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pPr w:leftFromText="142" w:rightFromText="142" w:vertAnchor="text" w:horzAnchor="margin" w:tblpY="742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348"/>
        <w:gridCol w:w="4662"/>
        <w:gridCol w:w="2986"/>
      </w:tblGrid>
      <w:tr w:rsidR="002B108F" w:rsidTr="00907494">
        <w:tc>
          <w:tcPr>
            <w:tcW w:w="1348" w:type="dxa"/>
          </w:tcPr>
          <w:p w:rsidR="002B108F" w:rsidRPr="00CA143B" w:rsidRDefault="002B108F" w:rsidP="00907494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자료배포</w:t>
            </w:r>
          </w:p>
        </w:tc>
        <w:tc>
          <w:tcPr>
            <w:tcW w:w="7648" w:type="dxa"/>
            <w:gridSpan w:val="2"/>
          </w:tcPr>
          <w:p w:rsidR="002B108F" w:rsidRDefault="008F1BDA" w:rsidP="00787AC3">
            <w:r>
              <w:rPr>
                <w:rFonts w:hint="eastAsia"/>
              </w:rPr>
              <w:t>20</w:t>
            </w:r>
            <w:r>
              <w:t>20</w:t>
            </w:r>
            <w:r>
              <w:rPr>
                <w:rFonts w:hint="eastAsia"/>
              </w:rPr>
              <w:t>.</w:t>
            </w:r>
            <w:r>
              <w:t>0</w:t>
            </w:r>
            <w:r w:rsidR="00787AC3">
              <w:t>1</w:t>
            </w:r>
            <w:r w:rsidR="00F710BF">
              <w:t>.21</w:t>
            </w:r>
          </w:p>
        </w:tc>
      </w:tr>
      <w:tr w:rsidR="002B108F" w:rsidTr="00907494">
        <w:tc>
          <w:tcPr>
            <w:tcW w:w="1348" w:type="dxa"/>
          </w:tcPr>
          <w:p w:rsidR="002B108F" w:rsidRPr="00CA143B" w:rsidRDefault="002B108F" w:rsidP="00907494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보도요청</w:t>
            </w:r>
          </w:p>
        </w:tc>
        <w:tc>
          <w:tcPr>
            <w:tcW w:w="7648" w:type="dxa"/>
            <w:gridSpan w:val="2"/>
          </w:tcPr>
          <w:p w:rsidR="002B108F" w:rsidRDefault="002B108F" w:rsidP="00907494">
            <w:r>
              <w:rPr>
                <w:rFonts w:hint="eastAsia"/>
              </w:rPr>
              <w:t>배포 이후</w:t>
            </w:r>
          </w:p>
        </w:tc>
      </w:tr>
      <w:tr w:rsidR="002B108F" w:rsidTr="00907494">
        <w:tc>
          <w:tcPr>
            <w:tcW w:w="1348" w:type="dxa"/>
            <w:vAlign w:val="center"/>
          </w:tcPr>
          <w:p w:rsidR="002B108F" w:rsidRPr="00CA143B" w:rsidRDefault="002B108F" w:rsidP="00907494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문의</w:t>
            </w:r>
          </w:p>
        </w:tc>
        <w:tc>
          <w:tcPr>
            <w:tcW w:w="4662" w:type="dxa"/>
          </w:tcPr>
          <w:p w:rsidR="002B108F" w:rsidRDefault="002B108F" w:rsidP="00E67555">
            <w:r>
              <w:rPr>
                <w:rFonts w:hint="eastAsia"/>
              </w:rPr>
              <w:t>한승우 팀장 T: 02 410 9056</w:t>
            </w:r>
            <w:r w:rsidR="00787AC3">
              <w:br/>
            </w:r>
            <w:r w:rsidR="00787AC3">
              <w:rPr>
                <w:rFonts w:hint="eastAsia"/>
              </w:rPr>
              <w:t xml:space="preserve">박준영 대리 </w:t>
            </w:r>
            <w:r w:rsidR="00787AC3">
              <w:t>T: 02 410 0429</w:t>
            </w:r>
            <w:r>
              <w:rPr>
                <w:rFonts w:hint="eastAsia"/>
              </w:rPr>
              <w:t xml:space="preserve"> </w:t>
            </w:r>
          </w:p>
        </w:tc>
        <w:tc>
          <w:tcPr>
            <w:tcW w:w="2986" w:type="dxa"/>
            <w:vAlign w:val="center"/>
          </w:tcPr>
          <w:p w:rsidR="002B108F" w:rsidRDefault="002B108F" w:rsidP="00907494">
            <w:r>
              <w:rPr>
                <w:rFonts w:hint="eastAsia"/>
              </w:rPr>
              <w:t xml:space="preserve">Email: </w:t>
            </w:r>
          </w:p>
          <w:p w:rsidR="002B108F" w:rsidRDefault="002B108F" w:rsidP="00907494">
            <w:r>
              <w:rPr>
                <w:rFonts w:hint="eastAsia"/>
              </w:rPr>
              <w:t>pa@hanmi.co.kr</w:t>
            </w:r>
          </w:p>
        </w:tc>
      </w:tr>
    </w:tbl>
    <w:p w:rsidR="00B25026" w:rsidRPr="00E07B87" w:rsidRDefault="00B25026" w:rsidP="00AD649E">
      <w:pPr>
        <w:spacing w:after="0" w:line="192" w:lineRule="auto"/>
        <w:rPr>
          <w:rFonts w:ascii="맑은 고딕" w:eastAsia="맑은 고딕" w:hAnsi="맑은 고딕" w:cs="Times New Roman"/>
          <w:bCs/>
          <w:sz w:val="10"/>
          <w:szCs w:val="10"/>
        </w:rPr>
      </w:pPr>
    </w:p>
    <w:p w:rsidR="00E07B87" w:rsidRPr="005D3428" w:rsidRDefault="00E07B87" w:rsidP="00AD649E">
      <w:pPr>
        <w:spacing w:after="0" w:line="192" w:lineRule="auto"/>
        <w:rPr>
          <w:rFonts w:ascii="맑은 고딕" w:eastAsia="맑은 고딕" w:hAnsi="맑은 고딕" w:cs="Times New Roman"/>
          <w:b/>
          <w:bCs/>
          <w:sz w:val="16"/>
          <w:szCs w:val="20"/>
        </w:rPr>
      </w:pPr>
    </w:p>
    <w:p w:rsidR="00DC4B03" w:rsidRDefault="00787AC3" w:rsidP="009C4062">
      <w:pPr>
        <w:spacing w:after="0" w:line="192" w:lineRule="auto"/>
        <w:rPr>
          <w:rFonts w:ascii="맑은 고딕" w:eastAsia="맑은 고딕" w:hAnsi="맑은 고딕" w:cs="Times New Roman"/>
          <w:b/>
          <w:bCs/>
          <w:sz w:val="34"/>
          <w:szCs w:val="34"/>
        </w:rPr>
      </w:pPr>
      <w:r>
        <w:rPr>
          <w:rFonts w:ascii="맑은 고딕" w:eastAsia="맑은 고딕" w:hAnsi="맑은 고딕" w:cs="Times New Roman" w:hint="eastAsia"/>
          <w:b/>
          <w:bCs/>
          <w:sz w:val="34"/>
          <w:szCs w:val="34"/>
        </w:rPr>
        <w:t>한미</w:t>
      </w:r>
      <w:r w:rsidR="00DC4B03">
        <w:rPr>
          <w:rFonts w:ascii="맑은 고딕" w:eastAsia="맑은 고딕" w:hAnsi="맑은 고딕" w:cs="Times New Roman" w:hint="eastAsia"/>
          <w:b/>
          <w:bCs/>
          <w:sz w:val="34"/>
          <w:szCs w:val="34"/>
        </w:rPr>
        <w:t xml:space="preserve">약품 희귀질환치료 </w:t>
      </w:r>
      <w:r w:rsidR="00DC4B03" w:rsidRPr="00415904">
        <w:rPr>
          <w:rFonts w:ascii="맑은 고딕" w:eastAsia="맑은 고딕" w:hAnsi="맑은 고딕" w:cs="Times New Roman" w:hint="eastAsia"/>
          <w:b/>
          <w:bCs/>
          <w:sz w:val="34"/>
          <w:szCs w:val="34"/>
          <w:u w:val="single"/>
        </w:rPr>
        <w:t xml:space="preserve">혁신신약 </w:t>
      </w:r>
      <w:r w:rsidR="00DC4B03" w:rsidRPr="00415904">
        <w:rPr>
          <w:rFonts w:ascii="맑은 고딕" w:eastAsia="맑은 고딕" w:hAnsi="맑은 고딕" w:cs="Times New Roman"/>
          <w:b/>
          <w:bCs/>
          <w:sz w:val="34"/>
          <w:szCs w:val="34"/>
          <w:u w:val="single"/>
        </w:rPr>
        <w:t>2</w:t>
      </w:r>
      <w:r w:rsidR="00DC4B03" w:rsidRPr="00415904">
        <w:rPr>
          <w:rFonts w:ascii="맑은 고딕" w:eastAsia="맑은 고딕" w:hAnsi="맑은 고딕" w:cs="Times New Roman" w:hint="eastAsia"/>
          <w:b/>
          <w:bCs/>
          <w:sz w:val="34"/>
          <w:szCs w:val="34"/>
          <w:u w:val="single"/>
        </w:rPr>
        <w:t>종</w:t>
      </w:r>
      <w:r w:rsidR="00DC4B03">
        <w:rPr>
          <w:rFonts w:ascii="맑은 고딕" w:eastAsia="맑은 고딕" w:hAnsi="맑은 고딕" w:cs="Times New Roman" w:hint="eastAsia"/>
          <w:b/>
          <w:bCs/>
          <w:sz w:val="34"/>
          <w:szCs w:val="34"/>
        </w:rPr>
        <w:t>,</w:t>
      </w:r>
      <w:r w:rsidR="00DC4B03">
        <w:rPr>
          <w:rFonts w:ascii="맑은 고딕" w:eastAsia="맑은 고딕" w:hAnsi="맑은 고딕" w:cs="Times New Roman"/>
          <w:b/>
          <w:bCs/>
          <w:sz w:val="34"/>
          <w:szCs w:val="34"/>
        </w:rPr>
        <w:t xml:space="preserve"> FDA </w:t>
      </w:r>
      <w:r w:rsidR="00DC4B03">
        <w:rPr>
          <w:rFonts w:ascii="맑은 고딕" w:eastAsia="맑은 고딕" w:hAnsi="맑은 고딕" w:cs="Times New Roman" w:hint="eastAsia"/>
          <w:b/>
          <w:bCs/>
          <w:sz w:val="34"/>
          <w:szCs w:val="34"/>
        </w:rPr>
        <w:t>임상2상 승인</w:t>
      </w:r>
    </w:p>
    <w:p w:rsidR="00DC4B03" w:rsidRPr="00415904" w:rsidRDefault="00415904" w:rsidP="00C7255B">
      <w:pPr>
        <w:spacing w:after="0" w:line="192" w:lineRule="auto"/>
        <w:ind w:firstLineChars="1200" w:firstLine="2160"/>
        <w:rPr>
          <w:rFonts w:ascii="맑은 고딕" w:eastAsia="맑은 고딕" w:hAnsi="맑은 고딕" w:cs="Times New Roman"/>
          <w:b/>
          <w:bCs/>
          <w:sz w:val="18"/>
          <w:szCs w:val="18"/>
        </w:rPr>
      </w:pPr>
      <w:r w:rsidRPr="00415904">
        <w:rPr>
          <w:rFonts w:ascii="맑은 고딕" w:eastAsia="맑은 고딕" w:hAnsi="맑은 고딕" w:cs="Arial" w:hint="eastAsia"/>
          <w:b/>
          <w:color w:val="000000"/>
          <w:sz w:val="18"/>
          <w:szCs w:val="18"/>
          <w:vertAlign w:val="superscript"/>
        </w:rPr>
        <w:t>LAPS</w:t>
      </w:r>
      <w:r w:rsidRPr="00415904">
        <w:rPr>
          <w:rFonts w:ascii="맑은 고딕" w:eastAsia="맑은 고딕" w:hAnsi="맑은 고딕" w:cs="Arial" w:hint="eastAsia"/>
          <w:b/>
          <w:color w:val="000000"/>
          <w:sz w:val="18"/>
          <w:szCs w:val="18"/>
        </w:rPr>
        <w:t>Glucagon Analog(HM15136)</w:t>
      </w:r>
      <w:r>
        <w:rPr>
          <w:rFonts w:ascii="맑은 고딕" w:eastAsia="맑은 고딕" w:hAnsi="맑은 고딕" w:cs="Arial"/>
          <w:b/>
          <w:color w:val="000000"/>
          <w:sz w:val="18"/>
          <w:szCs w:val="18"/>
        </w:rPr>
        <w:t xml:space="preserve">, </w:t>
      </w:r>
      <w:r w:rsidRPr="00415904">
        <w:rPr>
          <w:rFonts w:ascii="맑은 고딕" w:eastAsia="맑은 고딕" w:hAnsi="맑은 고딕" w:cs="Arial"/>
          <w:b/>
          <w:color w:val="000000"/>
          <w:sz w:val="18"/>
          <w:szCs w:val="18"/>
          <w:vertAlign w:val="superscript"/>
        </w:rPr>
        <w:t xml:space="preserve"> LAPS</w:t>
      </w:r>
      <w:r w:rsidRPr="00415904">
        <w:rPr>
          <w:rFonts w:ascii="맑은 고딕" w:eastAsia="맑은 고딕" w:hAnsi="맑은 고딕" w:cs="Arial"/>
          <w:b/>
          <w:color w:val="000000"/>
          <w:sz w:val="18"/>
          <w:szCs w:val="18"/>
        </w:rPr>
        <w:t>GLP-2 Analog(HM15912)</w:t>
      </w:r>
    </w:p>
    <w:p w:rsidR="00331A9F" w:rsidRPr="00415904" w:rsidRDefault="00331A9F" w:rsidP="009C4062">
      <w:pPr>
        <w:spacing w:after="0" w:line="192" w:lineRule="auto"/>
        <w:rPr>
          <w:rFonts w:ascii="맑은 고딕" w:eastAsia="맑은 고딕" w:hAnsi="맑은 고딕" w:cs="Times New Roman"/>
          <w:b/>
          <w:bCs/>
          <w:sz w:val="18"/>
          <w:szCs w:val="24"/>
        </w:rPr>
      </w:pPr>
    </w:p>
    <w:p w:rsidR="00C17CFB" w:rsidRPr="007D27B3" w:rsidRDefault="00787AC3" w:rsidP="00331A9F">
      <w:pPr>
        <w:spacing w:after="0" w:line="192" w:lineRule="auto"/>
        <w:rPr>
          <w:rFonts w:ascii="맑은 고딕" w:eastAsia="맑은 고딕" w:hAnsi="맑은 고딕" w:cs="Times New Roman"/>
          <w:b/>
          <w:bCs/>
          <w:sz w:val="26"/>
          <w:szCs w:val="26"/>
        </w:rPr>
      </w:pPr>
      <w:r w:rsidRPr="007D27B3">
        <w:rPr>
          <w:rFonts w:ascii="맑은 고딕" w:eastAsia="맑은 고딕" w:hAnsi="맑은 고딕" w:cs="Times New Roman" w:hint="eastAsia"/>
          <w:b/>
          <w:bCs/>
          <w:sz w:val="26"/>
          <w:szCs w:val="26"/>
        </w:rPr>
        <w:t>선천성 고인슐린</w:t>
      </w:r>
      <w:r w:rsidR="005A11D2" w:rsidRPr="007D27B3">
        <w:rPr>
          <w:rFonts w:ascii="맑은 고딕" w:eastAsia="맑은 고딕" w:hAnsi="맑은 고딕" w:cs="Times New Roman" w:hint="eastAsia"/>
          <w:b/>
          <w:bCs/>
          <w:sz w:val="26"/>
          <w:szCs w:val="26"/>
        </w:rPr>
        <w:t>혈</w:t>
      </w:r>
      <w:r w:rsidRPr="007D27B3">
        <w:rPr>
          <w:rFonts w:ascii="맑은 고딕" w:eastAsia="맑은 고딕" w:hAnsi="맑은 고딕" w:cs="Times New Roman" w:hint="eastAsia"/>
          <w:b/>
          <w:bCs/>
          <w:sz w:val="26"/>
          <w:szCs w:val="26"/>
        </w:rPr>
        <w:t>증</w:t>
      </w:r>
      <w:r w:rsidRPr="007D27B3">
        <w:rPr>
          <w:rFonts w:ascii="맑은 고딕" w:eastAsia="맑은 고딕" w:hAnsi="맑은 고딕" w:cs="Times New Roman"/>
          <w:b/>
          <w:bCs/>
          <w:sz w:val="26"/>
          <w:szCs w:val="26"/>
        </w:rPr>
        <w:t xml:space="preserve"> </w:t>
      </w:r>
      <w:r w:rsidRPr="007D27B3">
        <w:rPr>
          <w:rFonts w:ascii="맑은 고딕" w:eastAsia="맑은 고딕" w:hAnsi="맑은 고딕" w:cs="Times New Roman" w:hint="eastAsia"/>
          <w:b/>
          <w:bCs/>
          <w:sz w:val="26"/>
          <w:szCs w:val="26"/>
        </w:rPr>
        <w:t>및 단장증후</w:t>
      </w:r>
      <w:r w:rsidR="0002354A" w:rsidRPr="007D27B3">
        <w:rPr>
          <w:rFonts w:ascii="맑은 고딕" w:eastAsia="맑은 고딕" w:hAnsi="맑은 고딕" w:cs="Times New Roman" w:hint="eastAsia"/>
          <w:b/>
          <w:bCs/>
          <w:sz w:val="26"/>
          <w:szCs w:val="26"/>
        </w:rPr>
        <w:t>군</w:t>
      </w:r>
      <w:r w:rsidRPr="007D27B3">
        <w:rPr>
          <w:rFonts w:ascii="맑은 고딕" w:eastAsia="맑은 고딕" w:hAnsi="맑은 고딕" w:cs="Times New Roman"/>
          <w:b/>
          <w:bCs/>
          <w:sz w:val="26"/>
          <w:szCs w:val="26"/>
        </w:rPr>
        <w:t xml:space="preserve"> </w:t>
      </w:r>
      <w:r w:rsidR="00301EE2" w:rsidRPr="007D27B3">
        <w:rPr>
          <w:rFonts w:ascii="맑은 고딕" w:eastAsia="맑은 고딕" w:hAnsi="맑은 고딕" w:cs="Times New Roman" w:hint="eastAsia"/>
          <w:b/>
          <w:bCs/>
          <w:sz w:val="26"/>
          <w:szCs w:val="26"/>
        </w:rPr>
        <w:t>글로벌 임상2상 시작</w:t>
      </w:r>
    </w:p>
    <w:p w:rsidR="007D27B3" w:rsidRDefault="007D27B3" w:rsidP="00DC4B03">
      <w:pPr>
        <w:spacing w:after="0" w:line="192" w:lineRule="auto"/>
        <w:rPr>
          <w:rFonts w:ascii="맑은 고딕" w:eastAsia="맑은 고딕" w:hAnsi="맑은 고딕" w:cs="Arial"/>
          <w:color w:val="000000"/>
          <w:sz w:val="22"/>
        </w:rPr>
      </w:pPr>
    </w:p>
    <w:p w:rsidR="007D27B3" w:rsidRDefault="00DC4B03" w:rsidP="00DC4B03">
      <w:pPr>
        <w:spacing w:after="0" w:line="192" w:lineRule="auto"/>
        <w:rPr>
          <w:rFonts w:ascii="맑은 고딕" w:eastAsia="맑은 고딕" w:hAnsi="맑은 고딕" w:cs="Arial"/>
          <w:color w:val="000000"/>
          <w:sz w:val="22"/>
        </w:rPr>
      </w:pPr>
      <w:r>
        <w:rPr>
          <w:rFonts w:ascii="맑은 고딕" w:eastAsia="맑은 고딕" w:hAnsi="맑은 고딕" w:cs="Arial" w:hint="eastAsia"/>
          <w:color w:val="000000"/>
          <w:sz w:val="22"/>
        </w:rPr>
        <w:t>한미약품</w:t>
      </w:r>
      <w:r w:rsidR="00301EE2" w:rsidRPr="00420670">
        <w:rPr>
          <w:rFonts w:ascii="맑은 고딕" w:eastAsia="맑은 고딕" w:hAnsi="맑은 고딕" w:cs="Arial" w:hint="eastAsia"/>
          <w:color w:val="000000"/>
          <w:sz w:val="22"/>
        </w:rPr>
        <w:t>(대표이사 권세창</w:t>
      </w:r>
      <w:r w:rsidR="00301EE2">
        <w:rPr>
          <w:rFonts w:ascii="맑은 고딕" w:eastAsia="맑은 고딕" w:hAnsi="맑은 고딕" w:cs="Arial" w:hint="eastAsia"/>
          <w:color w:val="000000"/>
          <w:sz w:val="22"/>
        </w:rPr>
        <w:t>∙</w:t>
      </w:r>
      <w:r w:rsidR="00301EE2" w:rsidRPr="00420670">
        <w:rPr>
          <w:rFonts w:ascii="맑은 고딕" w:eastAsia="맑은 고딕" w:hAnsi="맑은 고딕" w:cs="Arial" w:hint="eastAsia"/>
          <w:color w:val="000000"/>
          <w:sz w:val="22"/>
        </w:rPr>
        <w:t>우종수)</w:t>
      </w:r>
      <w:r>
        <w:rPr>
          <w:rFonts w:ascii="맑은 고딕" w:eastAsia="맑은 고딕" w:hAnsi="맑은 고딕" w:cs="Arial" w:hint="eastAsia"/>
          <w:color w:val="000000"/>
          <w:sz w:val="22"/>
        </w:rPr>
        <w:t xml:space="preserve">이 </w:t>
      </w:r>
      <w:r w:rsidR="007D27B3">
        <w:rPr>
          <w:rFonts w:ascii="맑은 고딕" w:eastAsia="맑은 고딕" w:hAnsi="맑은 고딕" w:cs="Arial" w:hint="eastAsia"/>
          <w:color w:val="000000"/>
          <w:sz w:val="22"/>
        </w:rPr>
        <w:t>최</w:t>
      </w:r>
      <w:r w:rsidR="007D27B3">
        <w:rPr>
          <w:rFonts w:ascii="맑은 고딕" w:eastAsia="맑은 고딕" w:hAnsi="맑은 고딕" w:cs="Arial"/>
          <w:color w:val="000000"/>
          <w:sz w:val="22"/>
        </w:rPr>
        <w:t>근</w:t>
      </w:r>
      <w:r w:rsidR="007D27B3">
        <w:rPr>
          <w:rFonts w:ascii="맑은 고딕" w:eastAsia="맑은 고딕" w:hAnsi="맑은 고딕" w:cs="Arial" w:hint="eastAsia"/>
          <w:color w:val="000000"/>
          <w:sz w:val="22"/>
        </w:rPr>
        <w:t xml:space="preserve"> </w:t>
      </w:r>
      <w:r w:rsidR="00301EE2">
        <w:rPr>
          <w:rFonts w:ascii="맑은 고딕" w:eastAsia="맑은 고딕" w:hAnsi="맑은 고딕" w:cs="Arial"/>
          <w:color w:val="000000"/>
          <w:sz w:val="22"/>
        </w:rPr>
        <w:t>JP</w:t>
      </w:r>
      <w:r w:rsidR="00301EE2">
        <w:rPr>
          <w:rFonts w:ascii="맑은 고딕" w:eastAsia="맑은 고딕" w:hAnsi="맑은 고딕" w:cs="Arial" w:hint="eastAsia"/>
          <w:color w:val="000000"/>
          <w:sz w:val="22"/>
        </w:rPr>
        <w:t xml:space="preserve">모건 컨퍼런스에서 발표한 </w:t>
      </w:r>
      <w:r>
        <w:rPr>
          <w:rFonts w:ascii="맑은 고딕" w:eastAsia="맑은 고딕" w:hAnsi="맑은 고딕" w:cs="Arial" w:hint="eastAsia"/>
          <w:color w:val="000000"/>
          <w:sz w:val="22"/>
        </w:rPr>
        <w:t xml:space="preserve">희귀질환 치료 혁신신약 </w:t>
      </w:r>
      <w:r w:rsidR="00301EE2" w:rsidRPr="00C7255B">
        <w:rPr>
          <w:rFonts w:ascii="맑은 고딕" w:eastAsia="맑은 고딕" w:hAnsi="맑은 고딕" w:cs="Arial" w:hint="eastAsia"/>
          <w:b/>
          <w:color w:val="000000"/>
          <w:sz w:val="22"/>
          <w:vertAlign w:val="superscript"/>
        </w:rPr>
        <w:t>LAPS</w:t>
      </w:r>
      <w:r w:rsidR="00301EE2" w:rsidRPr="00C7255B">
        <w:rPr>
          <w:rFonts w:ascii="맑은 고딕" w:eastAsia="맑은 고딕" w:hAnsi="맑은 고딕" w:cs="Arial" w:hint="eastAsia"/>
          <w:b/>
          <w:color w:val="000000"/>
          <w:sz w:val="22"/>
        </w:rPr>
        <w:t>Glucagon Analog(HM15136</w:t>
      </w:r>
      <w:r w:rsidR="00301EE2" w:rsidRPr="00C7255B">
        <w:rPr>
          <w:rFonts w:ascii="맑은 고딕" w:eastAsia="맑은 고딕" w:hAnsi="맑은 고딕" w:cs="Arial"/>
          <w:b/>
          <w:color w:val="000000"/>
          <w:sz w:val="22"/>
        </w:rPr>
        <w:t>)</w:t>
      </w:r>
      <w:r w:rsidR="00301EE2">
        <w:rPr>
          <w:rFonts w:ascii="맑은 고딕" w:eastAsia="맑은 고딕" w:hAnsi="맑은 고딕" w:cs="Arial" w:hint="eastAsia"/>
          <w:color w:val="000000"/>
          <w:sz w:val="22"/>
        </w:rPr>
        <w:t xml:space="preserve">와 </w:t>
      </w:r>
      <w:r w:rsidR="00301EE2" w:rsidRPr="00AA3698">
        <w:rPr>
          <w:rFonts w:ascii="맑은 고딕" w:eastAsia="맑은 고딕" w:hAnsi="맑은 고딕" w:cs="Arial"/>
          <w:b/>
          <w:color w:val="000000"/>
          <w:sz w:val="22"/>
          <w:vertAlign w:val="superscript"/>
        </w:rPr>
        <w:t>LAPS</w:t>
      </w:r>
      <w:r w:rsidR="00301EE2" w:rsidRPr="00AA3698">
        <w:rPr>
          <w:rFonts w:ascii="맑은 고딕" w:eastAsia="맑은 고딕" w:hAnsi="맑은 고딕" w:cs="Arial"/>
          <w:b/>
          <w:color w:val="000000"/>
          <w:sz w:val="22"/>
        </w:rPr>
        <w:t>GLP-2 Analog(HM15912)</w:t>
      </w:r>
      <w:r w:rsidR="00301EE2">
        <w:rPr>
          <w:rFonts w:ascii="맑은 고딕" w:eastAsia="맑은 고딕" w:hAnsi="맑은 고딕" w:cs="Arial" w:hint="eastAsia"/>
          <w:color w:val="000000"/>
          <w:sz w:val="22"/>
        </w:rPr>
        <w:t xml:space="preserve">에 대해 미국 </w:t>
      </w:r>
      <w:r w:rsidR="00301EE2">
        <w:rPr>
          <w:rFonts w:ascii="맑은 고딕" w:eastAsia="맑은 고딕" w:hAnsi="맑은 고딕" w:cs="Arial"/>
          <w:color w:val="000000"/>
          <w:sz w:val="22"/>
        </w:rPr>
        <w:t>FDA</w:t>
      </w:r>
      <w:r w:rsidR="00301EE2">
        <w:rPr>
          <w:rFonts w:ascii="맑은 고딕" w:eastAsia="맑은 고딕" w:hAnsi="맑은 고딕" w:cs="Arial" w:hint="eastAsia"/>
          <w:color w:val="000000"/>
          <w:sz w:val="22"/>
        </w:rPr>
        <w:t>가 임상 2상을 승인했다.</w:t>
      </w:r>
      <w:r w:rsidR="007D27B3">
        <w:rPr>
          <w:rFonts w:ascii="맑은 고딕" w:eastAsia="맑은 고딕" w:hAnsi="맑은 고딕" w:cs="Arial"/>
          <w:color w:val="000000"/>
          <w:sz w:val="22"/>
        </w:rPr>
        <w:t xml:space="preserve"> </w:t>
      </w:r>
    </w:p>
    <w:p w:rsidR="007D27B3" w:rsidRDefault="007D27B3" w:rsidP="00DC4B03">
      <w:pPr>
        <w:spacing w:after="0" w:line="192" w:lineRule="auto"/>
        <w:rPr>
          <w:rFonts w:ascii="맑은 고딕" w:eastAsia="맑은 고딕" w:hAnsi="맑은 고딕" w:cs="Arial"/>
          <w:color w:val="000000"/>
          <w:sz w:val="22"/>
        </w:rPr>
      </w:pPr>
    </w:p>
    <w:p w:rsidR="00DC4B03" w:rsidRPr="00DC4B03" w:rsidRDefault="00787AC3" w:rsidP="00DC4B03">
      <w:pPr>
        <w:spacing w:after="0" w:line="192" w:lineRule="auto"/>
        <w:rPr>
          <w:rFonts w:ascii="맑은 고딕" w:eastAsia="맑은 고딕" w:hAnsi="맑은 고딕" w:cs="Arial"/>
          <w:color w:val="000000"/>
          <w:sz w:val="22"/>
        </w:rPr>
      </w:pPr>
      <w:r w:rsidRPr="00420670">
        <w:rPr>
          <w:rFonts w:ascii="맑은 고딕" w:eastAsia="맑은 고딕" w:hAnsi="맑은 고딕" w:cs="Arial" w:hint="eastAsia"/>
          <w:color w:val="000000"/>
          <w:sz w:val="22"/>
        </w:rPr>
        <w:t>한미약품</w:t>
      </w:r>
      <w:r w:rsidR="00C020AE">
        <w:rPr>
          <w:rFonts w:ascii="맑은 고딕" w:eastAsia="맑은 고딕" w:hAnsi="맑은 고딕" w:cs="Arial" w:hint="eastAsia"/>
          <w:color w:val="000000"/>
          <w:sz w:val="22"/>
        </w:rPr>
        <w:t>은</w:t>
      </w:r>
      <w:r w:rsidR="00301EE2">
        <w:rPr>
          <w:rFonts w:ascii="맑은 고딕" w:eastAsia="맑은 고딕" w:hAnsi="맑은 고딕" w:cs="Arial" w:hint="eastAsia"/>
          <w:color w:val="000000"/>
          <w:sz w:val="22"/>
        </w:rPr>
        <w:t xml:space="preserve"> 이</w:t>
      </w:r>
      <w:r w:rsidR="00301EE2">
        <w:rPr>
          <w:rFonts w:ascii="맑은 고딕" w:eastAsia="맑은 고딕" w:hAnsi="맑은 고딕" w:cs="Arial"/>
          <w:color w:val="000000"/>
          <w:sz w:val="22"/>
        </w:rPr>
        <w:t>에</w:t>
      </w:r>
      <w:r w:rsidR="00301EE2">
        <w:rPr>
          <w:rFonts w:ascii="맑은 고딕" w:eastAsia="맑은 고딕" w:hAnsi="맑은 고딕" w:cs="Arial" w:hint="eastAsia"/>
          <w:color w:val="000000"/>
          <w:sz w:val="22"/>
        </w:rPr>
        <w:t xml:space="preserve"> 따</w:t>
      </w:r>
      <w:r w:rsidR="00301EE2">
        <w:rPr>
          <w:rFonts w:ascii="맑은 고딕" w:eastAsia="맑은 고딕" w:hAnsi="맑은 고딕" w:cs="Arial"/>
          <w:color w:val="000000"/>
          <w:sz w:val="22"/>
        </w:rPr>
        <w:t>라</w:t>
      </w:r>
      <w:r w:rsidR="00301EE2">
        <w:rPr>
          <w:rFonts w:ascii="맑은 고딕" w:eastAsia="맑은 고딕" w:hAnsi="맑은 고딕" w:cs="Arial" w:hint="eastAsia"/>
          <w:color w:val="000000"/>
          <w:sz w:val="22"/>
        </w:rPr>
        <w:t xml:space="preserve"> </w:t>
      </w:r>
      <w:r w:rsidR="007D27B3">
        <w:rPr>
          <w:rFonts w:ascii="맑은 고딕" w:eastAsia="맑은 고딕" w:hAnsi="맑은 고딕" w:cs="Arial" w:hint="eastAsia"/>
          <w:color w:val="000000"/>
          <w:sz w:val="22"/>
        </w:rPr>
        <w:t>이 두 신</w:t>
      </w:r>
      <w:r w:rsidR="007D27B3">
        <w:rPr>
          <w:rFonts w:ascii="맑은 고딕" w:eastAsia="맑은 고딕" w:hAnsi="맑은 고딕" w:cs="Arial"/>
          <w:color w:val="000000"/>
          <w:sz w:val="22"/>
        </w:rPr>
        <w:t>약의</w:t>
      </w:r>
      <w:r w:rsidR="007D27B3">
        <w:rPr>
          <w:rFonts w:ascii="맑은 고딕" w:eastAsia="맑은 고딕" w:hAnsi="맑은 고딕" w:cs="Arial" w:hint="eastAsia"/>
          <w:color w:val="000000"/>
          <w:sz w:val="22"/>
        </w:rPr>
        <w:t xml:space="preserve"> </w:t>
      </w:r>
      <w:r w:rsidR="00301EE2">
        <w:rPr>
          <w:rFonts w:ascii="맑은 고딕" w:eastAsia="맑은 고딕" w:hAnsi="맑은 고딕" w:cs="Arial" w:hint="eastAsia"/>
          <w:color w:val="000000"/>
          <w:sz w:val="22"/>
        </w:rPr>
        <w:t>글</w:t>
      </w:r>
      <w:r w:rsidR="00301EE2">
        <w:rPr>
          <w:rFonts w:ascii="맑은 고딕" w:eastAsia="맑은 고딕" w:hAnsi="맑은 고딕" w:cs="Arial"/>
          <w:color w:val="000000"/>
          <w:sz w:val="22"/>
        </w:rPr>
        <w:t>로벌</w:t>
      </w:r>
      <w:r w:rsidR="00301EE2">
        <w:rPr>
          <w:rFonts w:ascii="맑은 고딕" w:eastAsia="맑은 고딕" w:hAnsi="맑은 고딕" w:cs="Arial" w:hint="eastAsia"/>
          <w:color w:val="000000"/>
          <w:sz w:val="22"/>
        </w:rPr>
        <w:t xml:space="preserve"> </w:t>
      </w:r>
      <w:r w:rsidR="00DC4B03" w:rsidRPr="00DC4B03">
        <w:rPr>
          <w:rFonts w:ascii="맑은 고딕" w:eastAsia="맑은 고딕" w:hAnsi="맑은 고딕" w:cs="Arial" w:hint="eastAsia"/>
          <w:color w:val="000000"/>
          <w:sz w:val="22"/>
        </w:rPr>
        <w:t xml:space="preserve">임상 </w:t>
      </w:r>
      <w:r w:rsidR="00DC4B03" w:rsidRPr="00DC4B03">
        <w:rPr>
          <w:rFonts w:ascii="맑은 고딕" w:eastAsia="맑은 고딕" w:hAnsi="맑은 고딕" w:cs="Arial"/>
          <w:color w:val="000000"/>
          <w:sz w:val="22"/>
        </w:rPr>
        <w:t>2</w:t>
      </w:r>
      <w:r w:rsidR="00DC4B03" w:rsidRPr="00DC4B03">
        <w:rPr>
          <w:rFonts w:ascii="맑은 고딕" w:eastAsia="맑은 고딕" w:hAnsi="맑은 고딕" w:cs="Arial" w:hint="eastAsia"/>
          <w:color w:val="000000"/>
          <w:sz w:val="22"/>
        </w:rPr>
        <w:t>상</w:t>
      </w:r>
      <w:r w:rsidR="00301EE2">
        <w:rPr>
          <w:rFonts w:ascii="맑은 고딕" w:eastAsia="맑은 고딕" w:hAnsi="맑은 고딕" w:cs="Arial" w:hint="eastAsia"/>
          <w:color w:val="000000"/>
          <w:sz w:val="22"/>
        </w:rPr>
        <w:t>을 시</w:t>
      </w:r>
      <w:r w:rsidR="00301EE2">
        <w:rPr>
          <w:rFonts w:ascii="맑은 고딕" w:eastAsia="맑은 고딕" w:hAnsi="맑은 고딕" w:cs="Arial"/>
          <w:color w:val="000000"/>
          <w:sz w:val="22"/>
        </w:rPr>
        <w:t>작한다고</w:t>
      </w:r>
      <w:r w:rsidR="00301EE2">
        <w:rPr>
          <w:rFonts w:ascii="맑은 고딕" w:eastAsia="맑은 고딕" w:hAnsi="맑은 고딕" w:cs="Arial" w:hint="eastAsia"/>
          <w:color w:val="000000"/>
          <w:sz w:val="22"/>
        </w:rPr>
        <w:t xml:space="preserve"> </w:t>
      </w:r>
      <w:r w:rsidR="007D27B3">
        <w:rPr>
          <w:rFonts w:ascii="맑은 고딕" w:eastAsia="맑은 고딕" w:hAnsi="맑은 고딕" w:cs="Arial"/>
          <w:color w:val="000000"/>
          <w:sz w:val="22"/>
        </w:rPr>
        <w:t>21</w:t>
      </w:r>
      <w:r w:rsidR="00DC4B03" w:rsidRPr="00DC4B03">
        <w:rPr>
          <w:rFonts w:ascii="맑은 고딕" w:eastAsia="맑은 고딕" w:hAnsi="맑은 고딕" w:cs="Arial" w:hint="eastAsia"/>
          <w:color w:val="000000"/>
          <w:sz w:val="22"/>
        </w:rPr>
        <w:t>일 밝혔다.</w:t>
      </w:r>
      <w:r w:rsidR="00DC4B03" w:rsidRPr="00DC4B03">
        <w:rPr>
          <w:rFonts w:ascii="맑은 고딕" w:eastAsia="맑은 고딕" w:hAnsi="맑은 고딕" w:cs="Arial"/>
          <w:color w:val="000000"/>
          <w:sz w:val="22"/>
        </w:rPr>
        <w:t xml:space="preserve"> </w:t>
      </w:r>
    </w:p>
    <w:p w:rsidR="00DC4B03" w:rsidRPr="00C7255B" w:rsidRDefault="00DC4B03" w:rsidP="00381AC0">
      <w:pPr>
        <w:spacing w:after="0" w:line="192" w:lineRule="auto"/>
        <w:rPr>
          <w:rFonts w:ascii="맑은 고딕" w:eastAsia="맑은 고딕" w:hAnsi="맑은 고딕" w:cs="Arial"/>
          <w:color w:val="000000"/>
          <w:sz w:val="22"/>
        </w:rPr>
      </w:pPr>
    </w:p>
    <w:p w:rsidR="00DC4B03" w:rsidRDefault="007D27B3" w:rsidP="00DC4B03">
      <w:pPr>
        <w:spacing w:after="0" w:line="192" w:lineRule="auto"/>
        <w:rPr>
          <w:rFonts w:ascii="맑은 고딕" w:eastAsia="맑은 고딕" w:hAnsi="맑은 고딕" w:cs="Arial"/>
          <w:color w:val="000000"/>
          <w:sz w:val="22"/>
        </w:rPr>
      </w:pPr>
      <w:r>
        <w:rPr>
          <w:rFonts w:ascii="맑은 고딕" w:eastAsia="맑은 고딕" w:hAnsi="맑은 고딕" w:cs="Arial" w:hint="eastAsia"/>
          <w:color w:val="000000"/>
          <w:sz w:val="22"/>
        </w:rPr>
        <w:t>선천성 고인슐린혈증 치료 혁신신약으로 개발중인</w:t>
      </w:r>
      <w:r w:rsidRPr="005E2EEF">
        <w:rPr>
          <w:rFonts w:ascii="맑은 고딕" w:eastAsia="맑은 고딕" w:hAnsi="맑은 고딕" w:cs="Arial" w:hint="eastAsia"/>
          <w:b/>
          <w:color w:val="000000"/>
          <w:sz w:val="22"/>
          <w:vertAlign w:val="superscript"/>
        </w:rPr>
        <w:t xml:space="preserve"> </w:t>
      </w:r>
      <w:r w:rsidR="00DC4B03" w:rsidRPr="005E2EEF">
        <w:rPr>
          <w:rFonts w:ascii="맑은 고딕" w:eastAsia="맑은 고딕" w:hAnsi="맑은 고딕" w:cs="Arial" w:hint="eastAsia"/>
          <w:b/>
          <w:color w:val="000000"/>
          <w:sz w:val="22"/>
          <w:vertAlign w:val="superscript"/>
        </w:rPr>
        <w:t>LAPS</w:t>
      </w:r>
      <w:r w:rsidR="00DC4B03" w:rsidRPr="005E2EEF">
        <w:rPr>
          <w:rFonts w:ascii="맑은 고딕" w:eastAsia="맑은 고딕" w:hAnsi="맑은 고딕" w:cs="Arial" w:hint="eastAsia"/>
          <w:b/>
          <w:color w:val="000000"/>
          <w:sz w:val="22"/>
        </w:rPr>
        <w:t>Glucagon Analog</w:t>
      </w:r>
      <w:r w:rsidR="00DC4B03">
        <w:rPr>
          <w:rFonts w:ascii="맑은 고딕" w:eastAsia="맑은 고딕" w:hAnsi="맑은 고딕" w:cs="Arial" w:hint="eastAsia"/>
          <w:color w:val="000000"/>
          <w:sz w:val="22"/>
        </w:rPr>
        <w:t xml:space="preserve">는 바이오의약품의 약효를 늘리는 한미약품의 </w:t>
      </w:r>
      <w:r w:rsidR="00DC4B03">
        <w:rPr>
          <w:rFonts w:ascii="맑은 고딕" w:eastAsia="맑은 고딕" w:hAnsi="맑은 고딕" w:cs="Arial"/>
          <w:color w:val="000000"/>
          <w:sz w:val="22"/>
        </w:rPr>
        <w:t>‘</w:t>
      </w:r>
      <w:r w:rsidR="00DC4B03">
        <w:rPr>
          <w:rFonts w:ascii="맑은 고딕" w:eastAsia="맑은 고딕" w:hAnsi="맑은 고딕" w:cs="Arial" w:hint="eastAsia"/>
          <w:color w:val="000000"/>
          <w:sz w:val="22"/>
        </w:rPr>
        <w:t>랩스커버리</w:t>
      </w:r>
      <w:r w:rsidR="00DC4B03">
        <w:rPr>
          <w:rFonts w:ascii="맑은 고딕" w:eastAsia="맑은 고딕" w:hAnsi="맑은 고딕" w:cs="Arial"/>
          <w:color w:val="000000"/>
          <w:sz w:val="22"/>
        </w:rPr>
        <w:t>’</w:t>
      </w:r>
      <w:r w:rsidR="00DC4B03">
        <w:rPr>
          <w:rFonts w:ascii="맑은 고딕" w:eastAsia="맑은 고딕" w:hAnsi="맑은 고딕" w:cs="Arial" w:hint="eastAsia"/>
          <w:color w:val="000000"/>
          <w:sz w:val="22"/>
        </w:rPr>
        <w:t xml:space="preserve"> 플랫폼 기술을 적용</w:t>
      </w:r>
      <w:r w:rsidR="00FC082E">
        <w:rPr>
          <w:rFonts w:ascii="맑은 고딕" w:eastAsia="맑은 고딕" w:hAnsi="맑은 고딕" w:cs="Arial" w:hint="eastAsia"/>
          <w:color w:val="000000"/>
          <w:sz w:val="22"/>
        </w:rPr>
        <w:t xml:space="preserve">, </w:t>
      </w:r>
      <w:r w:rsidR="00DC4B03">
        <w:rPr>
          <w:rFonts w:ascii="맑은 고딕" w:eastAsia="맑은 고딕" w:hAnsi="맑은 고딕" w:cs="Arial" w:hint="eastAsia"/>
          <w:color w:val="000000"/>
          <w:sz w:val="22"/>
        </w:rPr>
        <w:t>세계 최초</w:t>
      </w:r>
      <w:r w:rsidR="00FC082E">
        <w:rPr>
          <w:rFonts w:ascii="맑은 고딕" w:eastAsia="맑은 고딕" w:hAnsi="맑은 고딕" w:cs="Arial" w:hint="eastAsia"/>
          <w:color w:val="000000"/>
          <w:sz w:val="22"/>
        </w:rPr>
        <w:t xml:space="preserve">로 </w:t>
      </w:r>
      <w:r w:rsidR="00DC4B03">
        <w:rPr>
          <w:rFonts w:ascii="맑은 고딕" w:eastAsia="맑은 고딕" w:hAnsi="맑은 고딕" w:cs="Arial" w:hint="eastAsia"/>
          <w:color w:val="000000"/>
          <w:sz w:val="22"/>
        </w:rPr>
        <w:t>주1회 투여 제형</w:t>
      </w:r>
      <w:r w:rsidR="00FC082E">
        <w:rPr>
          <w:rFonts w:ascii="맑은 고딕" w:eastAsia="맑은 고딕" w:hAnsi="맑은 고딕" w:cs="Arial" w:hint="eastAsia"/>
          <w:color w:val="000000"/>
          <w:sz w:val="22"/>
        </w:rPr>
        <w:t>으로 만들어지는</w:t>
      </w:r>
      <w:r w:rsidR="00DC4B03">
        <w:rPr>
          <w:rFonts w:ascii="맑은 고딕" w:eastAsia="맑은 고딕" w:hAnsi="맑은 고딕" w:cs="Arial" w:hint="eastAsia"/>
          <w:color w:val="000000"/>
          <w:sz w:val="22"/>
        </w:rPr>
        <w:t xml:space="preserve"> 지속형 글루카곤 유도체다.</w:t>
      </w:r>
      <w:r w:rsidR="00DC4B03">
        <w:rPr>
          <w:rFonts w:ascii="맑은 고딕" w:eastAsia="맑은 고딕" w:hAnsi="맑은 고딕" w:cs="Arial"/>
          <w:color w:val="000000"/>
          <w:sz w:val="22"/>
        </w:rPr>
        <w:t xml:space="preserve"> </w:t>
      </w:r>
    </w:p>
    <w:p w:rsidR="00DC4B03" w:rsidRPr="00C7255B" w:rsidRDefault="00DC4B03" w:rsidP="00DC4B03">
      <w:pPr>
        <w:spacing w:after="0" w:line="192" w:lineRule="auto"/>
        <w:rPr>
          <w:rFonts w:ascii="맑은 고딕" w:eastAsia="맑은 고딕" w:hAnsi="맑은 고딕" w:cs="Arial"/>
          <w:color w:val="000000"/>
          <w:sz w:val="22"/>
        </w:rPr>
      </w:pPr>
    </w:p>
    <w:p w:rsidR="00DC4B03" w:rsidRDefault="00DC4B03" w:rsidP="00DC4B03">
      <w:pPr>
        <w:spacing w:after="0" w:line="192" w:lineRule="auto"/>
        <w:rPr>
          <w:rFonts w:ascii="맑은 고딕" w:eastAsia="맑은 고딕" w:hAnsi="맑은 고딕" w:cs="Arial"/>
          <w:color w:val="000000"/>
          <w:sz w:val="22"/>
        </w:rPr>
      </w:pPr>
      <w:r>
        <w:rPr>
          <w:rFonts w:ascii="맑은 고딕" w:eastAsia="맑은 고딕" w:hAnsi="맑은 고딕" w:cs="Arial"/>
          <w:color w:val="000000"/>
          <w:sz w:val="22"/>
        </w:rPr>
        <w:t>2</w:t>
      </w:r>
      <w:r>
        <w:rPr>
          <w:rFonts w:ascii="맑은 고딕" w:eastAsia="맑은 고딕" w:hAnsi="맑은 고딕" w:cs="Arial" w:hint="eastAsia"/>
          <w:color w:val="000000"/>
          <w:sz w:val="22"/>
        </w:rPr>
        <w:t>만</w:t>
      </w:r>
      <w:r>
        <w:rPr>
          <w:rFonts w:ascii="맑은 고딕" w:eastAsia="맑은 고딕" w:hAnsi="맑은 고딕" w:cs="Arial"/>
          <w:color w:val="000000"/>
          <w:sz w:val="22"/>
        </w:rPr>
        <w:t>5</w:t>
      </w:r>
      <w:r w:rsidR="00C7255B">
        <w:rPr>
          <w:rFonts w:ascii="맑은 고딕" w:eastAsia="맑은 고딕" w:hAnsi="맑은 고딕" w:cs="Arial"/>
          <w:color w:val="000000"/>
          <w:sz w:val="22"/>
        </w:rPr>
        <w:t>000~</w:t>
      </w:r>
      <w:r>
        <w:rPr>
          <w:rFonts w:ascii="맑은 고딕" w:eastAsia="맑은 고딕" w:hAnsi="맑은 고딕" w:cs="Arial"/>
          <w:color w:val="000000"/>
          <w:sz w:val="22"/>
        </w:rPr>
        <w:t>5</w:t>
      </w:r>
      <w:r>
        <w:rPr>
          <w:rFonts w:ascii="맑은 고딕" w:eastAsia="맑은 고딕" w:hAnsi="맑은 고딕" w:cs="Arial" w:hint="eastAsia"/>
          <w:color w:val="000000"/>
          <w:sz w:val="22"/>
        </w:rPr>
        <w:t xml:space="preserve">만명당 </w:t>
      </w:r>
      <w:r>
        <w:rPr>
          <w:rFonts w:ascii="맑은 고딕" w:eastAsia="맑은 고딕" w:hAnsi="맑은 고딕" w:cs="Arial"/>
          <w:color w:val="000000"/>
          <w:sz w:val="22"/>
        </w:rPr>
        <w:t>1</w:t>
      </w:r>
      <w:r>
        <w:rPr>
          <w:rFonts w:ascii="맑은 고딕" w:eastAsia="맑은 고딕" w:hAnsi="맑은 고딕" w:cs="Arial" w:hint="eastAsia"/>
          <w:color w:val="000000"/>
          <w:sz w:val="22"/>
        </w:rPr>
        <w:t>명 꼴로 발병하는 희귀질환인 선천성 고인슐린혈증을 앓는 환자들은 현재까지 해당 질환으로 승인받은 치료제가 없</w:t>
      </w:r>
      <w:r w:rsidR="00C7255B">
        <w:rPr>
          <w:rFonts w:ascii="맑은 고딕" w:eastAsia="맑은 고딕" w:hAnsi="맑은 고딕" w:cs="Arial" w:hint="eastAsia"/>
          <w:color w:val="000000"/>
          <w:sz w:val="22"/>
        </w:rPr>
        <w:t xml:space="preserve">어 </w:t>
      </w:r>
      <w:r>
        <w:rPr>
          <w:rFonts w:ascii="맑은 고딕" w:eastAsia="맑은 고딕" w:hAnsi="맑은 고딕" w:cs="Arial" w:hint="eastAsia"/>
          <w:color w:val="000000"/>
          <w:sz w:val="22"/>
        </w:rPr>
        <w:t>부작용을 감수하고 허가 이외의 의약품</w:t>
      </w:r>
      <w:r w:rsidR="00C7255B">
        <w:rPr>
          <w:rFonts w:ascii="맑은 고딕" w:eastAsia="맑은 고딕" w:hAnsi="맑은 고딕" w:cs="Arial" w:hint="eastAsia"/>
          <w:color w:val="000000"/>
          <w:sz w:val="22"/>
        </w:rPr>
        <w:t>(off-l</w:t>
      </w:r>
      <w:r>
        <w:rPr>
          <w:rFonts w:ascii="맑은 고딕" w:eastAsia="맑은 고딕" w:hAnsi="맑은 고딕" w:cs="Arial" w:hint="eastAsia"/>
          <w:color w:val="000000"/>
          <w:sz w:val="22"/>
        </w:rPr>
        <w:t>abel drug)을 사용하거나 외과적 수술에 의존하고 있다.</w:t>
      </w:r>
      <w:r>
        <w:rPr>
          <w:rFonts w:ascii="맑은 고딕" w:eastAsia="맑은 고딕" w:hAnsi="맑은 고딕" w:cs="Arial"/>
          <w:color w:val="000000"/>
          <w:sz w:val="22"/>
        </w:rPr>
        <w:t xml:space="preserve"> </w:t>
      </w:r>
    </w:p>
    <w:p w:rsidR="00301EE2" w:rsidRDefault="00301EE2" w:rsidP="00301EE2">
      <w:pPr>
        <w:spacing w:after="0" w:line="192" w:lineRule="auto"/>
        <w:rPr>
          <w:rFonts w:ascii="맑은 고딕" w:eastAsia="맑은 고딕" w:hAnsi="맑은 고딕" w:cs="Arial"/>
          <w:color w:val="000000"/>
          <w:sz w:val="22"/>
        </w:rPr>
      </w:pPr>
    </w:p>
    <w:p w:rsidR="00301EE2" w:rsidRDefault="007D27B3" w:rsidP="00301EE2">
      <w:pPr>
        <w:spacing w:after="0" w:line="192" w:lineRule="auto"/>
        <w:rPr>
          <w:rFonts w:ascii="맑은 고딕" w:eastAsia="맑은 고딕" w:hAnsi="맑은 고딕" w:cs="Arial"/>
          <w:color w:val="000000"/>
          <w:sz w:val="22"/>
        </w:rPr>
      </w:pPr>
      <w:r>
        <w:rPr>
          <w:rFonts w:ascii="맑은 고딕" w:eastAsia="맑은 고딕" w:hAnsi="맑은 고딕" w:cs="Arial" w:hint="eastAsia"/>
          <w:color w:val="000000"/>
          <w:sz w:val="22"/>
        </w:rPr>
        <w:t xml:space="preserve">이런 사정 때문에 </w:t>
      </w:r>
      <w:r w:rsidR="00301EE2">
        <w:rPr>
          <w:rFonts w:ascii="맑은 고딕" w:eastAsia="맑은 고딕" w:hAnsi="맑은 고딕" w:cs="Arial" w:hint="eastAsia"/>
          <w:color w:val="000000"/>
          <w:sz w:val="22"/>
        </w:rPr>
        <w:t>미</w:t>
      </w:r>
      <w:r w:rsidR="00301EE2">
        <w:rPr>
          <w:rFonts w:ascii="맑은 고딕" w:eastAsia="맑은 고딕" w:hAnsi="맑은 고딕" w:cs="Arial"/>
          <w:color w:val="000000"/>
          <w:sz w:val="22"/>
        </w:rPr>
        <w:t>국</w:t>
      </w:r>
      <w:r w:rsidR="00301EE2">
        <w:rPr>
          <w:rFonts w:ascii="맑은 고딕" w:eastAsia="맑은 고딕" w:hAnsi="맑은 고딕" w:cs="Arial" w:hint="eastAsia"/>
          <w:color w:val="000000"/>
          <w:sz w:val="22"/>
        </w:rPr>
        <w:t xml:space="preserve"> </w:t>
      </w:r>
      <w:r w:rsidR="00301EE2" w:rsidRPr="00AA3698">
        <w:rPr>
          <w:rFonts w:ascii="맑은 고딕" w:eastAsia="맑은 고딕" w:hAnsi="맑은 고딕" w:cs="Arial"/>
          <w:color w:val="000000"/>
          <w:sz w:val="22"/>
        </w:rPr>
        <w:t>FDA와 유럽 EMA</w:t>
      </w:r>
      <w:r w:rsidR="00301EE2">
        <w:rPr>
          <w:rFonts w:ascii="맑은 고딕" w:eastAsia="맑은 고딕" w:hAnsi="맑은 고딕" w:cs="Arial" w:hint="eastAsia"/>
          <w:color w:val="000000"/>
          <w:sz w:val="22"/>
        </w:rPr>
        <w:t xml:space="preserve">는 </w:t>
      </w:r>
      <w:r w:rsidR="00301EE2">
        <w:rPr>
          <w:rFonts w:ascii="맑은 고딕" w:eastAsia="맑은 고딕" w:hAnsi="맑은 고딕" w:cs="Arial"/>
          <w:color w:val="000000"/>
          <w:sz w:val="22"/>
        </w:rPr>
        <w:t>2018</w:t>
      </w:r>
      <w:r w:rsidR="00301EE2">
        <w:rPr>
          <w:rFonts w:ascii="맑은 고딕" w:eastAsia="맑은 고딕" w:hAnsi="맑은 고딕" w:cs="Arial" w:hint="eastAsia"/>
          <w:color w:val="000000"/>
          <w:sz w:val="22"/>
        </w:rPr>
        <w:t xml:space="preserve">년 </w:t>
      </w:r>
      <w:r w:rsidR="00301EE2" w:rsidRPr="00AA3698">
        <w:rPr>
          <w:rFonts w:ascii="맑은 고딕" w:eastAsia="맑은 고딕" w:hAnsi="맑은 고딕" w:cs="Arial"/>
          <w:color w:val="000000"/>
          <w:sz w:val="22"/>
          <w:vertAlign w:val="superscript"/>
        </w:rPr>
        <w:t>LAPS</w:t>
      </w:r>
      <w:r w:rsidR="00301EE2" w:rsidRPr="00AA3698">
        <w:rPr>
          <w:rFonts w:ascii="맑은 고딕" w:eastAsia="맑은 고딕" w:hAnsi="맑은 고딕" w:cs="Arial"/>
          <w:color w:val="000000"/>
          <w:sz w:val="22"/>
        </w:rPr>
        <w:t>Glucagon Analog</w:t>
      </w:r>
      <w:r w:rsidR="00301EE2">
        <w:rPr>
          <w:rFonts w:ascii="맑은 고딕" w:eastAsia="맑은 고딕" w:hAnsi="맑은 고딕" w:cs="Arial" w:hint="eastAsia"/>
          <w:color w:val="000000"/>
          <w:sz w:val="22"/>
        </w:rPr>
        <w:t xml:space="preserve">를 </w:t>
      </w:r>
      <w:r w:rsidR="00301EE2" w:rsidRPr="00AA3698">
        <w:rPr>
          <w:rFonts w:ascii="맑은 고딕" w:eastAsia="맑은 고딕" w:hAnsi="맑은 고딕" w:cs="Arial"/>
          <w:color w:val="000000"/>
          <w:sz w:val="22"/>
        </w:rPr>
        <w:t>선천성 고인슐린혈증 희귀의약품</w:t>
      </w:r>
      <w:r w:rsidR="00301EE2">
        <w:rPr>
          <w:rFonts w:ascii="맑은 고딕" w:eastAsia="맑은 고딕" w:hAnsi="맑은 고딕" w:cs="Arial" w:hint="eastAsia"/>
          <w:color w:val="000000"/>
          <w:sz w:val="22"/>
        </w:rPr>
        <w:t>으로</w:t>
      </w:r>
      <w:r w:rsidR="00301EE2" w:rsidRPr="00AA3698">
        <w:rPr>
          <w:rFonts w:ascii="맑은 고딕" w:eastAsia="맑은 고딕" w:hAnsi="맑은 고딕" w:cs="Arial"/>
          <w:color w:val="000000"/>
          <w:sz w:val="22"/>
        </w:rPr>
        <w:t xml:space="preserve"> 지정</w:t>
      </w:r>
      <w:r w:rsidR="00301EE2">
        <w:rPr>
          <w:rFonts w:ascii="맑은 고딕" w:eastAsia="맑은 고딕" w:hAnsi="맑은 고딕" w:cs="Arial" w:hint="eastAsia"/>
          <w:color w:val="000000"/>
          <w:sz w:val="22"/>
        </w:rPr>
        <w:t>했으며,</w:t>
      </w:r>
      <w:r w:rsidR="00301EE2">
        <w:rPr>
          <w:rFonts w:ascii="맑은 고딕" w:eastAsia="맑은 고딕" w:hAnsi="맑은 고딕" w:cs="Arial"/>
          <w:color w:val="000000"/>
          <w:sz w:val="22"/>
        </w:rPr>
        <w:t xml:space="preserve"> </w:t>
      </w:r>
      <w:r w:rsidR="00301EE2">
        <w:rPr>
          <w:rFonts w:ascii="맑은 고딕" w:eastAsia="맑은 고딕" w:hAnsi="맑은 고딕" w:cs="Arial" w:hint="eastAsia"/>
          <w:color w:val="000000"/>
          <w:sz w:val="22"/>
        </w:rPr>
        <w:t xml:space="preserve">이어 </w:t>
      </w:r>
      <w:r w:rsidR="00301EE2">
        <w:rPr>
          <w:rFonts w:ascii="맑은 고딕" w:eastAsia="맑은 고딕" w:hAnsi="맑은 고딕" w:cs="Arial"/>
          <w:color w:val="000000"/>
          <w:sz w:val="22"/>
        </w:rPr>
        <w:t>2020</w:t>
      </w:r>
      <w:r w:rsidR="00301EE2">
        <w:rPr>
          <w:rFonts w:ascii="맑은 고딕" w:eastAsia="맑은 고딕" w:hAnsi="맑은 고딕" w:cs="Arial" w:hint="eastAsia"/>
          <w:color w:val="000000"/>
          <w:sz w:val="22"/>
        </w:rPr>
        <w:t xml:space="preserve">년 </w:t>
      </w:r>
      <w:r w:rsidR="00301EE2" w:rsidRPr="00AA3698">
        <w:rPr>
          <w:rFonts w:ascii="맑은 고딕" w:eastAsia="맑은 고딕" w:hAnsi="맑은 고딕" w:cs="Arial"/>
          <w:color w:val="000000"/>
          <w:sz w:val="22"/>
        </w:rPr>
        <w:t>EMA</w:t>
      </w:r>
      <w:r w:rsidR="00301EE2">
        <w:rPr>
          <w:rFonts w:ascii="맑은 고딕" w:eastAsia="맑은 고딕" w:hAnsi="맑은 고딕" w:cs="Arial" w:hint="eastAsia"/>
          <w:color w:val="000000"/>
          <w:sz w:val="22"/>
        </w:rPr>
        <w:t>는</w:t>
      </w:r>
      <w:r w:rsidR="00301EE2" w:rsidRPr="00AA3698">
        <w:rPr>
          <w:rFonts w:ascii="맑은 고딕" w:eastAsia="맑은 고딕" w:hAnsi="맑은 고딕" w:cs="Arial"/>
          <w:color w:val="000000"/>
          <w:sz w:val="22"/>
        </w:rPr>
        <w:t xml:space="preserve"> 인슐린 자가면역증후군 희귀의약품</w:t>
      </w:r>
      <w:r w:rsidR="00301EE2">
        <w:rPr>
          <w:rFonts w:ascii="맑은 고딕" w:eastAsia="맑은 고딕" w:hAnsi="맑은 고딕" w:cs="Arial" w:hint="eastAsia"/>
          <w:color w:val="000000"/>
          <w:sz w:val="22"/>
        </w:rPr>
        <w:t>으로</w:t>
      </w:r>
      <w:r w:rsidR="00301EE2">
        <w:rPr>
          <w:rFonts w:ascii="맑은 고딕" w:eastAsia="맑은 고딕" w:hAnsi="맑은 고딕" w:cs="Arial"/>
          <w:color w:val="000000"/>
          <w:sz w:val="22"/>
        </w:rPr>
        <w:t xml:space="preserve">, </w:t>
      </w:r>
      <w:r w:rsidR="00301EE2" w:rsidRPr="00AA3698">
        <w:rPr>
          <w:rFonts w:ascii="맑은 고딕" w:eastAsia="맑은 고딕" w:hAnsi="맑은 고딕" w:cs="Arial"/>
          <w:color w:val="000000"/>
          <w:sz w:val="22"/>
        </w:rPr>
        <w:t>FDA</w:t>
      </w:r>
      <w:r w:rsidR="00301EE2">
        <w:rPr>
          <w:rFonts w:ascii="맑은 고딕" w:eastAsia="맑은 고딕" w:hAnsi="맑은 고딕" w:cs="Arial" w:hint="eastAsia"/>
          <w:color w:val="000000"/>
          <w:sz w:val="22"/>
        </w:rPr>
        <w:t xml:space="preserve">는 </w:t>
      </w:r>
      <w:r w:rsidR="00301EE2" w:rsidRPr="00AA3698">
        <w:rPr>
          <w:rFonts w:ascii="맑은 고딕" w:eastAsia="맑은 고딕" w:hAnsi="맑은 고딕" w:cs="Arial"/>
          <w:color w:val="000000"/>
          <w:sz w:val="22"/>
        </w:rPr>
        <w:t xml:space="preserve">소아희귀의약품(RPD)으로 </w:t>
      </w:r>
      <w:r w:rsidR="00301EE2">
        <w:rPr>
          <w:rFonts w:ascii="맑은 고딕" w:eastAsia="맑은 고딕" w:hAnsi="맑은 고딕" w:cs="Arial" w:hint="eastAsia"/>
          <w:color w:val="000000"/>
          <w:sz w:val="22"/>
        </w:rPr>
        <w:t xml:space="preserve">추가 </w:t>
      </w:r>
      <w:r w:rsidR="00301EE2" w:rsidRPr="00AA3698">
        <w:rPr>
          <w:rFonts w:ascii="맑은 고딕" w:eastAsia="맑은 고딕" w:hAnsi="맑은 고딕" w:cs="Arial"/>
          <w:color w:val="000000"/>
          <w:sz w:val="22"/>
        </w:rPr>
        <w:t>지정</w:t>
      </w:r>
      <w:r w:rsidR="00301EE2">
        <w:rPr>
          <w:rFonts w:ascii="맑은 고딕" w:eastAsia="맑은 고딕" w:hAnsi="맑은 고딕" w:cs="Arial" w:hint="eastAsia"/>
          <w:color w:val="000000"/>
          <w:sz w:val="22"/>
        </w:rPr>
        <w:t>했다.</w:t>
      </w:r>
      <w:r w:rsidR="00301EE2">
        <w:rPr>
          <w:rFonts w:ascii="맑은 고딕" w:eastAsia="맑은 고딕" w:hAnsi="맑은 고딕" w:cs="Arial"/>
          <w:color w:val="000000"/>
          <w:sz w:val="22"/>
        </w:rPr>
        <w:t xml:space="preserve"> </w:t>
      </w:r>
    </w:p>
    <w:p w:rsidR="00DC4B03" w:rsidRPr="00301EE2" w:rsidRDefault="00DC4B03" w:rsidP="00DC4B03">
      <w:pPr>
        <w:spacing w:after="0" w:line="192" w:lineRule="auto"/>
        <w:rPr>
          <w:rFonts w:ascii="맑은 고딕" w:eastAsia="맑은 고딕" w:hAnsi="맑은 고딕" w:cs="Arial"/>
          <w:color w:val="000000"/>
          <w:sz w:val="22"/>
        </w:rPr>
      </w:pPr>
    </w:p>
    <w:p w:rsidR="00B205FC" w:rsidRDefault="00DC4B03" w:rsidP="00DC4B03">
      <w:pPr>
        <w:spacing w:after="0" w:line="192" w:lineRule="auto"/>
        <w:rPr>
          <w:rFonts w:ascii="맑은 고딕" w:eastAsia="맑은 고딕" w:hAnsi="맑은 고딕" w:cs="Arial"/>
          <w:color w:val="000000"/>
          <w:sz w:val="22"/>
        </w:rPr>
      </w:pPr>
      <w:r>
        <w:rPr>
          <w:rFonts w:ascii="맑은 고딕" w:eastAsia="맑은 고딕" w:hAnsi="맑은 고딕" w:cs="Arial" w:hint="eastAsia"/>
          <w:color w:val="000000"/>
          <w:sz w:val="22"/>
        </w:rPr>
        <w:t xml:space="preserve">한미약품은 </w:t>
      </w:r>
      <w:r w:rsidRPr="00420670">
        <w:rPr>
          <w:rFonts w:ascii="맑은 고딕" w:eastAsia="맑은 고딕" w:hAnsi="맑은 고딕" w:cs="Arial" w:hint="eastAsia"/>
          <w:color w:val="000000"/>
          <w:sz w:val="22"/>
          <w:vertAlign w:val="superscript"/>
        </w:rPr>
        <w:t>LAPS</w:t>
      </w:r>
      <w:r w:rsidRPr="00420670">
        <w:rPr>
          <w:rFonts w:ascii="맑은 고딕" w:eastAsia="맑은 고딕" w:hAnsi="맑은 고딕" w:cs="Arial" w:hint="eastAsia"/>
          <w:color w:val="000000"/>
          <w:sz w:val="22"/>
        </w:rPr>
        <w:t>Glucagon Analog</w:t>
      </w:r>
      <w:r>
        <w:rPr>
          <w:rFonts w:ascii="맑은 고딕" w:eastAsia="맑은 고딕" w:hAnsi="맑은 고딕" w:cs="Arial" w:hint="eastAsia"/>
          <w:color w:val="000000"/>
          <w:sz w:val="22"/>
        </w:rPr>
        <w:t>가</w:t>
      </w:r>
      <w:r>
        <w:rPr>
          <w:rFonts w:ascii="맑은 고딕" w:eastAsia="맑은 고딕" w:hAnsi="맑은 고딕" w:cs="Arial"/>
          <w:color w:val="000000"/>
          <w:sz w:val="22"/>
        </w:rPr>
        <w:t xml:space="preserve"> </w:t>
      </w:r>
      <w:r>
        <w:rPr>
          <w:rFonts w:ascii="맑은 고딕" w:eastAsia="맑은 고딕" w:hAnsi="맑은 고딕" w:cs="Arial" w:hint="eastAsia"/>
          <w:color w:val="000000"/>
          <w:sz w:val="22"/>
        </w:rPr>
        <w:t>기존 글루카곤 약물 대비 용해도 및 안정성에서 우수한 효과를 보</w:t>
      </w:r>
      <w:r w:rsidR="00B205FC">
        <w:rPr>
          <w:rFonts w:ascii="맑은 고딕" w:eastAsia="맑은 고딕" w:hAnsi="맑은 고딕" w:cs="Arial" w:hint="eastAsia"/>
          <w:color w:val="000000"/>
          <w:sz w:val="22"/>
        </w:rPr>
        <w:t>이고,</w:t>
      </w:r>
      <w:r w:rsidR="00B205FC">
        <w:rPr>
          <w:rFonts w:ascii="맑은 고딕" w:eastAsia="맑은 고딕" w:hAnsi="맑은 고딕" w:cs="Arial"/>
          <w:color w:val="000000"/>
          <w:sz w:val="22"/>
        </w:rPr>
        <w:t xml:space="preserve"> </w:t>
      </w:r>
      <w:r w:rsidR="00B205FC">
        <w:rPr>
          <w:rFonts w:ascii="맑은 고딕" w:eastAsia="맑은 고딕" w:hAnsi="맑은 고딕" w:cs="Arial" w:hint="eastAsia"/>
          <w:color w:val="000000"/>
          <w:sz w:val="22"/>
        </w:rPr>
        <w:t>심각한 저혈당을 보이는 고인슐린혈증 모델에서 투여 후 지속적으로 정상 혈당이 유지되는 효과를 확인했다.</w:t>
      </w:r>
      <w:r w:rsidR="00B205FC">
        <w:rPr>
          <w:rFonts w:ascii="맑은 고딕" w:eastAsia="맑은 고딕" w:hAnsi="맑은 고딕" w:cs="Arial"/>
          <w:color w:val="000000"/>
          <w:sz w:val="22"/>
        </w:rPr>
        <w:t xml:space="preserve"> </w:t>
      </w:r>
      <w:r w:rsidR="00B205FC">
        <w:rPr>
          <w:rFonts w:ascii="맑은 고딕" w:eastAsia="맑은 고딕" w:hAnsi="맑은 고딕" w:cs="Arial" w:hint="eastAsia"/>
          <w:color w:val="000000"/>
          <w:sz w:val="22"/>
        </w:rPr>
        <w:t xml:space="preserve">한미약품은 소아 환자가 포함된 이번 임상 </w:t>
      </w:r>
      <w:r w:rsidR="00B205FC">
        <w:rPr>
          <w:rFonts w:ascii="맑은 고딕" w:eastAsia="맑은 고딕" w:hAnsi="맑은 고딕" w:cs="Arial"/>
          <w:color w:val="000000"/>
          <w:sz w:val="22"/>
        </w:rPr>
        <w:t>2</w:t>
      </w:r>
      <w:r w:rsidR="00B205FC">
        <w:rPr>
          <w:rFonts w:ascii="맑은 고딕" w:eastAsia="맑은 고딕" w:hAnsi="맑은 고딕" w:cs="Arial" w:hint="eastAsia"/>
          <w:color w:val="000000"/>
          <w:sz w:val="22"/>
        </w:rPr>
        <w:t xml:space="preserve">상에서 혁신적 성과를 입증할 수 있을 것으로 </w:t>
      </w:r>
      <w:r w:rsidR="00C7255B">
        <w:rPr>
          <w:rFonts w:ascii="맑은 고딕" w:eastAsia="맑은 고딕" w:hAnsi="맑은 고딕" w:cs="Arial" w:hint="eastAsia"/>
          <w:color w:val="000000"/>
          <w:sz w:val="22"/>
        </w:rPr>
        <w:t>기</w:t>
      </w:r>
      <w:r w:rsidR="00C7255B">
        <w:rPr>
          <w:rFonts w:ascii="맑은 고딕" w:eastAsia="맑은 고딕" w:hAnsi="맑은 고딕" w:cs="Arial"/>
          <w:color w:val="000000"/>
          <w:sz w:val="22"/>
        </w:rPr>
        <w:t>대하</w:t>
      </w:r>
      <w:r w:rsidR="00B205FC">
        <w:rPr>
          <w:rFonts w:ascii="맑은 고딕" w:eastAsia="맑은 고딕" w:hAnsi="맑은 고딕" w:cs="Arial" w:hint="eastAsia"/>
          <w:color w:val="000000"/>
          <w:sz w:val="22"/>
        </w:rPr>
        <w:t>고 있다.</w:t>
      </w:r>
      <w:r w:rsidR="00B205FC">
        <w:rPr>
          <w:rFonts w:ascii="맑은 고딕" w:eastAsia="맑은 고딕" w:hAnsi="맑은 고딕" w:cs="Arial"/>
          <w:color w:val="000000"/>
          <w:sz w:val="22"/>
        </w:rPr>
        <w:t xml:space="preserve"> </w:t>
      </w:r>
    </w:p>
    <w:p w:rsidR="0065076B" w:rsidRDefault="00DC4B03" w:rsidP="00FC082E">
      <w:pPr>
        <w:spacing w:after="0" w:line="192" w:lineRule="auto"/>
        <w:rPr>
          <w:rFonts w:ascii="맑은 고딕" w:eastAsia="맑은 고딕" w:hAnsi="맑은 고딕" w:cs="Arial"/>
          <w:color w:val="000000"/>
          <w:sz w:val="22"/>
        </w:rPr>
      </w:pPr>
      <w:r>
        <w:rPr>
          <w:rFonts w:ascii="맑은 고딕" w:eastAsia="맑은 고딕" w:hAnsi="맑은 고딕" w:cs="Arial"/>
          <w:color w:val="000000"/>
          <w:sz w:val="22"/>
        </w:rPr>
        <w:br/>
      </w:r>
      <w:r w:rsidRPr="00AA3698">
        <w:rPr>
          <w:rFonts w:ascii="맑은 고딕" w:eastAsia="맑은 고딕" w:hAnsi="맑은 고딕" w:cs="Arial"/>
          <w:b/>
          <w:color w:val="000000"/>
          <w:sz w:val="22"/>
          <w:vertAlign w:val="superscript"/>
        </w:rPr>
        <w:t>LAPS</w:t>
      </w:r>
      <w:r w:rsidRPr="00AA3698">
        <w:rPr>
          <w:rFonts w:ascii="맑은 고딕" w:eastAsia="맑은 고딕" w:hAnsi="맑은 고딕" w:cs="Arial"/>
          <w:b/>
          <w:color w:val="000000"/>
          <w:sz w:val="22"/>
        </w:rPr>
        <w:t>GLP-2 Analog(HM15912)</w:t>
      </w:r>
      <w:r w:rsidRPr="00AA3698">
        <w:rPr>
          <w:rFonts w:ascii="맑은 고딕" w:eastAsia="맑은 고딕" w:hAnsi="맑은 고딕" w:cs="Arial"/>
          <w:color w:val="000000"/>
          <w:sz w:val="22"/>
        </w:rPr>
        <w:t xml:space="preserve">는 </w:t>
      </w:r>
      <w:r w:rsidR="00CB7606">
        <w:rPr>
          <w:rFonts w:ascii="맑은 고딕" w:eastAsia="맑은 고딕" w:hAnsi="맑은 고딕" w:cs="Arial" w:hint="eastAsia"/>
          <w:color w:val="000000"/>
          <w:sz w:val="22"/>
        </w:rPr>
        <w:t xml:space="preserve">랩스커버리 플랫폼 기술을 적용해 </w:t>
      </w:r>
      <w:r w:rsidR="00B205FC">
        <w:rPr>
          <w:rFonts w:ascii="맑은 고딕" w:eastAsia="맑은 고딕" w:hAnsi="맑은 고딕" w:cs="Arial" w:hint="eastAsia"/>
          <w:color w:val="000000"/>
          <w:sz w:val="22"/>
        </w:rPr>
        <w:t>최장 월1회 투여 제형</w:t>
      </w:r>
      <w:r w:rsidR="00FC082E">
        <w:rPr>
          <w:rFonts w:ascii="맑은 고딕" w:eastAsia="맑은 고딕" w:hAnsi="맑은 고딕" w:cs="Arial" w:hint="eastAsia"/>
          <w:color w:val="000000"/>
          <w:sz w:val="22"/>
        </w:rPr>
        <w:t>의 단장증후군 치료 혁신신약으로</w:t>
      </w:r>
      <w:r w:rsidR="00CB7606">
        <w:rPr>
          <w:rFonts w:ascii="맑은 고딕" w:eastAsia="맑은 고딕" w:hAnsi="맑은 고딕" w:cs="Arial" w:hint="eastAsia"/>
          <w:color w:val="000000"/>
          <w:sz w:val="22"/>
        </w:rPr>
        <w:t xml:space="preserve"> </w:t>
      </w:r>
      <w:r w:rsidR="00B205FC">
        <w:rPr>
          <w:rFonts w:ascii="맑은 고딕" w:eastAsia="맑은 고딕" w:hAnsi="맑은 고딕" w:cs="Arial" w:hint="eastAsia"/>
          <w:color w:val="000000"/>
          <w:sz w:val="22"/>
        </w:rPr>
        <w:t>개발</w:t>
      </w:r>
      <w:r w:rsidR="00005963">
        <w:rPr>
          <w:rFonts w:ascii="맑은 고딕" w:eastAsia="맑은 고딕" w:hAnsi="맑은 고딕" w:cs="Arial" w:hint="eastAsia"/>
          <w:color w:val="000000"/>
          <w:sz w:val="22"/>
        </w:rPr>
        <w:t>되고 있다.</w:t>
      </w:r>
      <w:r w:rsidR="00B205FC">
        <w:rPr>
          <w:rFonts w:ascii="맑은 고딕" w:eastAsia="맑은 고딕" w:hAnsi="맑은 고딕" w:cs="Arial"/>
          <w:color w:val="000000"/>
          <w:sz w:val="22"/>
        </w:rPr>
        <w:t xml:space="preserve"> </w:t>
      </w:r>
    </w:p>
    <w:p w:rsidR="0065076B" w:rsidRDefault="0065076B" w:rsidP="00DC4B03">
      <w:pPr>
        <w:spacing w:after="0" w:line="192" w:lineRule="auto"/>
        <w:rPr>
          <w:rFonts w:ascii="맑은 고딕" w:eastAsia="맑은 고딕" w:hAnsi="맑은 고딕" w:cs="Arial"/>
          <w:color w:val="000000"/>
          <w:sz w:val="22"/>
        </w:rPr>
      </w:pPr>
    </w:p>
    <w:p w:rsidR="00B205FC" w:rsidRDefault="00B205FC" w:rsidP="00AA3698">
      <w:pPr>
        <w:spacing w:after="0" w:line="192" w:lineRule="auto"/>
        <w:rPr>
          <w:rFonts w:ascii="맑은 고딕" w:eastAsia="맑은 고딕" w:hAnsi="맑은 고딕" w:cs="Arial"/>
          <w:color w:val="000000"/>
          <w:sz w:val="22"/>
        </w:rPr>
      </w:pPr>
      <w:r>
        <w:rPr>
          <w:rFonts w:ascii="맑은 고딕" w:eastAsia="맑은 고딕" w:hAnsi="맑은 고딕" w:cs="Arial" w:hint="eastAsia"/>
          <w:color w:val="000000"/>
          <w:sz w:val="22"/>
        </w:rPr>
        <w:t xml:space="preserve">단장증후군은 선천성 또는 생후 외과적 절제술로 전체 소장의 </w:t>
      </w:r>
      <w:r w:rsidR="00DC4B03" w:rsidRPr="00AA3698">
        <w:rPr>
          <w:rFonts w:ascii="맑은 고딕" w:eastAsia="맑은 고딕" w:hAnsi="맑은 고딕" w:cs="Arial"/>
          <w:color w:val="000000"/>
          <w:sz w:val="22"/>
        </w:rPr>
        <w:t>60% 이상이 소실</w:t>
      </w:r>
      <w:r>
        <w:rPr>
          <w:rFonts w:ascii="맑은 고딕" w:eastAsia="맑은 고딕" w:hAnsi="맑은 고딕" w:cs="Arial" w:hint="eastAsia"/>
          <w:color w:val="000000"/>
          <w:sz w:val="22"/>
        </w:rPr>
        <w:t>돼</w:t>
      </w:r>
      <w:r w:rsidR="00DC4B03" w:rsidRPr="00AA3698">
        <w:rPr>
          <w:rFonts w:ascii="맑은 고딕" w:eastAsia="맑은 고딕" w:hAnsi="맑은 고딕" w:cs="Arial"/>
          <w:color w:val="000000"/>
          <w:sz w:val="22"/>
        </w:rPr>
        <w:t xml:space="preserve"> </w:t>
      </w:r>
      <w:r>
        <w:rPr>
          <w:rFonts w:ascii="맑은 고딕" w:eastAsia="맑은 고딕" w:hAnsi="맑은 고딕" w:cs="Arial" w:hint="eastAsia"/>
          <w:color w:val="000000"/>
          <w:sz w:val="22"/>
        </w:rPr>
        <w:t>흡수 장애</w:t>
      </w:r>
      <w:r w:rsidR="0065076B">
        <w:rPr>
          <w:rFonts w:ascii="맑은 고딕" w:eastAsia="맑은 고딕" w:hAnsi="맑은 고딕" w:cs="Arial" w:hint="eastAsia"/>
          <w:color w:val="000000"/>
          <w:sz w:val="22"/>
        </w:rPr>
        <w:t xml:space="preserve">로 인한 </w:t>
      </w:r>
      <w:r>
        <w:rPr>
          <w:rFonts w:ascii="맑은 고딕" w:eastAsia="맑은 고딕" w:hAnsi="맑은 고딕" w:cs="Arial" w:hint="eastAsia"/>
          <w:color w:val="000000"/>
          <w:sz w:val="22"/>
        </w:rPr>
        <w:t>급격한 영양실조를 일으키는 희귀질환이다.</w:t>
      </w:r>
      <w:r>
        <w:rPr>
          <w:rFonts w:ascii="맑은 고딕" w:eastAsia="맑은 고딕" w:hAnsi="맑은 고딕" w:cs="Arial"/>
          <w:color w:val="000000"/>
          <w:sz w:val="22"/>
        </w:rPr>
        <w:t xml:space="preserve"> </w:t>
      </w:r>
      <w:r w:rsidR="00AA3698" w:rsidRPr="00AA3698">
        <w:rPr>
          <w:rFonts w:ascii="맑은 고딕" w:eastAsia="맑은 고딕" w:hAnsi="맑은 고딕" w:cs="Arial"/>
          <w:color w:val="000000"/>
          <w:sz w:val="22"/>
        </w:rPr>
        <w:t>단장증후군은 10만명당 5명 이하(신생아 10만명당 24명 꼴)로 발생하</w:t>
      </w:r>
      <w:r w:rsidR="0065076B">
        <w:rPr>
          <w:rFonts w:ascii="맑은 고딕" w:eastAsia="맑은 고딕" w:hAnsi="맑은 고딕" w:cs="Arial" w:hint="eastAsia"/>
          <w:color w:val="000000"/>
          <w:sz w:val="22"/>
        </w:rPr>
        <w:t>며</w:t>
      </w:r>
      <w:r>
        <w:rPr>
          <w:rFonts w:ascii="맑은 고딕" w:eastAsia="맑은 고딕" w:hAnsi="맑은 고딕" w:cs="Arial" w:hint="eastAsia"/>
          <w:color w:val="000000"/>
          <w:sz w:val="22"/>
        </w:rPr>
        <w:t>,</w:t>
      </w:r>
      <w:r>
        <w:rPr>
          <w:rFonts w:ascii="맑은 고딕" w:eastAsia="맑은 고딕" w:hAnsi="맑은 고딕" w:cs="Arial"/>
          <w:color w:val="000000"/>
          <w:sz w:val="22"/>
        </w:rPr>
        <w:t xml:space="preserve"> </w:t>
      </w:r>
      <w:r>
        <w:rPr>
          <w:rFonts w:ascii="맑은 고딕" w:eastAsia="맑은 고딕" w:hAnsi="맑은 고딕" w:cs="Arial" w:hint="eastAsia"/>
          <w:color w:val="000000"/>
          <w:sz w:val="22"/>
        </w:rPr>
        <w:t xml:space="preserve">환자들은 </w:t>
      </w:r>
      <w:r w:rsidR="00AA3698" w:rsidRPr="00AA3698">
        <w:rPr>
          <w:rFonts w:ascii="맑은 고딕" w:eastAsia="맑은 고딕" w:hAnsi="맑은 고딕" w:cs="Arial"/>
          <w:color w:val="000000"/>
          <w:sz w:val="22"/>
        </w:rPr>
        <w:t xml:space="preserve">성장 및 생명 유지를 </w:t>
      </w:r>
      <w:r w:rsidR="00AA3698">
        <w:rPr>
          <w:rFonts w:ascii="맑은 고딕" w:eastAsia="맑은 고딕" w:hAnsi="맑은 고딕" w:cs="Arial"/>
          <w:color w:val="000000"/>
          <w:sz w:val="22"/>
        </w:rPr>
        <w:t>위</w:t>
      </w:r>
      <w:r w:rsidR="00BA3DE7">
        <w:rPr>
          <w:rFonts w:ascii="맑은 고딕" w:eastAsia="맑은 고딕" w:hAnsi="맑은 고딕" w:cs="Arial" w:hint="eastAsia"/>
          <w:color w:val="000000"/>
          <w:sz w:val="22"/>
        </w:rPr>
        <w:t>해</w:t>
      </w:r>
      <w:r w:rsidR="00AA3698" w:rsidRPr="00AA3698">
        <w:rPr>
          <w:rFonts w:ascii="맑은 고딕" w:eastAsia="맑은 고딕" w:hAnsi="맑은 고딕" w:cs="Arial"/>
          <w:color w:val="000000"/>
          <w:sz w:val="22"/>
        </w:rPr>
        <w:t xml:space="preserve"> 총정맥영양법(위장관을 거치지 않고 대정맥이나 말초혈관을 통해 영양소를 </w:t>
      </w:r>
      <w:r w:rsidR="00AA3698" w:rsidRPr="00AA3698">
        <w:rPr>
          <w:rFonts w:ascii="맑은 고딕" w:eastAsia="맑은 고딕" w:hAnsi="맑은 고딕" w:cs="Arial" w:hint="eastAsia"/>
          <w:color w:val="000000"/>
          <w:sz w:val="22"/>
        </w:rPr>
        <w:t>공급하는</w:t>
      </w:r>
      <w:r w:rsidR="00AA3698" w:rsidRPr="00AA3698">
        <w:rPr>
          <w:rFonts w:ascii="맑은 고딕" w:eastAsia="맑은 고딕" w:hAnsi="맑은 고딕" w:cs="Arial"/>
          <w:color w:val="000000"/>
          <w:sz w:val="22"/>
        </w:rPr>
        <w:t xml:space="preserve"> 방법)</w:t>
      </w:r>
      <w:r w:rsidR="0065076B">
        <w:rPr>
          <w:rFonts w:ascii="맑은 고딕" w:eastAsia="맑은 고딕" w:hAnsi="맑은 고딕" w:cs="Arial" w:hint="eastAsia"/>
          <w:color w:val="000000"/>
          <w:sz w:val="22"/>
        </w:rPr>
        <w:t xml:space="preserve">을 이용한 </w:t>
      </w:r>
      <w:r w:rsidR="00AA3698" w:rsidRPr="00AA3698">
        <w:rPr>
          <w:rFonts w:ascii="맑은 고딕" w:eastAsia="맑은 고딕" w:hAnsi="맑은 고딕" w:cs="Arial"/>
          <w:color w:val="000000"/>
          <w:sz w:val="22"/>
        </w:rPr>
        <w:t>인위적 영양 보충</w:t>
      </w:r>
      <w:r w:rsidR="00FC082E">
        <w:rPr>
          <w:rFonts w:ascii="맑은 고딕" w:eastAsia="맑은 고딕" w:hAnsi="맑은 고딕" w:cs="Arial" w:hint="eastAsia"/>
          <w:color w:val="000000"/>
          <w:sz w:val="22"/>
        </w:rPr>
        <w:t>에 의존한다.</w:t>
      </w:r>
      <w:r w:rsidR="00AA3698" w:rsidRPr="00AA3698">
        <w:rPr>
          <w:rFonts w:ascii="맑은 고딕" w:eastAsia="맑은 고딕" w:hAnsi="맑은 고딕" w:cs="Arial"/>
          <w:color w:val="000000"/>
          <w:sz w:val="22"/>
        </w:rPr>
        <w:t xml:space="preserve"> </w:t>
      </w:r>
    </w:p>
    <w:p w:rsidR="00B205FC" w:rsidRDefault="00B205FC" w:rsidP="00AA3698">
      <w:pPr>
        <w:spacing w:after="0" w:line="192" w:lineRule="auto"/>
        <w:rPr>
          <w:rFonts w:ascii="맑은 고딕" w:eastAsia="맑은 고딕" w:hAnsi="맑은 고딕" w:cs="Arial"/>
          <w:color w:val="000000"/>
          <w:sz w:val="22"/>
        </w:rPr>
      </w:pPr>
    </w:p>
    <w:p w:rsidR="00FC082E" w:rsidRDefault="00AA3698" w:rsidP="00AA3698">
      <w:pPr>
        <w:spacing w:after="0" w:line="192" w:lineRule="auto"/>
        <w:rPr>
          <w:rFonts w:ascii="맑은 고딕" w:eastAsia="맑은 고딕" w:hAnsi="맑은 고딕" w:cs="Arial"/>
          <w:color w:val="000000"/>
          <w:sz w:val="22"/>
        </w:rPr>
      </w:pPr>
      <w:r w:rsidRPr="00AA3698">
        <w:rPr>
          <w:rFonts w:ascii="맑은 고딕" w:eastAsia="맑은 고딕" w:hAnsi="맑은 고딕" w:cs="Arial"/>
          <w:color w:val="000000"/>
          <w:sz w:val="22"/>
        </w:rPr>
        <w:t>총정맥영양법</w:t>
      </w:r>
      <w:r w:rsidR="00FC082E">
        <w:rPr>
          <w:rFonts w:ascii="맑은 고딕" w:eastAsia="맑은 고딕" w:hAnsi="맑은 고딕" w:cs="Arial" w:hint="eastAsia"/>
          <w:color w:val="000000"/>
          <w:sz w:val="22"/>
        </w:rPr>
        <w:t>에는</w:t>
      </w:r>
      <w:r w:rsidRPr="00AA3698">
        <w:rPr>
          <w:rFonts w:ascii="맑은 고딕" w:eastAsia="맑은 고딕" w:hAnsi="맑은 고딕" w:cs="Arial"/>
          <w:color w:val="000000"/>
          <w:sz w:val="22"/>
        </w:rPr>
        <w:t xml:space="preserve"> 하루 10시간 이상 소요돼 </w:t>
      </w:r>
      <w:r w:rsidR="00BA3DE7">
        <w:rPr>
          <w:rFonts w:ascii="맑은 고딕" w:eastAsia="맑은 고딕" w:hAnsi="맑은 고딕" w:cs="Arial" w:hint="eastAsia"/>
          <w:color w:val="000000"/>
          <w:sz w:val="22"/>
        </w:rPr>
        <w:t xml:space="preserve">정상적 </w:t>
      </w:r>
      <w:r w:rsidRPr="00AA3698">
        <w:rPr>
          <w:rFonts w:ascii="맑은 고딕" w:eastAsia="맑은 고딕" w:hAnsi="맑은 고딕" w:cs="Arial"/>
          <w:color w:val="000000"/>
          <w:sz w:val="22"/>
        </w:rPr>
        <w:t>일상생활</w:t>
      </w:r>
      <w:r w:rsidR="0065076B">
        <w:rPr>
          <w:rFonts w:ascii="맑은 고딕" w:eastAsia="맑은 고딕" w:hAnsi="맑은 고딕" w:cs="Arial" w:hint="eastAsia"/>
          <w:color w:val="000000"/>
          <w:sz w:val="22"/>
        </w:rPr>
        <w:t>이 어려우며</w:t>
      </w:r>
      <w:r w:rsidRPr="00AA3698">
        <w:rPr>
          <w:rFonts w:ascii="맑은 고딕" w:eastAsia="맑은 고딕" w:hAnsi="맑은 고딕" w:cs="Arial"/>
          <w:color w:val="000000"/>
          <w:sz w:val="22"/>
        </w:rPr>
        <w:t xml:space="preserve">, 장기적으로는 간부전, 혈전증, 감염, 패혈증 등 </w:t>
      </w:r>
      <w:r w:rsidR="00B205FC">
        <w:rPr>
          <w:rFonts w:ascii="맑은 고딕" w:eastAsia="맑은 고딕" w:hAnsi="맑은 고딕" w:cs="Arial" w:hint="eastAsia"/>
          <w:color w:val="000000"/>
          <w:sz w:val="22"/>
        </w:rPr>
        <w:t xml:space="preserve">치명적 </w:t>
      </w:r>
      <w:r w:rsidRPr="00AA3698">
        <w:rPr>
          <w:rFonts w:ascii="맑은 고딕" w:eastAsia="맑은 고딕" w:hAnsi="맑은 고딕" w:cs="Arial"/>
          <w:color w:val="000000"/>
          <w:sz w:val="22"/>
        </w:rPr>
        <w:t>부작용을 초래하기도 한다.</w:t>
      </w:r>
      <w:r w:rsidR="00833BFC">
        <w:rPr>
          <w:rFonts w:ascii="맑은 고딕" w:eastAsia="맑은 고딕" w:hAnsi="맑은 고딕" w:cs="Arial"/>
          <w:color w:val="000000"/>
          <w:sz w:val="22"/>
        </w:rPr>
        <w:br/>
      </w:r>
      <w:r w:rsidR="00833BFC">
        <w:rPr>
          <w:rFonts w:ascii="맑은 고딕" w:eastAsia="맑은 고딕" w:hAnsi="맑은 고딕" w:cs="Arial"/>
          <w:color w:val="000000"/>
          <w:sz w:val="22"/>
        </w:rPr>
        <w:br/>
      </w:r>
      <w:r w:rsidR="00833BFC" w:rsidRPr="00833BFC">
        <w:rPr>
          <w:rFonts w:ascii="맑은 고딕" w:eastAsia="맑은 고딕" w:hAnsi="맑은 고딕" w:cs="Arial" w:hint="eastAsia"/>
          <w:color w:val="000000"/>
          <w:sz w:val="22"/>
        </w:rPr>
        <w:t>한미약품은</w:t>
      </w:r>
      <w:r w:rsidR="00833BFC" w:rsidRPr="00833BFC">
        <w:rPr>
          <w:rFonts w:ascii="맑은 고딕" w:eastAsia="맑은 고딕" w:hAnsi="맑은 고딕" w:cs="Arial"/>
          <w:color w:val="000000"/>
          <w:sz w:val="22"/>
        </w:rPr>
        <w:t xml:space="preserve"> </w:t>
      </w:r>
      <w:r w:rsidR="00415904" w:rsidRPr="00833BFC">
        <w:rPr>
          <w:rFonts w:ascii="맑은 고딕" w:eastAsia="맑은 고딕" w:hAnsi="맑은 고딕" w:cs="Arial"/>
          <w:color w:val="000000"/>
          <w:sz w:val="22"/>
          <w:vertAlign w:val="superscript"/>
        </w:rPr>
        <w:t>LAPS</w:t>
      </w:r>
      <w:r w:rsidR="00415904" w:rsidRPr="00833BFC">
        <w:rPr>
          <w:rFonts w:ascii="맑은 고딕" w:eastAsia="맑은 고딕" w:hAnsi="맑은 고딕" w:cs="Arial"/>
          <w:color w:val="000000"/>
          <w:sz w:val="22"/>
        </w:rPr>
        <w:t>GLP-2 Analog</w:t>
      </w:r>
      <w:r w:rsidR="00415904">
        <w:rPr>
          <w:rFonts w:ascii="맑은 고딕" w:eastAsia="맑은 고딕" w:hAnsi="맑은 고딕" w:cs="Arial" w:hint="eastAsia"/>
          <w:color w:val="000000"/>
          <w:sz w:val="22"/>
        </w:rPr>
        <w:t>가</w:t>
      </w:r>
      <w:r w:rsidR="00833BFC" w:rsidRPr="00833BFC">
        <w:rPr>
          <w:rFonts w:ascii="맑은 고딕" w:eastAsia="맑은 고딕" w:hAnsi="맑은 고딕" w:cs="Arial"/>
          <w:color w:val="000000"/>
          <w:sz w:val="22"/>
        </w:rPr>
        <w:t xml:space="preserve"> 우수한 융모세포 성장 촉진 효과를 </w:t>
      </w:r>
      <w:r w:rsidR="00415904">
        <w:rPr>
          <w:rFonts w:ascii="맑은 고딕" w:eastAsia="맑은 고딕" w:hAnsi="맑은 고딕" w:cs="Arial" w:hint="eastAsia"/>
          <w:color w:val="000000"/>
          <w:sz w:val="22"/>
        </w:rPr>
        <w:t>극대화해</w:t>
      </w:r>
      <w:r w:rsidR="00833BFC" w:rsidRPr="00833BFC">
        <w:rPr>
          <w:rFonts w:ascii="맑은 고딕" w:eastAsia="맑은 고딕" w:hAnsi="맑은 고딕" w:cs="Arial"/>
          <w:color w:val="000000"/>
          <w:sz w:val="22"/>
        </w:rPr>
        <w:t xml:space="preserve"> </w:t>
      </w:r>
      <w:r w:rsidR="003B7FDE">
        <w:rPr>
          <w:rFonts w:ascii="맑은 고딕" w:eastAsia="맑은 고딕" w:hAnsi="맑은 고딕" w:cs="Arial" w:hint="eastAsia"/>
          <w:color w:val="000000"/>
          <w:sz w:val="22"/>
        </w:rPr>
        <w:t>환자의 영양분 흡수</w:t>
      </w:r>
      <w:r w:rsidR="00415904">
        <w:rPr>
          <w:rFonts w:ascii="맑은 고딕" w:eastAsia="맑은 고딕" w:hAnsi="맑은 고딕" w:cs="Arial" w:hint="eastAsia"/>
          <w:color w:val="000000"/>
          <w:sz w:val="22"/>
        </w:rPr>
        <w:t xml:space="preserve"> </w:t>
      </w:r>
      <w:r w:rsidR="003B7FDE">
        <w:rPr>
          <w:rFonts w:ascii="맑은 고딕" w:eastAsia="맑은 고딕" w:hAnsi="맑은 고딕" w:cs="Arial" w:hint="eastAsia"/>
          <w:color w:val="000000"/>
          <w:sz w:val="22"/>
        </w:rPr>
        <w:t>효율을 높여</w:t>
      </w:r>
      <w:r w:rsidR="00CB7606">
        <w:rPr>
          <w:rFonts w:ascii="맑은 고딕" w:eastAsia="맑은 고딕" w:hAnsi="맑은 고딕" w:cs="Arial" w:hint="eastAsia"/>
          <w:color w:val="000000"/>
          <w:sz w:val="22"/>
        </w:rPr>
        <w:t>주는데다</w:t>
      </w:r>
      <w:r w:rsidR="00005963">
        <w:rPr>
          <w:rFonts w:ascii="맑은 고딕" w:eastAsia="맑은 고딕" w:hAnsi="맑은 고딕" w:cs="Arial" w:hint="eastAsia"/>
          <w:color w:val="000000"/>
          <w:sz w:val="22"/>
        </w:rPr>
        <w:t>,</w:t>
      </w:r>
      <w:r w:rsidR="00005963">
        <w:rPr>
          <w:rFonts w:ascii="맑은 고딕" w:eastAsia="맑은 고딕" w:hAnsi="맑은 고딕" w:cs="Arial"/>
          <w:color w:val="000000"/>
          <w:sz w:val="22"/>
        </w:rPr>
        <w:t xml:space="preserve"> </w:t>
      </w:r>
      <w:r w:rsidR="00005963">
        <w:rPr>
          <w:rFonts w:ascii="맑은 고딕" w:eastAsia="맑은 고딕" w:hAnsi="맑은 고딕" w:cs="Arial" w:hint="eastAsia"/>
          <w:color w:val="000000"/>
          <w:sz w:val="22"/>
        </w:rPr>
        <w:t xml:space="preserve">최장 월1회 투여 제형이어서 </w:t>
      </w:r>
      <w:r w:rsidR="00BA3DE7">
        <w:rPr>
          <w:rFonts w:ascii="맑은 고딕" w:eastAsia="맑은 고딕" w:hAnsi="맑은 고딕" w:cs="Arial" w:hint="eastAsia"/>
          <w:color w:val="000000"/>
          <w:sz w:val="22"/>
        </w:rPr>
        <w:t>단장증후군 환자</w:t>
      </w:r>
      <w:r w:rsidR="00415904">
        <w:rPr>
          <w:rFonts w:ascii="맑은 고딕" w:eastAsia="맑은 고딕" w:hAnsi="맑은 고딕" w:cs="Arial" w:hint="eastAsia"/>
          <w:color w:val="000000"/>
          <w:sz w:val="22"/>
        </w:rPr>
        <w:t>들의 삶의 질을 대폭 개선</w:t>
      </w:r>
      <w:r w:rsidR="00CB7606">
        <w:rPr>
          <w:rFonts w:ascii="맑은 고딕" w:eastAsia="맑은 고딕" w:hAnsi="맑은 고딕" w:cs="Arial" w:hint="eastAsia"/>
          <w:color w:val="000000"/>
          <w:sz w:val="22"/>
        </w:rPr>
        <w:t xml:space="preserve">해줄 </w:t>
      </w:r>
      <w:r w:rsidR="00415904">
        <w:rPr>
          <w:rFonts w:ascii="맑은 고딕" w:eastAsia="맑은 고딕" w:hAnsi="맑은 고딕" w:cs="Arial" w:hint="eastAsia"/>
          <w:color w:val="000000"/>
          <w:sz w:val="22"/>
        </w:rPr>
        <w:t>수 있</w:t>
      </w:r>
      <w:r w:rsidR="00005963">
        <w:rPr>
          <w:rFonts w:ascii="맑은 고딕" w:eastAsia="맑은 고딕" w:hAnsi="맑은 고딕" w:cs="Arial" w:hint="eastAsia"/>
          <w:color w:val="000000"/>
          <w:sz w:val="22"/>
        </w:rPr>
        <w:t>을 것</w:t>
      </w:r>
      <w:r w:rsidR="00CB7606">
        <w:rPr>
          <w:rFonts w:ascii="맑은 고딕" w:eastAsia="맑은 고딕" w:hAnsi="맑은 고딕" w:cs="Arial" w:hint="eastAsia"/>
          <w:color w:val="000000"/>
          <w:sz w:val="22"/>
        </w:rPr>
        <w:t>으로 기대하고 있다.</w:t>
      </w:r>
    </w:p>
    <w:p w:rsidR="00415904" w:rsidRPr="0065076B" w:rsidRDefault="00FC082E" w:rsidP="00AA3698">
      <w:pPr>
        <w:spacing w:after="0" w:line="192" w:lineRule="auto"/>
        <w:rPr>
          <w:rFonts w:ascii="맑은 고딕" w:eastAsia="맑은 고딕" w:hAnsi="맑은 고딕" w:cs="Arial"/>
          <w:color w:val="000000"/>
          <w:sz w:val="22"/>
        </w:rPr>
      </w:pPr>
      <w:r w:rsidRPr="0065076B">
        <w:rPr>
          <w:rFonts w:ascii="맑은 고딕" w:eastAsia="맑은 고딕" w:hAnsi="맑은 고딕" w:cs="Arial"/>
          <w:color w:val="000000"/>
          <w:sz w:val="22"/>
        </w:rPr>
        <w:t xml:space="preserve"> </w:t>
      </w:r>
    </w:p>
    <w:p w:rsidR="00415904" w:rsidRDefault="00AA3698" w:rsidP="00AA3698">
      <w:pPr>
        <w:spacing w:after="0" w:line="192" w:lineRule="auto"/>
        <w:rPr>
          <w:rFonts w:ascii="맑은 고딕" w:eastAsia="맑은 고딕" w:hAnsi="맑은 고딕" w:cs="Arial"/>
          <w:color w:val="000000"/>
          <w:sz w:val="22"/>
        </w:rPr>
      </w:pPr>
      <w:r w:rsidRPr="00AA3698">
        <w:rPr>
          <w:rFonts w:ascii="맑은 고딕" w:eastAsia="맑은 고딕" w:hAnsi="맑은 고딕" w:cs="Arial"/>
          <w:color w:val="000000"/>
          <w:sz w:val="22"/>
        </w:rPr>
        <w:t>미국 FDA와 유럽 EMA</w:t>
      </w:r>
      <w:r w:rsidR="0065076B">
        <w:rPr>
          <w:rFonts w:ascii="맑은 고딕" w:eastAsia="맑은 고딕" w:hAnsi="맑은 고딕" w:cs="Arial" w:hint="eastAsia"/>
          <w:color w:val="000000"/>
          <w:sz w:val="22"/>
        </w:rPr>
        <w:t xml:space="preserve">는 </w:t>
      </w:r>
      <w:r w:rsidR="0065076B">
        <w:rPr>
          <w:rFonts w:ascii="맑은 고딕" w:eastAsia="맑은 고딕" w:hAnsi="맑은 고딕" w:cs="Arial"/>
          <w:color w:val="000000"/>
          <w:sz w:val="22"/>
        </w:rPr>
        <w:t>2019</w:t>
      </w:r>
      <w:r w:rsidR="0065076B">
        <w:rPr>
          <w:rFonts w:ascii="맑은 고딕" w:eastAsia="맑은 고딕" w:hAnsi="맑은 고딕" w:cs="Arial" w:hint="eastAsia"/>
          <w:color w:val="000000"/>
          <w:sz w:val="22"/>
        </w:rPr>
        <w:t xml:space="preserve">년 </w:t>
      </w:r>
      <w:r w:rsidR="0065076B" w:rsidRPr="00AA3698">
        <w:rPr>
          <w:rFonts w:ascii="맑은 고딕" w:eastAsia="맑은 고딕" w:hAnsi="맑은 고딕" w:cs="Arial"/>
          <w:color w:val="000000"/>
          <w:sz w:val="22"/>
          <w:vertAlign w:val="superscript"/>
        </w:rPr>
        <w:t>LAPS</w:t>
      </w:r>
      <w:r w:rsidR="0065076B" w:rsidRPr="00AA3698">
        <w:rPr>
          <w:rFonts w:ascii="맑은 고딕" w:eastAsia="맑은 고딕" w:hAnsi="맑은 고딕" w:cs="Arial"/>
          <w:color w:val="000000"/>
          <w:sz w:val="22"/>
        </w:rPr>
        <w:t>GLP-2 Analog</w:t>
      </w:r>
      <w:r w:rsidR="0065076B">
        <w:rPr>
          <w:rFonts w:ascii="맑은 고딕" w:eastAsia="맑은 고딕" w:hAnsi="맑은 고딕" w:cs="Arial" w:hint="eastAsia"/>
          <w:color w:val="000000"/>
          <w:sz w:val="22"/>
        </w:rPr>
        <w:t xml:space="preserve">를 </w:t>
      </w:r>
      <w:r w:rsidRPr="00AA3698">
        <w:rPr>
          <w:rFonts w:ascii="맑은 고딕" w:eastAsia="맑은 고딕" w:hAnsi="맑은 고딕" w:cs="Arial"/>
          <w:color w:val="000000"/>
          <w:sz w:val="22"/>
        </w:rPr>
        <w:t>단장증후군</w:t>
      </w:r>
      <w:r w:rsidR="00415904">
        <w:rPr>
          <w:rFonts w:ascii="맑은 고딕" w:eastAsia="맑은 고딕" w:hAnsi="맑은 고딕" w:cs="Arial" w:hint="eastAsia"/>
          <w:color w:val="000000"/>
          <w:sz w:val="22"/>
        </w:rPr>
        <w:t xml:space="preserve"> 치료를 위한</w:t>
      </w:r>
      <w:r w:rsidRPr="00AA3698">
        <w:rPr>
          <w:rFonts w:ascii="맑은 고딕" w:eastAsia="맑은 고딕" w:hAnsi="맑은 고딕" w:cs="Arial"/>
          <w:color w:val="000000"/>
          <w:sz w:val="22"/>
        </w:rPr>
        <w:t xml:space="preserve"> 희귀의약품</w:t>
      </w:r>
      <w:r w:rsidR="00415904">
        <w:rPr>
          <w:rFonts w:ascii="맑은 고딕" w:eastAsia="맑은 고딕" w:hAnsi="맑은 고딕" w:cs="Arial" w:hint="eastAsia"/>
          <w:color w:val="000000"/>
          <w:sz w:val="22"/>
        </w:rPr>
        <w:t>으로</w:t>
      </w:r>
      <w:r w:rsidRPr="00AA3698">
        <w:rPr>
          <w:rFonts w:ascii="맑은 고딕" w:eastAsia="맑은 고딕" w:hAnsi="맑은 고딕" w:cs="Arial"/>
          <w:color w:val="000000"/>
          <w:sz w:val="22"/>
        </w:rPr>
        <w:t xml:space="preserve"> 지정</w:t>
      </w:r>
      <w:r w:rsidR="0065076B">
        <w:rPr>
          <w:rFonts w:ascii="맑은 고딕" w:eastAsia="맑은 고딕" w:hAnsi="맑은 고딕" w:cs="Arial" w:hint="eastAsia"/>
          <w:color w:val="000000"/>
          <w:sz w:val="22"/>
        </w:rPr>
        <w:t>했으</w:t>
      </w:r>
      <w:r w:rsidR="00415904">
        <w:rPr>
          <w:rFonts w:ascii="맑은 고딕" w:eastAsia="맑은 고딕" w:hAnsi="맑은 고딕" w:cs="Arial" w:hint="eastAsia"/>
          <w:color w:val="000000"/>
          <w:sz w:val="22"/>
        </w:rPr>
        <w:t>며</w:t>
      </w:r>
      <w:r w:rsidR="0065076B">
        <w:rPr>
          <w:rFonts w:ascii="맑은 고딕" w:eastAsia="맑은 고딕" w:hAnsi="맑은 고딕" w:cs="Arial" w:hint="eastAsia"/>
          <w:color w:val="000000"/>
          <w:sz w:val="22"/>
        </w:rPr>
        <w:t>,</w:t>
      </w:r>
      <w:r w:rsidR="00415904">
        <w:rPr>
          <w:rFonts w:ascii="맑은 고딕" w:eastAsia="맑은 고딕" w:hAnsi="맑은 고딕" w:cs="Arial" w:hint="eastAsia"/>
          <w:color w:val="000000"/>
          <w:sz w:val="22"/>
        </w:rPr>
        <w:t xml:space="preserve"> 2020년에는</w:t>
      </w:r>
      <w:r w:rsidRPr="00AA3698">
        <w:rPr>
          <w:rFonts w:ascii="맑은 고딕" w:eastAsia="맑은 고딕" w:hAnsi="맑은 고딕" w:cs="Arial"/>
          <w:color w:val="000000"/>
          <w:sz w:val="22"/>
        </w:rPr>
        <w:t xml:space="preserve"> FDA</w:t>
      </w:r>
      <w:r w:rsidR="0065076B">
        <w:rPr>
          <w:rFonts w:ascii="맑은 고딕" w:eastAsia="맑은 고딕" w:hAnsi="맑은 고딕" w:cs="Arial" w:hint="eastAsia"/>
          <w:color w:val="000000"/>
          <w:sz w:val="22"/>
        </w:rPr>
        <w:t xml:space="preserve">가 </w:t>
      </w:r>
      <w:r w:rsidRPr="00AA3698">
        <w:rPr>
          <w:rFonts w:ascii="맑은 고딕" w:eastAsia="맑은 고딕" w:hAnsi="맑은 고딕" w:cs="Arial"/>
          <w:color w:val="000000"/>
          <w:sz w:val="22"/>
        </w:rPr>
        <w:t>소아희귀의약품(RPD)으로</w:t>
      </w:r>
      <w:r w:rsidR="0065076B">
        <w:rPr>
          <w:rFonts w:ascii="맑은 고딕" w:eastAsia="맑은 고딕" w:hAnsi="맑은 고딕" w:cs="Arial" w:hint="eastAsia"/>
          <w:color w:val="000000"/>
          <w:sz w:val="22"/>
        </w:rPr>
        <w:t>도</w:t>
      </w:r>
      <w:r w:rsidRPr="00AA3698">
        <w:rPr>
          <w:rFonts w:ascii="맑은 고딕" w:eastAsia="맑은 고딕" w:hAnsi="맑은 고딕" w:cs="Arial"/>
          <w:color w:val="000000"/>
          <w:sz w:val="22"/>
        </w:rPr>
        <w:t xml:space="preserve"> 지정</w:t>
      </w:r>
      <w:r w:rsidR="0065076B">
        <w:rPr>
          <w:rFonts w:ascii="맑은 고딕" w:eastAsia="맑은 고딕" w:hAnsi="맑은 고딕" w:cs="Arial" w:hint="eastAsia"/>
          <w:color w:val="000000"/>
          <w:sz w:val="22"/>
        </w:rPr>
        <w:t>했</w:t>
      </w:r>
      <w:r w:rsidR="00415904">
        <w:rPr>
          <w:rFonts w:ascii="맑은 고딕" w:eastAsia="맑은 고딕" w:hAnsi="맑은 고딕" w:cs="Arial" w:hint="eastAsia"/>
          <w:color w:val="000000"/>
          <w:sz w:val="22"/>
        </w:rPr>
        <w:t>다.</w:t>
      </w:r>
    </w:p>
    <w:p w:rsidR="00415904" w:rsidRPr="0065076B" w:rsidRDefault="00415904" w:rsidP="00AA3698">
      <w:pPr>
        <w:spacing w:after="0" w:line="192" w:lineRule="auto"/>
        <w:rPr>
          <w:rFonts w:ascii="맑은 고딕" w:eastAsia="맑은 고딕" w:hAnsi="맑은 고딕" w:cs="Arial"/>
          <w:color w:val="000000"/>
          <w:sz w:val="22"/>
        </w:rPr>
      </w:pPr>
    </w:p>
    <w:p w:rsidR="00AA3698" w:rsidRPr="00AA3698" w:rsidRDefault="00AA3698" w:rsidP="00AA3698">
      <w:pPr>
        <w:spacing w:after="0" w:line="192" w:lineRule="auto"/>
        <w:rPr>
          <w:rFonts w:ascii="맑은 고딕" w:eastAsia="맑은 고딕" w:hAnsi="맑은 고딕" w:cs="Arial"/>
          <w:color w:val="000000"/>
          <w:sz w:val="22"/>
        </w:rPr>
      </w:pPr>
      <w:r w:rsidRPr="00AA3698">
        <w:rPr>
          <w:rFonts w:ascii="맑은 고딕" w:eastAsia="맑은 고딕" w:hAnsi="맑은 고딕" w:cs="Arial" w:hint="eastAsia"/>
          <w:color w:val="000000"/>
          <w:sz w:val="22"/>
        </w:rPr>
        <w:t>한미약품은</w:t>
      </w:r>
      <w:r w:rsidRPr="00AA3698">
        <w:rPr>
          <w:rFonts w:ascii="맑은 고딕" w:eastAsia="맑은 고딕" w:hAnsi="맑은 고딕" w:cs="Arial"/>
          <w:color w:val="000000"/>
          <w:sz w:val="22"/>
        </w:rPr>
        <w:t xml:space="preserve"> </w:t>
      </w:r>
      <w:r w:rsidRPr="00AA3698">
        <w:rPr>
          <w:rFonts w:ascii="맑은 고딕" w:eastAsia="맑은 고딕" w:hAnsi="맑은 고딕" w:cs="Arial"/>
          <w:color w:val="000000"/>
          <w:sz w:val="22"/>
          <w:vertAlign w:val="superscript"/>
        </w:rPr>
        <w:t>LAPS</w:t>
      </w:r>
      <w:r w:rsidRPr="00AA3698">
        <w:rPr>
          <w:rFonts w:ascii="맑은 고딕" w:eastAsia="맑은 고딕" w:hAnsi="맑은 고딕" w:cs="Arial"/>
          <w:color w:val="000000"/>
          <w:sz w:val="22"/>
        </w:rPr>
        <w:t>Glucagon Analog</w:t>
      </w:r>
      <w:r w:rsidR="00415904">
        <w:rPr>
          <w:rFonts w:ascii="맑은 고딕" w:eastAsia="맑은 고딕" w:hAnsi="맑은 고딕" w:cs="Arial" w:hint="eastAsia"/>
          <w:color w:val="000000"/>
          <w:sz w:val="22"/>
        </w:rPr>
        <w:t>와</w:t>
      </w:r>
      <w:r w:rsidRPr="00AA3698">
        <w:rPr>
          <w:rFonts w:ascii="맑은 고딕" w:eastAsia="맑은 고딕" w:hAnsi="맑은 고딕" w:cs="Arial"/>
          <w:color w:val="000000"/>
          <w:sz w:val="22"/>
        </w:rPr>
        <w:t xml:space="preserve"> </w:t>
      </w:r>
      <w:r w:rsidRPr="00AA3698">
        <w:rPr>
          <w:rFonts w:ascii="맑은 고딕" w:eastAsia="맑은 고딕" w:hAnsi="맑은 고딕" w:cs="Arial"/>
          <w:color w:val="000000"/>
          <w:sz w:val="22"/>
          <w:vertAlign w:val="superscript"/>
        </w:rPr>
        <w:t>LAPS</w:t>
      </w:r>
      <w:r w:rsidRPr="00AA3698">
        <w:rPr>
          <w:rFonts w:ascii="맑은 고딕" w:eastAsia="맑은 고딕" w:hAnsi="맑은 고딕" w:cs="Arial"/>
          <w:color w:val="000000"/>
          <w:sz w:val="22"/>
        </w:rPr>
        <w:t>GLP-2 Analog</w:t>
      </w:r>
      <w:r w:rsidR="00CB7606">
        <w:rPr>
          <w:rFonts w:ascii="맑은 고딕" w:eastAsia="맑은 고딕" w:hAnsi="맑은 고딕" w:cs="Arial" w:hint="eastAsia"/>
          <w:color w:val="000000"/>
          <w:sz w:val="22"/>
        </w:rPr>
        <w:t xml:space="preserve">가 </w:t>
      </w:r>
      <w:r w:rsidR="00415904">
        <w:rPr>
          <w:rFonts w:ascii="맑은 고딕" w:eastAsia="맑은 고딕" w:hAnsi="맑은 고딕" w:cs="Arial"/>
          <w:color w:val="000000"/>
          <w:sz w:val="22"/>
        </w:rPr>
        <w:t xml:space="preserve">FDA </w:t>
      </w:r>
      <w:r w:rsidRPr="00AA3698">
        <w:rPr>
          <w:rFonts w:ascii="맑은 고딕" w:eastAsia="맑은 고딕" w:hAnsi="맑은 고딕" w:cs="Arial"/>
          <w:color w:val="000000"/>
          <w:sz w:val="22"/>
        </w:rPr>
        <w:t>임상 2상 승인</w:t>
      </w:r>
      <w:r w:rsidR="00BE6C9B">
        <w:rPr>
          <w:rFonts w:ascii="맑은 고딕" w:eastAsia="맑은 고딕" w:hAnsi="맑은 고딕" w:cs="Arial" w:hint="eastAsia"/>
          <w:color w:val="000000"/>
          <w:sz w:val="22"/>
        </w:rPr>
        <w:t>을 획득함에 따라,</w:t>
      </w:r>
      <w:r w:rsidR="00BE6C9B">
        <w:rPr>
          <w:rFonts w:ascii="맑은 고딕" w:eastAsia="맑은 고딕" w:hAnsi="맑은 고딕" w:cs="Arial"/>
          <w:color w:val="000000"/>
          <w:sz w:val="22"/>
        </w:rPr>
        <w:t xml:space="preserve"> </w:t>
      </w:r>
      <w:r w:rsidR="00BE6C9B">
        <w:rPr>
          <w:rFonts w:ascii="맑은 고딕" w:eastAsia="맑은 고딕" w:hAnsi="맑은 고딕" w:cs="Arial" w:hint="eastAsia"/>
          <w:color w:val="000000"/>
          <w:sz w:val="22"/>
        </w:rPr>
        <w:t xml:space="preserve">앞으로 </w:t>
      </w:r>
      <w:r w:rsidRPr="00AA3698">
        <w:rPr>
          <w:rFonts w:ascii="맑은 고딕" w:eastAsia="맑은 고딕" w:hAnsi="맑은 고딕" w:cs="Arial"/>
          <w:color w:val="000000"/>
          <w:sz w:val="22"/>
        </w:rPr>
        <w:t>유럽 다수 국가들을 포함한 다국가 임상 2상</w:t>
      </w:r>
      <w:r w:rsidR="00005963">
        <w:rPr>
          <w:rFonts w:ascii="맑은 고딕" w:eastAsia="맑은 고딕" w:hAnsi="맑은 고딕" w:cs="Arial" w:hint="eastAsia"/>
          <w:color w:val="000000"/>
          <w:sz w:val="22"/>
        </w:rPr>
        <w:t>을</w:t>
      </w:r>
      <w:r w:rsidRPr="00AA3698">
        <w:rPr>
          <w:rFonts w:ascii="맑은 고딕" w:eastAsia="맑은 고딕" w:hAnsi="맑은 고딕" w:cs="Arial"/>
          <w:color w:val="000000"/>
          <w:sz w:val="22"/>
        </w:rPr>
        <w:t xml:space="preserve"> 순차</w:t>
      </w:r>
      <w:r w:rsidR="00415904">
        <w:rPr>
          <w:rFonts w:ascii="맑은 고딕" w:eastAsia="맑은 고딕" w:hAnsi="맑은 고딕" w:cs="Arial" w:hint="eastAsia"/>
          <w:color w:val="000000"/>
          <w:sz w:val="22"/>
        </w:rPr>
        <w:t>적으로</w:t>
      </w:r>
      <w:r w:rsidRPr="00AA3698">
        <w:rPr>
          <w:rFonts w:ascii="맑은 고딕" w:eastAsia="맑은 고딕" w:hAnsi="맑은 고딕" w:cs="Arial"/>
          <w:color w:val="000000"/>
          <w:sz w:val="22"/>
        </w:rPr>
        <w:t xml:space="preserve"> 진행</w:t>
      </w:r>
      <w:r w:rsidR="00BE6C9B">
        <w:rPr>
          <w:rFonts w:ascii="맑은 고딕" w:eastAsia="맑은 고딕" w:hAnsi="맑은 고딕" w:cs="Arial" w:hint="eastAsia"/>
          <w:color w:val="000000"/>
          <w:sz w:val="22"/>
        </w:rPr>
        <w:t>할 계획이다.</w:t>
      </w:r>
      <w:r w:rsidR="00415904">
        <w:rPr>
          <w:rFonts w:ascii="맑은 고딕" w:eastAsia="맑은 고딕" w:hAnsi="맑은 고딕" w:cs="Arial"/>
          <w:color w:val="000000"/>
          <w:sz w:val="22"/>
        </w:rPr>
        <w:t xml:space="preserve"> </w:t>
      </w:r>
      <w:r w:rsidRPr="00AA3698">
        <w:rPr>
          <w:rFonts w:ascii="맑은 고딕" w:eastAsia="맑은 고딕" w:hAnsi="맑은 고딕" w:cs="Arial"/>
          <w:color w:val="000000"/>
          <w:sz w:val="22"/>
        </w:rPr>
        <w:t>안정성</w:t>
      </w:r>
      <w:r w:rsidR="00220BB6">
        <w:rPr>
          <w:rFonts w:ascii="맑은 고딕" w:eastAsia="맑은 고딕" w:hAnsi="맑은 고딕" w:cs="Arial" w:hint="eastAsia"/>
          <w:color w:val="000000"/>
          <w:sz w:val="22"/>
        </w:rPr>
        <w:t xml:space="preserve"> 및</w:t>
      </w:r>
      <w:r w:rsidRPr="00AA3698">
        <w:rPr>
          <w:rFonts w:ascii="맑은 고딕" w:eastAsia="맑은 고딕" w:hAnsi="맑은 고딕" w:cs="Arial"/>
          <w:color w:val="000000"/>
          <w:sz w:val="22"/>
        </w:rPr>
        <w:t xml:space="preserve"> 효능을 분석해 희귀질환 환자들</w:t>
      </w:r>
      <w:r w:rsidR="00005963">
        <w:rPr>
          <w:rFonts w:ascii="맑은 고딕" w:eastAsia="맑은 고딕" w:hAnsi="맑은 고딕" w:cs="Arial" w:hint="eastAsia"/>
          <w:color w:val="000000"/>
          <w:sz w:val="22"/>
        </w:rPr>
        <w:t>에 대한</w:t>
      </w:r>
      <w:r w:rsidRPr="00AA3698">
        <w:rPr>
          <w:rFonts w:ascii="맑은 고딕" w:eastAsia="맑은 고딕" w:hAnsi="맑은 고딕" w:cs="Arial"/>
          <w:color w:val="000000"/>
          <w:sz w:val="22"/>
        </w:rPr>
        <w:t xml:space="preserve"> </w:t>
      </w:r>
      <w:r w:rsidR="009B6C64">
        <w:rPr>
          <w:rFonts w:ascii="맑은 고딕" w:eastAsia="맑은 고딕" w:hAnsi="맑은 고딕" w:cs="Arial"/>
          <w:color w:val="000000"/>
          <w:sz w:val="22"/>
        </w:rPr>
        <w:t>임상</w:t>
      </w:r>
      <w:r w:rsidRPr="00AA3698">
        <w:rPr>
          <w:rFonts w:ascii="맑은 고딕" w:eastAsia="맑은 고딕" w:hAnsi="맑은 고딕" w:cs="Arial"/>
          <w:color w:val="000000"/>
          <w:sz w:val="22"/>
        </w:rPr>
        <w:t xml:space="preserve"> 치료효과 근거를 </w:t>
      </w:r>
      <w:r w:rsidR="00415904">
        <w:rPr>
          <w:rFonts w:ascii="맑은 고딕" w:eastAsia="맑은 고딕" w:hAnsi="맑은 고딕" w:cs="Arial" w:hint="eastAsia"/>
          <w:color w:val="000000"/>
          <w:sz w:val="22"/>
        </w:rPr>
        <w:t xml:space="preserve">지속적으로 </w:t>
      </w:r>
      <w:r w:rsidR="00BE6C9B">
        <w:rPr>
          <w:rFonts w:ascii="맑은 고딕" w:eastAsia="맑은 고딕" w:hAnsi="맑은 고딕" w:cs="Arial" w:hint="eastAsia"/>
          <w:color w:val="000000"/>
          <w:sz w:val="22"/>
        </w:rPr>
        <w:t xml:space="preserve">확보할 </w:t>
      </w:r>
      <w:r w:rsidR="00415904">
        <w:rPr>
          <w:rFonts w:ascii="맑은 고딕" w:eastAsia="맑은 고딕" w:hAnsi="맑은 고딕" w:cs="Arial" w:hint="eastAsia"/>
          <w:color w:val="000000"/>
          <w:sz w:val="22"/>
        </w:rPr>
        <w:t>계획이다.</w:t>
      </w:r>
      <w:r w:rsidR="00415904">
        <w:rPr>
          <w:rFonts w:ascii="맑은 고딕" w:eastAsia="맑은 고딕" w:hAnsi="맑은 고딕" w:cs="Arial"/>
          <w:color w:val="000000"/>
          <w:sz w:val="22"/>
        </w:rPr>
        <w:t xml:space="preserve"> </w:t>
      </w:r>
      <w:r w:rsidRPr="00AA3698">
        <w:rPr>
          <w:rFonts w:ascii="맑은 고딕" w:eastAsia="맑은 고딕" w:hAnsi="맑은 고딕" w:cs="Arial"/>
          <w:color w:val="000000"/>
          <w:sz w:val="22"/>
        </w:rPr>
        <w:t xml:space="preserve"> </w:t>
      </w:r>
    </w:p>
    <w:p w:rsidR="00824348" w:rsidRPr="00BE6C9B" w:rsidRDefault="00824348" w:rsidP="00AA3698">
      <w:pPr>
        <w:spacing w:after="0" w:line="192" w:lineRule="auto"/>
        <w:rPr>
          <w:rFonts w:ascii="맑은 고딕" w:eastAsia="맑은 고딕" w:hAnsi="맑은 고딕" w:cs="Arial"/>
          <w:color w:val="000000"/>
          <w:sz w:val="22"/>
        </w:rPr>
      </w:pPr>
    </w:p>
    <w:p w:rsidR="00B205FC" w:rsidRDefault="00420670" w:rsidP="00C17CFB">
      <w:pPr>
        <w:spacing w:after="0" w:line="192" w:lineRule="auto"/>
        <w:rPr>
          <w:rFonts w:ascii="맑은 고딕" w:eastAsia="맑은 고딕" w:hAnsi="맑은 고딕" w:cs="Arial"/>
          <w:color w:val="000000"/>
          <w:sz w:val="22"/>
        </w:rPr>
      </w:pPr>
      <w:r w:rsidRPr="00420670">
        <w:rPr>
          <w:rFonts w:ascii="맑은 고딕" w:eastAsia="맑은 고딕" w:hAnsi="맑은 고딕" w:cs="Arial" w:hint="eastAsia"/>
          <w:color w:val="000000"/>
          <w:sz w:val="22"/>
        </w:rPr>
        <w:t xml:space="preserve">한미약품 권세창 사장은 </w:t>
      </w:r>
      <w:r w:rsidRPr="00420670">
        <w:rPr>
          <w:rFonts w:ascii="맑은 고딕" w:eastAsia="맑은 고딕" w:hAnsi="맑은 고딕" w:cs="Arial"/>
          <w:color w:val="000000"/>
          <w:sz w:val="22"/>
        </w:rPr>
        <w:t>“</w:t>
      </w:r>
      <w:r w:rsidR="00BE6C9B">
        <w:rPr>
          <w:rFonts w:ascii="맑은 고딕" w:eastAsia="맑은 고딕" w:hAnsi="맑은 고딕" w:cs="Arial" w:hint="eastAsia"/>
          <w:color w:val="000000"/>
          <w:sz w:val="22"/>
        </w:rPr>
        <w:t xml:space="preserve">희귀질환 </w:t>
      </w:r>
      <w:r w:rsidR="00005963">
        <w:rPr>
          <w:rFonts w:ascii="맑은 고딕" w:eastAsia="맑은 고딕" w:hAnsi="맑은 고딕" w:cs="Arial" w:hint="eastAsia"/>
          <w:color w:val="000000"/>
          <w:sz w:val="22"/>
        </w:rPr>
        <w:t xml:space="preserve">분야 혁신신약 </w:t>
      </w:r>
      <w:r w:rsidR="00BE6C9B">
        <w:rPr>
          <w:rFonts w:ascii="맑은 고딕" w:eastAsia="맑은 고딕" w:hAnsi="맑은 고딕" w:cs="Arial" w:hint="eastAsia"/>
          <w:color w:val="000000"/>
          <w:sz w:val="22"/>
        </w:rPr>
        <w:t>개발</w:t>
      </w:r>
      <w:r w:rsidR="00CB7606">
        <w:rPr>
          <w:rFonts w:ascii="맑은 고딕" w:eastAsia="맑은 고딕" w:hAnsi="맑은 고딕" w:cs="Arial" w:hint="eastAsia"/>
          <w:color w:val="000000"/>
          <w:sz w:val="22"/>
        </w:rPr>
        <w:t>은 한</w:t>
      </w:r>
      <w:r w:rsidR="00415904">
        <w:rPr>
          <w:rFonts w:ascii="맑은 고딕" w:eastAsia="맑은 고딕" w:hAnsi="맑은 고딕" w:cs="Arial" w:hint="eastAsia"/>
          <w:color w:val="000000"/>
          <w:sz w:val="22"/>
        </w:rPr>
        <w:t>미의 경영</w:t>
      </w:r>
      <w:r w:rsidR="00BE6C9B">
        <w:rPr>
          <w:rFonts w:ascii="맑은 고딕" w:eastAsia="맑은 고딕" w:hAnsi="맑은 고딕" w:cs="Arial" w:hint="eastAsia"/>
          <w:color w:val="000000"/>
          <w:sz w:val="22"/>
        </w:rPr>
        <w:t xml:space="preserve"> </w:t>
      </w:r>
      <w:r w:rsidR="00415904">
        <w:rPr>
          <w:rFonts w:ascii="맑은 고딕" w:eastAsia="맑은 고딕" w:hAnsi="맑은 고딕" w:cs="Arial" w:hint="eastAsia"/>
          <w:color w:val="000000"/>
          <w:sz w:val="22"/>
        </w:rPr>
        <w:t>이념인 인간존중과 가치창조를 실천</w:t>
      </w:r>
      <w:r w:rsidR="00005963">
        <w:rPr>
          <w:rFonts w:ascii="맑은 고딕" w:eastAsia="맑은 고딕" w:hAnsi="맑은 고딕" w:cs="Arial" w:hint="eastAsia"/>
          <w:color w:val="000000"/>
          <w:sz w:val="22"/>
        </w:rPr>
        <w:t>하</w:t>
      </w:r>
      <w:r w:rsidR="00CB7606">
        <w:rPr>
          <w:rFonts w:ascii="맑은 고딕" w:eastAsia="맑은 고딕" w:hAnsi="맑은 고딕" w:cs="Arial" w:hint="eastAsia"/>
          <w:color w:val="000000"/>
          <w:sz w:val="22"/>
        </w:rPr>
        <w:t>는 한 방법이라 본다</w:t>
      </w:r>
      <w:r w:rsidR="00415904">
        <w:rPr>
          <w:rFonts w:ascii="맑은 고딕" w:eastAsia="맑은 고딕" w:hAnsi="맑은 고딕" w:cs="Arial"/>
          <w:color w:val="000000"/>
          <w:sz w:val="22"/>
        </w:rPr>
        <w:t>”</w:t>
      </w:r>
      <w:r w:rsidR="00BE6C9B">
        <w:rPr>
          <w:rFonts w:ascii="맑은 고딕" w:eastAsia="맑은 고딕" w:hAnsi="맑은 고딕" w:cs="Arial" w:hint="eastAsia"/>
          <w:color w:val="000000"/>
          <w:sz w:val="22"/>
        </w:rPr>
        <w:t>며</w:t>
      </w:r>
      <w:r w:rsidR="00415904">
        <w:rPr>
          <w:rFonts w:ascii="맑은 고딕" w:eastAsia="맑은 고딕" w:hAnsi="맑은 고딕" w:cs="Arial" w:hint="eastAsia"/>
          <w:color w:val="000000"/>
          <w:sz w:val="22"/>
        </w:rPr>
        <w:t xml:space="preserve"> </w:t>
      </w:r>
      <w:r w:rsidR="00415904">
        <w:rPr>
          <w:rFonts w:ascii="맑은 고딕" w:eastAsia="맑은 고딕" w:hAnsi="맑은 고딕" w:cs="Arial"/>
          <w:color w:val="000000"/>
          <w:sz w:val="22"/>
        </w:rPr>
        <w:t>“</w:t>
      </w:r>
      <w:r w:rsidR="00415904">
        <w:rPr>
          <w:rFonts w:ascii="맑은 고딕" w:eastAsia="맑은 고딕" w:hAnsi="맑은 고딕" w:cs="Arial" w:hint="eastAsia"/>
          <w:color w:val="000000"/>
          <w:sz w:val="22"/>
        </w:rPr>
        <w:t xml:space="preserve">희귀질환 </w:t>
      </w:r>
      <w:r w:rsidR="00005963">
        <w:rPr>
          <w:rFonts w:ascii="맑은 고딕" w:eastAsia="맑은 고딕" w:hAnsi="맑은 고딕" w:cs="Arial" w:hint="eastAsia"/>
          <w:color w:val="000000"/>
          <w:sz w:val="22"/>
        </w:rPr>
        <w:t xml:space="preserve">치료제 </w:t>
      </w:r>
      <w:r w:rsidR="00415904">
        <w:rPr>
          <w:rFonts w:ascii="맑은 고딕" w:eastAsia="맑은 고딕" w:hAnsi="맑은 고딕" w:cs="Arial" w:hint="eastAsia"/>
          <w:color w:val="000000"/>
          <w:sz w:val="22"/>
        </w:rPr>
        <w:t>개발</w:t>
      </w:r>
      <w:r w:rsidR="00CB7606">
        <w:rPr>
          <w:rFonts w:ascii="맑은 고딕" w:eastAsia="맑은 고딕" w:hAnsi="맑은 고딕" w:cs="Arial" w:hint="eastAsia"/>
          <w:color w:val="000000"/>
          <w:sz w:val="22"/>
        </w:rPr>
        <w:t>이</w:t>
      </w:r>
      <w:r w:rsidR="00415904">
        <w:rPr>
          <w:rFonts w:ascii="맑은 고딕" w:eastAsia="맑은 고딕" w:hAnsi="맑은 고딕" w:cs="Arial" w:hint="eastAsia"/>
          <w:color w:val="000000"/>
          <w:sz w:val="22"/>
        </w:rPr>
        <w:t xml:space="preserve"> 한미의 미래가치를 결정하는 중요한 이정표가 될 것</w:t>
      </w:r>
      <w:r w:rsidR="00415904">
        <w:rPr>
          <w:rFonts w:ascii="맑은 고딕" w:eastAsia="맑은 고딕" w:hAnsi="맑은 고딕" w:cs="Arial"/>
          <w:color w:val="000000"/>
          <w:sz w:val="22"/>
        </w:rPr>
        <w:t>”</w:t>
      </w:r>
      <w:r w:rsidR="00415904">
        <w:rPr>
          <w:rFonts w:ascii="맑은 고딕" w:eastAsia="맑은 고딕" w:hAnsi="맑은 고딕" w:cs="Arial" w:hint="eastAsia"/>
          <w:color w:val="000000"/>
          <w:sz w:val="22"/>
        </w:rPr>
        <w:t>이라고 말했다.</w:t>
      </w:r>
    </w:p>
    <w:p w:rsidR="00B205FC" w:rsidRDefault="00B205FC" w:rsidP="00C17CFB">
      <w:pPr>
        <w:spacing w:after="0" w:line="192" w:lineRule="auto"/>
        <w:rPr>
          <w:b/>
          <w:sz w:val="22"/>
        </w:rPr>
      </w:pPr>
    </w:p>
    <w:p w:rsidR="006D08E2" w:rsidRPr="002A6650" w:rsidRDefault="00C17CFB" w:rsidP="00C17CFB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hint="eastAsia"/>
          <w:b/>
          <w:sz w:val="22"/>
        </w:rPr>
        <w:t xml:space="preserve">                                  </w:t>
      </w:r>
      <w:bookmarkStart w:id="0" w:name="_GoBack"/>
      <w:bookmarkEnd w:id="0"/>
      <w:r>
        <w:rPr>
          <w:rFonts w:hint="eastAsia"/>
          <w:b/>
          <w:sz w:val="22"/>
        </w:rPr>
        <w:t xml:space="preserve">                                      </w:t>
      </w:r>
      <w:r w:rsidR="00BD049B">
        <w:rPr>
          <w:b/>
          <w:sz w:val="22"/>
        </w:rPr>
        <w:t xml:space="preserve"> </w:t>
      </w:r>
      <w:r>
        <w:rPr>
          <w:rFonts w:hint="eastAsia"/>
          <w:b/>
          <w:sz w:val="22"/>
        </w:rPr>
        <w:t xml:space="preserve">   </w:t>
      </w:r>
      <w:r w:rsidR="006D08E2" w:rsidRPr="00614F24">
        <w:rPr>
          <w:rFonts w:hint="eastAsia"/>
          <w:b/>
          <w:sz w:val="22"/>
        </w:rPr>
        <w:t>&lt;끝&gt;</w:t>
      </w:r>
    </w:p>
    <w:sectPr w:rsidR="006D08E2" w:rsidRPr="002A6650" w:rsidSect="002B108F">
      <w:headerReference w:type="default" r:id="rId8"/>
      <w:pgSz w:w="11906" w:h="16838"/>
      <w:pgMar w:top="1701" w:right="1440" w:bottom="1440" w:left="1440" w:header="0" w:footer="794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2F37" w:rsidRDefault="00C02F37" w:rsidP="00E32DD0">
      <w:pPr>
        <w:spacing w:after="0" w:line="240" w:lineRule="auto"/>
      </w:pPr>
      <w:r>
        <w:separator/>
      </w:r>
    </w:p>
  </w:endnote>
  <w:endnote w:type="continuationSeparator" w:id="0">
    <w:p w:rsidR="00C02F37" w:rsidRDefault="00C02F37" w:rsidP="00E32D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2F37" w:rsidRDefault="00C02F37" w:rsidP="00E32DD0">
      <w:pPr>
        <w:spacing w:after="0" w:line="240" w:lineRule="auto"/>
      </w:pPr>
      <w:r>
        <w:separator/>
      </w:r>
    </w:p>
  </w:footnote>
  <w:footnote w:type="continuationSeparator" w:id="0">
    <w:p w:rsidR="00C02F37" w:rsidRDefault="00C02F37" w:rsidP="00E32D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4270" w:rsidRDefault="00BA715E" w:rsidP="00874EF3">
    <w:pPr>
      <w:pStyle w:val="a3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-872300</wp:posOffset>
          </wp:positionH>
          <wp:positionV relativeFrom="margin">
            <wp:posOffset>-1021278</wp:posOffset>
          </wp:positionV>
          <wp:extent cx="7452124" cy="1378800"/>
          <wp:effectExtent l="0" t="0" r="0" b="0"/>
          <wp:wrapSquare wrapText="bothSides"/>
          <wp:docPr id="1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홍보팀_상단바양식_보도자료_최종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52124" cy="137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034928"/>
    <w:multiLevelType w:val="hybridMultilevel"/>
    <w:tmpl w:val="E788DC3C"/>
    <w:lvl w:ilvl="0" w:tplc="B80ADA1C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528928D8"/>
    <w:multiLevelType w:val="hybridMultilevel"/>
    <w:tmpl w:val="C382DE20"/>
    <w:lvl w:ilvl="0" w:tplc="EB28077E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  <w:b/>
        <w:sz w:val="18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5E6523ED"/>
    <w:multiLevelType w:val="hybridMultilevel"/>
    <w:tmpl w:val="AB601966"/>
    <w:lvl w:ilvl="0" w:tplc="77D81CD6">
      <w:start w:val="2015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64E8630A"/>
    <w:multiLevelType w:val="hybridMultilevel"/>
    <w:tmpl w:val="61F42304"/>
    <w:lvl w:ilvl="0" w:tplc="4B9ABF46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2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2DD0"/>
    <w:rsid w:val="00005963"/>
    <w:rsid w:val="00005C50"/>
    <w:rsid w:val="00006F12"/>
    <w:rsid w:val="00021DA3"/>
    <w:rsid w:val="0002354A"/>
    <w:rsid w:val="00046DE9"/>
    <w:rsid w:val="0004767C"/>
    <w:rsid w:val="00051ACF"/>
    <w:rsid w:val="00084251"/>
    <w:rsid w:val="000A0184"/>
    <w:rsid w:val="000A500D"/>
    <w:rsid w:val="000A756C"/>
    <w:rsid w:val="000B1DB4"/>
    <w:rsid w:val="000B3D72"/>
    <w:rsid w:val="000D3BAB"/>
    <w:rsid w:val="000D6382"/>
    <w:rsid w:val="000D7042"/>
    <w:rsid w:val="000D7AAF"/>
    <w:rsid w:val="000E3804"/>
    <w:rsid w:val="000F7107"/>
    <w:rsid w:val="00103694"/>
    <w:rsid w:val="001164A5"/>
    <w:rsid w:val="0011699F"/>
    <w:rsid w:val="00122553"/>
    <w:rsid w:val="00132514"/>
    <w:rsid w:val="001417F7"/>
    <w:rsid w:val="00147F4A"/>
    <w:rsid w:val="00165A06"/>
    <w:rsid w:val="001673B2"/>
    <w:rsid w:val="001818B9"/>
    <w:rsid w:val="00184342"/>
    <w:rsid w:val="00192E1C"/>
    <w:rsid w:val="00197989"/>
    <w:rsid w:val="00197BEC"/>
    <w:rsid w:val="001B1AA3"/>
    <w:rsid w:val="001B618E"/>
    <w:rsid w:val="001C549A"/>
    <w:rsid w:val="001C78E5"/>
    <w:rsid w:val="001D33F4"/>
    <w:rsid w:val="001E08D7"/>
    <w:rsid w:val="001E6C96"/>
    <w:rsid w:val="001F1BA3"/>
    <w:rsid w:val="001F2734"/>
    <w:rsid w:val="001F3E27"/>
    <w:rsid w:val="001F7F9B"/>
    <w:rsid w:val="00210453"/>
    <w:rsid w:val="0021072E"/>
    <w:rsid w:val="00211FA8"/>
    <w:rsid w:val="00212685"/>
    <w:rsid w:val="00215306"/>
    <w:rsid w:val="00220BB6"/>
    <w:rsid w:val="0022112C"/>
    <w:rsid w:val="00223179"/>
    <w:rsid w:val="00224021"/>
    <w:rsid w:val="00224EA1"/>
    <w:rsid w:val="0022598F"/>
    <w:rsid w:val="002315B7"/>
    <w:rsid w:val="00240309"/>
    <w:rsid w:val="00253090"/>
    <w:rsid w:val="00265E08"/>
    <w:rsid w:val="00287A44"/>
    <w:rsid w:val="00290E8F"/>
    <w:rsid w:val="002A6650"/>
    <w:rsid w:val="002B108F"/>
    <w:rsid w:val="002B1DEF"/>
    <w:rsid w:val="002C0F23"/>
    <w:rsid w:val="002C445C"/>
    <w:rsid w:val="002D4D8F"/>
    <w:rsid w:val="002E1DD9"/>
    <w:rsid w:val="002E4A32"/>
    <w:rsid w:val="002F7B00"/>
    <w:rsid w:val="00301EE2"/>
    <w:rsid w:val="003176BD"/>
    <w:rsid w:val="003205E9"/>
    <w:rsid w:val="003240B2"/>
    <w:rsid w:val="00331A9F"/>
    <w:rsid w:val="0034442E"/>
    <w:rsid w:val="00347C86"/>
    <w:rsid w:val="00361240"/>
    <w:rsid w:val="00381AC0"/>
    <w:rsid w:val="00383270"/>
    <w:rsid w:val="00384102"/>
    <w:rsid w:val="00384AD3"/>
    <w:rsid w:val="00384E47"/>
    <w:rsid w:val="003972E9"/>
    <w:rsid w:val="003A249D"/>
    <w:rsid w:val="003A5365"/>
    <w:rsid w:val="003B2E5F"/>
    <w:rsid w:val="003B7FDE"/>
    <w:rsid w:val="003C07DD"/>
    <w:rsid w:val="003C3F13"/>
    <w:rsid w:val="003C44A1"/>
    <w:rsid w:val="003D006A"/>
    <w:rsid w:val="003D28C9"/>
    <w:rsid w:val="003E39C1"/>
    <w:rsid w:val="003E6C88"/>
    <w:rsid w:val="003F3A88"/>
    <w:rsid w:val="003F6978"/>
    <w:rsid w:val="00400AD3"/>
    <w:rsid w:val="00411A1E"/>
    <w:rsid w:val="00415904"/>
    <w:rsid w:val="00420670"/>
    <w:rsid w:val="00427B5E"/>
    <w:rsid w:val="004305C4"/>
    <w:rsid w:val="004409FE"/>
    <w:rsid w:val="0044420E"/>
    <w:rsid w:val="0044725B"/>
    <w:rsid w:val="00452D9A"/>
    <w:rsid w:val="00455FD4"/>
    <w:rsid w:val="004572D1"/>
    <w:rsid w:val="00460EE6"/>
    <w:rsid w:val="00464F52"/>
    <w:rsid w:val="00465A7C"/>
    <w:rsid w:val="00493C2E"/>
    <w:rsid w:val="00494C93"/>
    <w:rsid w:val="004A2132"/>
    <w:rsid w:val="004A483F"/>
    <w:rsid w:val="004A683D"/>
    <w:rsid w:val="004B374D"/>
    <w:rsid w:val="004C6E0A"/>
    <w:rsid w:val="004D193F"/>
    <w:rsid w:val="004E2287"/>
    <w:rsid w:val="004E4B7A"/>
    <w:rsid w:val="004F5925"/>
    <w:rsid w:val="00505CF9"/>
    <w:rsid w:val="005060D9"/>
    <w:rsid w:val="0051094A"/>
    <w:rsid w:val="00521A0B"/>
    <w:rsid w:val="0052738E"/>
    <w:rsid w:val="005378B8"/>
    <w:rsid w:val="00540605"/>
    <w:rsid w:val="00540ADC"/>
    <w:rsid w:val="00546339"/>
    <w:rsid w:val="0054777A"/>
    <w:rsid w:val="00551A48"/>
    <w:rsid w:val="00567C6B"/>
    <w:rsid w:val="005717F0"/>
    <w:rsid w:val="00573866"/>
    <w:rsid w:val="00574BA9"/>
    <w:rsid w:val="00574E65"/>
    <w:rsid w:val="0058783E"/>
    <w:rsid w:val="00595488"/>
    <w:rsid w:val="005A11D2"/>
    <w:rsid w:val="005B0474"/>
    <w:rsid w:val="005C0AA3"/>
    <w:rsid w:val="005D3428"/>
    <w:rsid w:val="005D4270"/>
    <w:rsid w:val="005D4B14"/>
    <w:rsid w:val="005D7A08"/>
    <w:rsid w:val="005E2EEF"/>
    <w:rsid w:val="005E53FE"/>
    <w:rsid w:val="005E54F6"/>
    <w:rsid w:val="005E60CF"/>
    <w:rsid w:val="005F3823"/>
    <w:rsid w:val="0060337F"/>
    <w:rsid w:val="00614883"/>
    <w:rsid w:val="00614B32"/>
    <w:rsid w:val="00620758"/>
    <w:rsid w:val="006254C3"/>
    <w:rsid w:val="006418CF"/>
    <w:rsid w:val="00641B99"/>
    <w:rsid w:val="0065076B"/>
    <w:rsid w:val="006544F8"/>
    <w:rsid w:val="00664A09"/>
    <w:rsid w:val="00670EA7"/>
    <w:rsid w:val="00672B35"/>
    <w:rsid w:val="00674E22"/>
    <w:rsid w:val="00675567"/>
    <w:rsid w:val="00675B1A"/>
    <w:rsid w:val="006804E9"/>
    <w:rsid w:val="00683383"/>
    <w:rsid w:val="00692174"/>
    <w:rsid w:val="00695BC0"/>
    <w:rsid w:val="006A0CC8"/>
    <w:rsid w:val="006A163C"/>
    <w:rsid w:val="006D08E2"/>
    <w:rsid w:val="006D1AF1"/>
    <w:rsid w:val="006D26F8"/>
    <w:rsid w:val="006E3E45"/>
    <w:rsid w:val="006E4504"/>
    <w:rsid w:val="006E533F"/>
    <w:rsid w:val="006E6D5D"/>
    <w:rsid w:val="006F67B8"/>
    <w:rsid w:val="007033E5"/>
    <w:rsid w:val="00712BA2"/>
    <w:rsid w:val="0072668A"/>
    <w:rsid w:val="00735FF7"/>
    <w:rsid w:val="0073753B"/>
    <w:rsid w:val="00756F03"/>
    <w:rsid w:val="00760DFD"/>
    <w:rsid w:val="0076389C"/>
    <w:rsid w:val="00781BE5"/>
    <w:rsid w:val="00786E46"/>
    <w:rsid w:val="00787AC3"/>
    <w:rsid w:val="007A055A"/>
    <w:rsid w:val="007A482E"/>
    <w:rsid w:val="007A7684"/>
    <w:rsid w:val="007B21D9"/>
    <w:rsid w:val="007C6FD6"/>
    <w:rsid w:val="007D27B3"/>
    <w:rsid w:val="007D328F"/>
    <w:rsid w:val="007D335E"/>
    <w:rsid w:val="007D4063"/>
    <w:rsid w:val="007D6633"/>
    <w:rsid w:val="007D67A2"/>
    <w:rsid w:val="007E6FFB"/>
    <w:rsid w:val="007F680C"/>
    <w:rsid w:val="00804A0D"/>
    <w:rsid w:val="00805CDF"/>
    <w:rsid w:val="00811764"/>
    <w:rsid w:val="008142F6"/>
    <w:rsid w:val="008202C8"/>
    <w:rsid w:val="00820358"/>
    <w:rsid w:val="00824348"/>
    <w:rsid w:val="0082725A"/>
    <w:rsid w:val="0082739E"/>
    <w:rsid w:val="00833BFC"/>
    <w:rsid w:val="00834DB8"/>
    <w:rsid w:val="008411C4"/>
    <w:rsid w:val="008421A3"/>
    <w:rsid w:val="00860055"/>
    <w:rsid w:val="00861D51"/>
    <w:rsid w:val="00871DD8"/>
    <w:rsid w:val="00874EF3"/>
    <w:rsid w:val="00890AC3"/>
    <w:rsid w:val="008A2388"/>
    <w:rsid w:val="008A4B11"/>
    <w:rsid w:val="008B0EB4"/>
    <w:rsid w:val="008C7836"/>
    <w:rsid w:val="008D237F"/>
    <w:rsid w:val="008D4838"/>
    <w:rsid w:val="008D6139"/>
    <w:rsid w:val="008D616C"/>
    <w:rsid w:val="008E45B5"/>
    <w:rsid w:val="008F0AA1"/>
    <w:rsid w:val="008F1BDA"/>
    <w:rsid w:val="008F638A"/>
    <w:rsid w:val="0090061B"/>
    <w:rsid w:val="00904443"/>
    <w:rsid w:val="00907494"/>
    <w:rsid w:val="0091691A"/>
    <w:rsid w:val="00944F67"/>
    <w:rsid w:val="009451E2"/>
    <w:rsid w:val="00965CAF"/>
    <w:rsid w:val="00965E86"/>
    <w:rsid w:val="0096600C"/>
    <w:rsid w:val="00966F29"/>
    <w:rsid w:val="00974732"/>
    <w:rsid w:val="00975144"/>
    <w:rsid w:val="009777E2"/>
    <w:rsid w:val="009945C7"/>
    <w:rsid w:val="009A1A30"/>
    <w:rsid w:val="009A1ED3"/>
    <w:rsid w:val="009A5288"/>
    <w:rsid w:val="009B475E"/>
    <w:rsid w:val="009B6C64"/>
    <w:rsid w:val="009B784D"/>
    <w:rsid w:val="009B7F57"/>
    <w:rsid w:val="009C1AFF"/>
    <w:rsid w:val="009C1D60"/>
    <w:rsid w:val="009C4062"/>
    <w:rsid w:val="009D54FD"/>
    <w:rsid w:val="009D7DB1"/>
    <w:rsid w:val="009E7EB3"/>
    <w:rsid w:val="009F3B92"/>
    <w:rsid w:val="009F58E3"/>
    <w:rsid w:val="00A10DD7"/>
    <w:rsid w:val="00A206B9"/>
    <w:rsid w:val="00A27893"/>
    <w:rsid w:val="00A27E46"/>
    <w:rsid w:val="00A34C01"/>
    <w:rsid w:val="00A351D9"/>
    <w:rsid w:val="00A40750"/>
    <w:rsid w:val="00A46B24"/>
    <w:rsid w:val="00A52FFB"/>
    <w:rsid w:val="00A557E4"/>
    <w:rsid w:val="00A733E3"/>
    <w:rsid w:val="00A857F8"/>
    <w:rsid w:val="00AA3698"/>
    <w:rsid w:val="00AA5A08"/>
    <w:rsid w:val="00AB2168"/>
    <w:rsid w:val="00AB2589"/>
    <w:rsid w:val="00AB7533"/>
    <w:rsid w:val="00AC6951"/>
    <w:rsid w:val="00AC73E1"/>
    <w:rsid w:val="00AD0326"/>
    <w:rsid w:val="00AD0A06"/>
    <w:rsid w:val="00AD0E30"/>
    <w:rsid w:val="00AD649E"/>
    <w:rsid w:val="00AD66FF"/>
    <w:rsid w:val="00AE52C5"/>
    <w:rsid w:val="00B11199"/>
    <w:rsid w:val="00B15EAF"/>
    <w:rsid w:val="00B16FD6"/>
    <w:rsid w:val="00B205FC"/>
    <w:rsid w:val="00B25026"/>
    <w:rsid w:val="00B34E1F"/>
    <w:rsid w:val="00B4247D"/>
    <w:rsid w:val="00B45DF3"/>
    <w:rsid w:val="00B66736"/>
    <w:rsid w:val="00B66D6B"/>
    <w:rsid w:val="00B74220"/>
    <w:rsid w:val="00B769BD"/>
    <w:rsid w:val="00B85110"/>
    <w:rsid w:val="00B9327F"/>
    <w:rsid w:val="00B97F45"/>
    <w:rsid w:val="00BA3DE7"/>
    <w:rsid w:val="00BA5AA5"/>
    <w:rsid w:val="00BA715E"/>
    <w:rsid w:val="00BA77BD"/>
    <w:rsid w:val="00BB3BCF"/>
    <w:rsid w:val="00BC4C91"/>
    <w:rsid w:val="00BD049B"/>
    <w:rsid w:val="00BD0E16"/>
    <w:rsid w:val="00BD651E"/>
    <w:rsid w:val="00BE5CF1"/>
    <w:rsid w:val="00BE6C9B"/>
    <w:rsid w:val="00C020AE"/>
    <w:rsid w:val="00C02F37"/>
    <w:rsid w:val="00C04723"/>
    <w:rsid w:val="00C121C3"/>
    <w:rsid w:val="00C13304"/>
    <w:rsid w:val="00C17CFB"/>
    <w:rsid w:val="00C23C2A"/>
    <w:rsid w:val="00C34826"/>
    <w:rsid w:val="00C35159"/>
    <w:rsid w:val="00C371F9"/>
    <w:rsid w:val="00C47C46"/>
    <w:rsid w:val="00C60B46"/>
    <w:rsid w:val="00C6143F"/>
    <w:rsid w:val="00C630A1"/>
    <w:rsid w:val="00C63BD9"/>
    <w:rsid w:val="00C677EA"/>
    <w:rsid w:val="00C70442"/>
    <w:rsid w:val="00C7255B"/>
    <w:rsid w:val="00C75855"/>
    <w:rsid w:val="00C82A44"/>
    <w:rsid w:val="00C832D0"/>
    <w:rsid w:val="00C96938"/>
    <w:rsid w:val="00CA143B"/>
    <w:rsid w:val="00CA40B5"/>
    <w:rsid w:val="00CA43E3"/>
    <w:rsid w:val="00CA486A"/>
    <w:rsid w:val="00CB45C2"/>
    <w:rsid w:val="00CB7606"/>
    <w:rsid w:val="00CE0B0C"/>
    <w:rsid w:val="00D078A4"/>
    <w:rsid w:val="00D106AD"/>
    <w:rsid w:val="00D13E35"/>
    <w:rsid w:val="00D147B7"/>
    <w:rsid w:val="00D310DC"/>
    <w:rsid w:val="00D31592"/>
    <w:rsid w:val="00D40E8A"/>
    <w:rsid w:val="00D442DE"/>
    <w:rsid w:val="00D46CB6"/>
    <w:rsid w:val="00D47376"/>
    <w:rsid w:val="00D55E2B"/>
    <w:rsid w:val="00D656E5"/>
    <w:rsid w:val="00D76004"/>
    <w:rsid w:val="00D80DDE"/>
    <w:rsid w:val="00D81DAA"/>
    <w:rsid w:val="00D9648D"/>
    <w:rsid w:val="00DA550A"/>
    <w:rsid w:val="00DB0211"/>
    <w:rsid w:val="00DC03B4"/>
    <w:rsid w:val="00DC34ED"/>
    <w:rsid w:val="00DC4B03"/>
    <w:rsid w:val="00DE7024"/>
    <w:rsid w:val="00DF3C31"/>
    <w:rsid w:val="00DF50E6"/>
    <w:rsid w:val="00DF50ED"/>
    <w:rsid w:val="00E04198"/>
    <w:rsid w:val="00E07B87"/>
    <w:rsid w:val="00E263A3"/>
    <w:rsid w:val="00E26F44"/>
    <w:rsid w:val="00E32DD0"/>
    <w:rsid w:val="00E436FC"/>
    <w:rsid w:val="00E4440C"/>
    <w:rsid w:val="00E651A1"/>
    <w:rsid w:val="00E67555"/>
    <w:rsid w:val="00E834B6"/>
    <w:rsid w:val="00E9352F"/>
    <w:rsid w:val="00E969BA"/>
    <w:rsid w:val="00E9784E"/>
    <w:rsid w:val="00EC34EB"/>
    <w:rsid w:val="00ED5ED3"/>
    <w:rsid w:val="00EF03BC"/>
    <w:rsid w:val="00EF05F9"/>
    <w:rsid w:val="00F02F8F"/>
    <w:rsid w:val="00F045D4"/>
    <w:rsid w:val="00F447F7"/>
    <w:rsid w:val="00F4631B"/>
    <w:rsid w:val="00F61552"/>
    <w:rsid w:val="00F64785"/>
    <w:rsid w:val="00F707CB"/>
    <w:rsid w:val="00F710BF"/>
    <w:rsid w:val="00F756CA"/>
    <w:rsid w:val="00F90BE6"/>
    <w:rsid w:val="00F93A95"/>
    <w:rsid w:val="00FA3162"/>
    <w:rsid w:val="00FB2229"/>
    <w:rsid w:val="00FB4409"/>
    <w:rsid w:val="00FC082E"/>
    <w:rsid w:val="00FC758B"/>
    <w:rsid w:val="00FD198F"/>
    <w:rsid w:val="00FD1CFF"/>
    <w:rsid w:val="00FE3748"/>
    <w:rsid w:val="00FE451F"/>
    <w:rsid w:val="00FE6124"/>
    <w:rsid w:val="00FF01B4"/>
    <w:rsid w:val="00FF0DFD"/>
    <w:rsid w:val="00FF0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55CF694"/>
  <w15:docId w15:val="{56873055-FD7E-44DC-87F4-52D07FAD9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32DD0"/>
  </w:style>
  <w:style w:type="paragraph" w:styleId="a4">
    <w:name w:val="footer"/>
    <w:basedOn w:val="a"/>
    <w:link w:val="Char0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32DD0"/>
  </w:style>
  <w:style w:type="paragraph" w:styleId="a5">
    <w:name w:val="Balloon Text"/>
    <w:basedOn w:val="a"/>
    <w:link w:val="Char1"/>
    <w:uiPriority w:val="99"/>
    <w:semiHidden/>
    <w:unhideWhenUsed/>
    <w:rsid w:val="00E32DD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E32DD0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0D7A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C832D0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D31592"/>
    <w:pPr>
      <w:ind w:leftChars="400" w:left="800"/>
    </w:pPr>
  </w:style>
  <w:style w:type="character" w:styleId="a9">
    <w:name w:val="Strong"/>
    <w:basedOn w:val="a0"/>
    <w:uiPriority w:val="22"/>
    <w:qFormat/>
    <w:rsid w:val="00400AD3"/>
    <w:rPr>
      <w:b/>
      <w:bCs/>
    </w:rPr>
  </w:style>
  <w:style w:type="paragraph" w:styleId="aa">
    <w:name w:val="Normal (Web)"/>
    <w:basedOn w:val="a"/>
    <w:uiPriority w:val="99"/>
    <w:semiHidden/>
    <w:unhideWhenUsed/>
    <w:rsid w:val="00400AD3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ab">
    <w:name w:val="바탕글"/>
    <w:basedOn w:val="a"/>
    <w:rsid w:val="00FB2229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styleId="ac">
    <w:name w:val="Placeholder Text"/>
    <w:basedOn w:val="a0"/>
    <w:uiPriority w:val="99"/>
    <w:semiHidden/>
    <w:rsid w:val="00BB3BC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5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48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740112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divBdr>
              <w:divsChild>
                <w:div w:id="148832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584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155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436216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7909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7775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2755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887254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66175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22527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1760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96434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25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588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5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5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B5DCFA-0565-47DE-AE75-0214F8E3F9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835</TotalTime>
  <Pages>1</Pages>
  <Words>299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Dell Inc</Company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43</cp:revision>
  <cp:lastPrinted>2021-01-21T00:24:00Z</cp:lastPrinted>
  <dcterms:created xsi:type="dcterms:W3CDTF">2019-09-30T06:26:00Z</dcterms:created>
  <dcterms:modified xsi:type="dcterms:W3CDTF">2021-01-21T00:24:00Z</dcterms:modified>
</cp:coreProperties>
</file>