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6"/>
        <w:tblpPr w:leftFromText="142" w:rightFromText="142" w:vertAnchor="text" w:horzAnchor="margin" w:tblpY="742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348"/>
        <w:gridCol w:w="4662"/>
        <w:gridCol w:w="2986"/>
      </w:tblGrid>
      <w:tr w:rsidR="002B108F" w:rsidTr="00907494">
        <w:tc>
          <w:tcPr>
            <w:tcW w:w="1348" w:type="dxa"/>
          </w:tcPr>
          <w:p w:rsidR="002B108F" w:rsidRPr="00CA143B" w:rsidRDefault="002B108F" w:rsidP="00907494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자료배포</w:t>
            </w:r>
          </w:p>
        </w:tc>
        <w:tc>
          <w:tcPr>
            <w:tcW w:w="7648" w:type="dxa"/>
            <w:gridSpan w:val="2"/>
          </w:tcPr>
          <w:p w:rsidR="002B108F" w:rsidRDefault="009710CA" w:rsidP="00A27ED4">
            <w:r>
              <w:rPr>
                <w:rFonts w:hint="eastAsia"/>
              </w:rPr>
              <w:t>20</w:t>
            </w:r>
            <w:r>
              <w:t>20</w:t>
            </w:r>
            <w:r w:rsidR="002B108F">
              <w:rPr>
                <w:rFonts w:hint="eastAsia"/>
              </w:rPr>
              <w:t>.</w:t>
            </w:r>
            <w:r w:rsidR="00A27ED4">
              <w:rPr>
                <w:rFonts w:hint="eastAsia"/>
              </w:rPr>
              <w:t>01</w:t>
            </w:r>
            <w:r w:rsidR="00965E86">
              <w:rPr>
                <w:rFonts w:hint="eastAsia"/>
              </w:rPr>
              <w:t>.</w:t>
            </w:r>
            <w:r w:rsidR="00A27ED4">
              <w:rPr>
                <w:rFonts w:hint="eastAsia"/>
              </w:rPr>
              <w:t>16</w:t>
            </w:r>
          </w:p>
        </w:tc>
      </w:tr>
      <w:tr w:rsidR="002B108F" w:rsidTr="00907494">
        <w:tc>
          <w:tcPr>
            <w:tcW w:w="1348" w:type="dxa"/>
          </w:tcPr>
          <w:p w:rsidR="002B108F" w:rsidRPr="00CA143B" w:rsidRDefault="002B108F" w:rsidP="00907494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보도요청</w:t>
            </w:r>
          </w:p>
        </w:tc>
        <w:tc>
          <w:tcPr>
            <w:tcW w:w="7648" w:type="dxa"/>
            <w:gridSpan w:val="2"/>
          </w:tcPr>
          <w:p w:rsidR="002B108F" w:rsidRDefault="002B108F" w:rsidP="00907494">
            <w:r>
              <w:rPr>
                <w:rFonts w:hint="eastAsia"/>
              </w:rPr>
              <w:t>배포 이후</w:t>
            </w:r>
          </w:p>
        </w:tc>
      </w:tr>
      <w:tr w:rsidR="002B108F" w:rsidTr="00907494">
        <w:tc>
          <w:tcPr>
            <w:tcW w:w="1348" w:type="dxa"/>
            <w:vAlign w:val="center"/>
          </w:tcPr>
          <w:p w:rsidR="002B108F" w:rsidRPr="00CA143B" w:rsidRDefault="002B108F" w:rsidP="00907494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문의</w:t>
            </w:r>
          </w:p>
        </w:tc>
        <w:tc>
          <w:tcPr>
            <w:tcW w:w="4662" w:type="dxa"/>
          </w:tcPr>
          <w:p w:rsidR="002B108F" w:rsidRPr="000D7AAF" w:rsidRDefault="002B108F" w:rsidP="00907494">
            <w:r>
              <w:rPr>
                <w:rFonts w:hint="eastAsia"/>
              </w:rPr>
              <w:t xml:space="preserve">한승우 팀장 T: 02 410 9056 </w:t>
            </w:r>
          </w:p>
          <w:p w:rsidR="002B108F" w:rsidRDefault="002B108F" w:rsidP="00907494">
            <w:r>
              <w:rPr>
                <w:rFonts w:hint="eastAsia"/>
              </w:rPr>
              <w:t xml:space="preserve">김지윤 대리 T: 02 410 8706 </w:t>
            </w:r>
          </w:p>
          <w:p w:rsidR="002B108F" w:rsidRDefault="002B108F" w:rsidP="00907494">
            <w:r>
              <w:rPr>
                <w:rFonts w:hint="eastAsia"/>
              </w:rPr>
              <w:t>박준영 팀원 T: 02 410 0429</w:t>
            </w:r>
          </w:p>
        </w:tc>
        <w:tc>
          <w:tcPr>
            <w:tcW w:w="2986" w:type="dxa"/>
            <w:vAlign w:val="center"/>
          </w:tcPr>
          <w:p w:rsidR="002B108F" w:rsidRDefault="002B108F" w:rsidP="00907494">
            <w:r>
              <w:rPr>
                <w:rFonts w:hint="eastAsia"/>
              </w:rPr>
              <w:t xml:space="preserve">Email: </w:t>
            </w:r>
          </w:p>
          <w:p w:rsidR="002B108F" w:rsidRDefault="00364648" w:rsidP="00907494">
            <w:hyperlink r:id="rId8" w:history="1">
              <w:r w:rsidR="006D58F8" w:rsidRPr="00AF0771">
                <w:rPr>
                  <w:rStyle w:val="a7"/>
                  <w:rFonts w:hint="eastAsia"/>
                </w:rPr>
                <w:t>pa@hanmi.co.kr</w:t>
              </w:r>
            </w:hyperlink>
          </w:p>
        </w:tc>
      </w:tr>
    </w:tbl>
    <w:p w:rsidR="00B25026" w:rsidRPr="00E07B87" w:rsidRDefault="00B25026" w:rsidP="00AD649E">
      <w:pPr>
        <w:spacing w:after="0" w:line="192" w:lineRule="auto"/>
        <w:rPr>
          <w:rFonts w:ascii="맑은 고딕" w:eastAsia="맑은 고딕" w:hAnsi="맑은 고딕" w:cs="Times New Roman"/>
          <w:bCs/>
          <w:sz w:val="10"/>
          <w:szCs w:val="10"/>
        </w:rPr>
      </w:pPr>
    </w:p>
    <w:p w:rsidR="00E07B87" w:rsidRDefault="00E07B87" w:rsidP="00AD649E">
      <w:pPr>
        <w:spacing w:after="0" w:line="192" w:lineRule="auto"/>
        <w:rPr>
          <w:rFonts w:ascii="맑은 고딕" w:eastAsia="맑은 고딕" w:hAnsi="맑은 고딕" w:cs="Times New Roman"/>
          <w:b/>
          <w:bCs/>
          <w:sz w:val="16"/>
          <w:szCs w:val="20"/>
        </w:rPr>
      </w:pPr>
    </w:p>
    <w:p w:rsidR="002F63BD" w:rsidRDefault="00A46C3B" w:rsidP="00AD649E">
      <w:pPr>
        <w:spacing w:after="0" w:line="192" w:lineRule="auto"/>
        <w:rPr>
          <w:rFonts w:ascii="맑은 고딕" w:eastAsia="맑은 고딕" w:hAnsi="맑은 고딕" w:cs="Times New Roman"/>
          <w:b/>
          <w:bCs/>
          <w:sz w:val="24"/>
          <w:szCs w:val="24"/>
        </w:rPr>
      </w:pPr>
      <w:r w:rsidRPr="00C16AC7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[</w:t>
      </w:r>
      <w:r w:rsidR="00C16AC7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제38회 </w:t>
      </w:r>
      <w:r w:rsidRPr="00C16AC7">
        <w:rPr>
          <w:rFonts w:ascii="맑은 고딕" w:eastAsia="맑은 고딕" w:hAnsi="맑은 고딕" w:cs="Times New Roman"/>
          <w:b/>
          <w:bCs/>
          <w:sz w:val="24"/>
          <w:szCs w:val="24"/>
        </w:rPr>
        <w:t>JP</w:t>
      </w:r>
      <w:r w:rsidRPr="00C16AC7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모건 헬스케어 컨퍼런스]</w:t>
      </w:r>
    </w:p>
    <w:p w:rsidR="00C16AC7" w:rsidRPr="00C16AC7" w:rsidRDefault="00C16AC7" w:rsidP="00AD649E">
      <w:pPr>
        <w:spacing w:after="0" w:line="192" w:lineRule="auto"/>
        <w:rPr>
          <w:rFonts w:ascii="맑은 고딕" w:eastAsia="맑은 고딕" w:hAnsi="맑은 고딕" w:cs="Times New Roman"/>
          <w:b/>
          <w:bCs/>
          <w:sz w:val="6"/>
          <w:szCs w:val="6"/>
        </w:rPr>
      </w:pPr>
    </w:p>
    <w:p w:rsidR="00C16AC7" w:rsidRDefault="002F63BD" w:rsidP="009C4062">
      <w:pPr>
        <w:spacing w:after="0" w:line="192" w:lineRule="auto"/>
        <w:rPr>
          <w:rFonts w:ascii="맑은 고딕" w:eastAsia="맑은 고딕" w:hAnsi="맑은 고딕" w:cs="Times New Roman"/>
          <w:b/>
          <w:bCs/>
          <w:sz w:val="34"/>
          <w:szCs w:val="34"/>
        </w:rPr>
      </w:pPr>
      <w:r>
        <w:rPr>
          <w:rFonts w:ascii="맑은 고딕" w:eastAsia="맑은 고딕" w:hAnsi="맑은 고딕" w:cs="Times New Roman"/>
          <w:b/>
          <w:bCs/>
          <w:sz w:val="34"/>
          <w:szCs w:val="34"/>
        </w:rPr>
        <w:t>“</w:t>
      </w:r>
      <w:r w:rsidR="00C16AC7">
        <w:rPr>
          <w:rFonts w:ascii="맑은 고딕" w:eastAsia="맑은 고딕" w:hAnsi="맑은 고딕" w:cs="Times New Roman" w:hint="eastAsia"/>
          <w:b/>
          <w:bCs/>
          <w:sz w:val="34"/>
          <w:szCs w:val="34"/>
        </w:rPr>
        <w:t>한미약품의 탄탄한 R&amp;D, 글로벌 제약시장 판도 흔든다</w:t>
      </w:r>
      <w:r w:rsidR="00C16AC7">
        <w:rPr>
          <w:rFonts w:ascii="맑은 고딕" w:eastAsia="맑은 고딕" w:hAnsi="맑은 고딕" w:cs="Times New Roman"/>
          <w:b/>
          <w:bCs/>
          <w:sz w:val="34"/>
          <w:szCs w:val="34"/>
        </w:rPr>
        <w:t>”</w:t>
      </w:r>
    </w:p>
    <w:p w:rsidR="00C17CFB" w:rsidRPr="000C4A35" w:rsidRDefault="00C17CFB" w:rsidP="00331A9F">
      <w:pPr>
        <w:spacing w:after="0" w:line="192" w:lineRule="auto"/>
        <w:rPr>
          <w:rFonts w:ascii="맑은 고딕" w:eastAsia="맑은 고딕" w:hAnsi="맑은 고딕" w:cs="Times New Roman"/>
          <w:b/>
          <w:bCs/>
          <w:szCs w:val="24"/>
        </w:rPr>
      </w:pPr>
    </w:p>
    <w:p w:rsidR="006D58F8" w:rsidRPr="00404B8F" w:rsidRDefault="00404B8F" w:rsidP="00404B8F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404B8F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◆</w:t>
      </w:r>
      <w:r w:rsidR="0071288A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권세창 사장, </w:t>
      </w:r>
      <w:r w:rsidRPr="00404B8F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29개</w:t>
      </w:r>
      <w:r w:rsidR="0071288A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 신약</w:t>
      </w:r>
      <w:r w:rsidRPr="00404B8F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 파이프라인 중 8개 핵심</w:t>
      </w:r>
      <w:r w:rsidR="0071288A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과제 </w:t>
      </w:r>
      <w:r w:rsidR="00D26ED1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등 발표</w:t>
      </w:r>
    </w:p>
    <w:p w:rsidR="00404B8F" w:rsidRDefault="00404B8F" w:rsidP="00404B8F">
      <w:pPr>
        <w:spacing w:after="0" w:line="192" w:lineRule="auto"/>
        <w:rPr>
          <w:rFonts w:ascii="맑은 고딕" w:eastAsia="맑은 고딕" w:hAnsi="맑은 고딕" w:cs="Times New Roman"/>
          <w:b/>
          <w:bCs/>
          <w:sz w:val="24"/>
          <w:szCs w:val="24"/>
        </w:rPr>
      </w:pPr>
      <w:r w:rsidRPr="00404B8F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◆</w:t>
      </w:r>
      <w:r w:rsidR="00A27ED4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NASH</w:t>
      </w:r>
      <w:r w:rsidR="00D26ED1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치료제,</w:t>
      </w:r>
      <w:r w:rsidR="00D26ED1">
        <w:rPr>
          <w:rFonts w:ascii="맑은 고딕" w:eastAsia="맑은 고딕" w:hAnsi="맑은 고딕" w:cs="Times New Roman"/>
          <w:b/>
          <w:bCs/>
          <w:sz w:val="24"/>
          <w:szCs w:val="24"/>
        </w:rPr>
        <w:t xml:space="preserve"> </w:t>
      </w:r>
      <w:r w:rsidR="0071288A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이중작용 비만신약</w:t>
      </w:r>
      <w:r w:rsidR="00D26ED1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, </w:t>
      </w:r>
      <w:r w:rsidR="0071288A">
        <w:rPr>
          <w:rFonts w:ascii="바탕" w:eastAsia="바탕" w:hAnsi="바탕" w:cs="바탕" w:hint="eastAsia"/>
          <w:b/>
          <w:bCs/>
          <w:sz w:val="24"/>
          <w:szCs w:val="24"/>
        </w:rPr>
        <w:t>新</w:t>
      </w:r>
      <w:r w:rsidR="0071288A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기전 비만신약</w:t>
      </w:r>
      <w:r w:rsidR="005A629D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 모두</w:t>
      </w:r>
      <w:r w:rsidR="0071288A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 </w:t>
      </w:r>
      <w:bookmarkStart w:id="0" w:name="_GoBack"/>
      <w:bookmarkEnd w:id="0"/>
      <w:r w:rsidR="00E76D87">
        <w:rPr>
          <w:rFonts w:ascii="맑은 고딕" w:eastAsia="맑은 고딕" w:hAnsi="맑은 고딕" w:cs="Times New Roman"/>
          <w:b/>
          <w:bCs/>
          <w:sz w:val="24"/>
          <w:szCs w:val="24"/>
        </w:rPr>
        <w:t>first-in-class</w:t>
      </w:r>
    </w:p>
    <w:p w:rsidR="00A27ED4" w:rsidRPr="00A27ED4" w:rsidRDefault="00A27ED4" w:rsidP="0071288A">
      <w:pPr>
        <w:spacing w:after="0" w:line="192" w:lineRule="auto"/>
        <w:rPr>
          <w:rFonts w:ascii="맑은 고딕" w:eastAsia="맑은 고딕" w:hAnsi="맑은 고딕" w:cs="Times New Roman"/>
          <w:b/>
          <w:bCs/>
          <w:sz w:val="24"/>
          <w:szCs w:val="24"/>
        </w:rPr>
      </w:pPr>
      <w:r w:rsidRPr="00404B8F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◆</w:t>
      </w:r>
      <w:r w:rsidR="00E76D87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항암제 임상 순</w:t>
      </w:r>
      <w:r w:rsidR="00822182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조롭게 진행</w:t>
      </w:r>
      <w:r w:rsidR="00E76D87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,</w:t>
      </w:r>
      <w:r w:rsidR="00E76D87">
        <w:rPr>
          <w:rFonts w:ascii="맑은 고딕" w:eastAsia="맑은 고딕" w:hAnsi="맑은 고딕" w:cs="Times New Roman"/>
          <w:b/>
          <w:bCs/>
          <w:sz w:val="24"/>
          <w:szCs w:val="24"/>
        </w:rPr>
        <w:t xml:space="preserve"> </w:t>
      </w:r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롤론티스</w:t>
      </w:r>
      <w:r w:rsidR="00E76D87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-</w:t>
      </w:r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오락솔</w:t>
      </w:r>
      <w:r w:rsidR="00E76D87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은 </w:t>
      </w:r>
      <w:r w:rsidR="00E76D87">
        <w:rPr>
          <w:rFonts w:ascii="맑은 고딕" w:eastAsia="맑은 고딕" w:hAnsi="맑은 고딕" w:cs="Times New Roman"/>
          <w:b/>
          <w:bCs/>
          <w:sz w:val="24"/>
          <w:szCs w:val="24"/>
        </w:rPr>
        <w:t xml:space="preserve">FDA </w:t>
      </w:r>
      <w:r w:rsidR="00E76D87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허가 단계 진입</w:t>
      </w:r>
    </w:p>
    <w:p w:rsidR="0071288A" w:rsidRDefault="0071288A" w:rsidP="0071288A">
      <w:pPr>
        <w:spacing w:after="0" w:line="192" w:lineRule="auto"/>
        <w:rPr>
          <w:rFonts w:ascii="맑은 고딕" w:eastAsia="맑은 고딕" w:hAnsi="맑은 고딕" w:cs="Times New Roman"/>
          <w:b/>
          <w:bCs/>
          <w:sz w:val="24"/>
          <w:szCs w:val="24"/>
        </w:rPr>
      </w:pPr>
      <w:r w:rsidRPr="00404B8F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◆</w:t>
      </w:r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희귀질환치료 신약 개발 박차</w:t>
      </w:r>
      <w:r w:rsidR="00E76D87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, 미래 신성장 동력으로 육성</w:t>
      </w:r>
      <w:r w:rsidR="00822182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키로</w:t>
      </w:r>
    </w:p>
    <w:p w:rsidR="00E76D87" w:rsidRPr="00D26ED1" w:rsidRDefault="00280D16" w:rsidP="0071288A">
      <w:pPr>
        <w:spacing w:after="0" w:line="192" w:lineRule="auto"/>
        <w:rPr>
          <w:rFonts w:ascii="맑은 고딕" w:eastAsia="맑은 고딕" w:hAnsi="맑은 고딕" w:cs="Times New Roman"/>
          <w:b/>
          <w:bCs/>
          <w:sz w:val="24"/>
          <w:szCs w:val="24"/>
        </w:rPr>
      </w:pPr>
      <w:r>
        <w:rPr>
          <w:rFonts w:ascii="맑은 고딕" w:eastAsia="맑은 고딕" w:hAnsi="맑은 고딕" w:cs="Times New Roman"/>
          <w:noProof/>
          <w:sz w:val="22"/>
        </w:rPr>
        <w:drawing>
          <wp:anchor distT="0" distB="0" distL="114300" distR="114300" simplePos="0" relativeHeight="251661824" behindDoc="0" locked="0" layoutInCell="1" allowOverlap="1" wp14:anchorId="5795F18A" wp14:editId="2E601FB0">
            <wp:simplePos x="0" y="0"/>
            <wp:positionH relativeFrom="margin">
              <wp:posOffset>-8890</wp:posOffset>
            </wp:positionH>
            <wp:positionV relativeFrom="margin">
              <wp:posOffset>3474085</wp:posOffset>
            </wp:positionV>
            <wp:extent cx="5278755" cy="3173095"/>
            <wp:effectExtent l="0" t="0" r="0" b="8255"/>
            <wp:wrapSquare wrapText="bothSides"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JP모건헬스케어컨퍼런스(1)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755" cy="31730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75C66" w:rsidRPr="00280D16" w:rsidRDefault="00D75C66" w:rsidP="00C17CFB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D75C66" w:rsidRDefault="00D75C66" w:rsidP="00C17CFB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D75C66" w:rsidRDefault="00D75C66" w:rsidP="00C17CFB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D75C66" w:rsidRDefault="00D75C66" w:rsidP="00C17CFB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D75C66" w:rsidRDefault="00D75C66" w:rsidP="00C17CFB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D75C66" w:rsidRDefault="00D75C66" w:rsidP="00C17CFB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D75C66" w:rsidRDefault="00D75C66" w:rsidP="00C17CFB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D75C66" w:rsidRDefault="00D75C66" w:rsidP="00C17CFB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D75C66" w:rsidRDefault="00D75C66" w:rsidP="00C17CFB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D75C66" w:rsidRDefault="00D75C66" w:rsidP="00C17CFB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D75C66" w:rsidRDefault="00D75C66" w:rsidP="00C17CFB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D75C66" w:rsidRPr="008100A5" w:rsidRDefault="00280D16" w:rsidP="00C17CFB">
      <w:pPr>
        <w:spacing w:after="0" w:line="192" w:lineRule="auto"/>
        <w:rPr>
          <w:rFonts w:ascii="맑은 고딕" w:eastAsia="맑은 고딕" w:hAnsi="맑은 고딕" w:cs="Times New Roman"/>
          <w:b/>
        </w:rPr>
      </w:pPr>
      <w:r>
        <w:rPr>
          <w:rFonts w:ascii="맑은 고딕" w:eastAsia="맑은 고딕" w:hAnsi="맑은 고딕" w:cs="Times New Roman"/>
          <w:b/>
          <w:sz w:val="22"/>
        </w:rPr>
        <w:br/>
      </w:r>
      <w:r>
        <w:rPr>
          <w:rFonts w:ascii="맑은 고딕" w:eastAsia="맑은 고딕" w:hAnsi="맑은 고딕" w:cs="Times New Roman"/>
          <w:b/>
          <w:sz w:val="22"/>
        </w:rPr>
        <w:br/>
      </w:r>
      <w:r>
        <w:rPr>
          <w:rFonts w:ascii="맑은 고딕" w:eastAsia="맑은 고딕" w:hAnsi="맑은 고딕" w:cs="Times New Roman"/>
          <w:b/>
          <w:sz w:val="22"/>
        </w:rPr>
        <w:br/>
      </w:r>
      <w:r>
        <w:rPr>
          <w:rFonts w:ascii="맑은 고딕" w:eastAsia="맑은 고딕" w:hAnsi="맑은 고딕" w:cs="Times New Roman"/>
          <w:b/>
          <w:sz w:val="22"/>
        </w:rPr>
        <w:br/>
      </w:r>
      <w:r>
        <w:rPr>
          <w:rFonts w:ascii="맑은 고딕" w:eastAsia="맑은 고딕" w:hAnsi="맑은 고딕" w:cs="Times New Roman"/>
          <w:b/>
          <w:sz w:val="22"/>
        </w:rPr>
        <w:br/>
      </w:r>
      <w:r w:rsidR="00D75C66" w:rsidRPr="008100A5">
        <w:rPr>
          <w:rFonts w:ascii="맑은 고딕" w:eastAsia="맑은 고딕" w:hAnsi="맑은 고딕" w:cs="Times New Roman" w:hint="eastAsia"/>
          <w:b/>
        </w:rPr>
        <w:t>&lt;사진설명&gt;</w:t>
      </w:r>
      <w:r w:rsidR="00D75C66" w:rsidRPr="008100A5">
        <w:rPr>
          <w:rFonts w:ascii="맑은 고딕" w:eastAsia="맑은 고딕" w:hAnsi="맑은 고딕" w:cs="Times New Roman"/>
          <w:b/>
        </w:rPr>
        <w:t xml:space="preserve"> </w:t>
      </w:r>
      <w:r w:rsidRPr="008100A5">
        <w:rPr>
          <w:rFonts w:ascii="맑은 고딕" w:eastAsia="맑은 고딕" w:hAnsi="맑은 고딕" w:cs="Times New Roman"/>
          <w:b/>
        </w:rPr>
        <w:t>‘제38회 JP모건 헬스케어 컨퍼런스’에 참석한 한미약품 권세창 사장이 한미약품 비전과 2020년도 R&amp;D 전략 등을 발표하고 있다.</w:t>
      </w:r>
    </w:p>
    <w:p w:rsidR="00D75C66" w:rsidRPr="00280D16" w:rsidRDefault="00D75C66" w:rsidP="00C17CFB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CA50AC" w:rsidRDefault="00102639" w:rsidP="00C17CFB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2020년을 </w:t>
      </w:r>
      <w:r w:rsidR="00D26ED1">
        <w:rPr>
          <w:rFonts w:ascii="맑은 고딕" w:eastAsia="맑은 고딕" w:hAnsi="맑은 고딕" w:cs="Times New Roman"/>
          <w:sz w:val="22"/>
        </w:rPr>
        <w:t>‘</w:t>
      </w:r>
      <w:r>
        <w:rPr>
          <w:rFonts w:ascii="맑은 고딕" w:eastAsia="맑은 고딕" w:hAnsi="맑은 고딕" w:cs="Times New Roman" w:hint="eastAsia"/>
          <w:sz w:val="22"/>
        </w:rPr>
        <w:t>새로운 도전의 해</w:t>
      </w:r>
      <w:r w:rsidR="00D26ED1">
        <w:rPr>
          <w:rFonts w:ascii="맑은 고딕" w:eastAsia="맑은 고딕" w:hAnsi="맑은 고딕" w:cs="Times New Roman"/>
          <w:sz w:val="22"/>
        </w:rPr>
        <w:t>’</w:t>
      </w:r>
      <w:r>
        <w:rPr>
          <w:rFonts w:ascii="맑은 고딕" w:eastAsia="맑은 고딕" w:hAnsi="맑은 고딕" w:cs="Times New Roman" w:hint="eastAsia"/>
          <w:sz w:val="22"/>
        </w:rPr>
        <w:t xml:space="preserve">로 선포한 한미약품이 탄탄한 R&amp;D 파이프라인을 토대로 제약강국을 향한 힘찬 발걸음을 </w:t>
      </w:r>
      <w:r w:rsidR="00CA50AC">
        <w:rPr>
          <w:rFonts w:ascii="맑은 고딕" w:eastAsia="맑은 고딕" w:hAnsi="맑은 고딕" w:cs="Times New Roman" w:hint="eastAsia"/>
          <w:sz w:val="22"/>
        </w:rPr>
        <w:t>시작했다.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</w:p>
    <w:p w:rsidR="00CA50AC" w:rsidRDefault="00CA50AC" w:rsidP="00C17CFB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102639" w:rsidRDefault="00102639" w:rsidP="00C17CFB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>한미약품(대표이사 권세창∙우종수)은 1</w:t>
      </w:r>
      <w:r w:rsidR="00A27ED4">
        <w:rPr>
          <w:rFonts w:ascii="맑은 고딕" w:eastAsia="맑은 고딕" w:hAnsi="맑은 고딕" w:cs="Times New Roman" w:hint="eastAsia"/>
          <w:sz w:val="22"/>
        </w:rPr>
        <w:t>3</w:t>
      </w:r>
      <w:r>
        <w:rPr>
          <w:rFonts w:ascii="맑은 고딕" w:eastAsia="맑은 고딕" w:hAnsi="맑은 고딕" w:cs="Times New Roman" w:hint="eastAsia"/>
          <w:sz w:val="22"/>
        </w:rPr>
        <w:t>일부터 1</w:t>
      </w:r>
      <w:r w:rsidR="00A27ED4">
        <w:rPr>
          <w:rFonts w:ascii="맑은 고딕" w:eastAsia="맑은 고딕" w:hAnsi="맑은 고딕" w:cs="Times New Roman" w:hint="eastAsia"/>
          <w:sz w:val="22"/>
        </w:rPr>
        <w:t>5</w:t>
      </w:r>
      <w:r>
        <w:rPr>
          <w:rFonts w:ascii="맑은 고딕" w:eastAsia="맑은 고딕" w:hAnsi="맑은 고딕" w:cs="Times New Roman" w:hint="eastAsia"/>
          <w:sz w:val="22"/>
        </w:rPr>
        <w:t xml:space="preserve">일까지 미국 샌프란시스코에서 열린 </w:t>
      </w:r>
      <w:r>
        <w:rPr>
          <w:rFonts w:ascii="맑은 고딕" w:eastAsia="맑은 고딕" w:hAnsi="맑은 고딕" w:cs="Times New Roman"/>
          <w:sz w:val="22"/>
        </w:rPr>
        <w:t>‘</w:t>
      </w:r>
      <w:r>
        <w:rPr>
          <w:rFonts w:ascii="맑은 고딕" w:eastAsia="맑은 고딕" w:hAnsi="맑은 고딕" w:cs="Times New Roman" w:hint="eastAsia"/>
          <w:sz w:val="22"/>
        </w:rPr>
        <w:t>제38회 JP모건 헬스케어컨퍼런스</w:t>
      </w:r>
      <w:r>
        <w:rPr>
          <w:rFonts w:ascii="맑은 고딕" w:eastAsia="맑은 고딕" w:hAnsi="맑은 고딕" w:cs="Times New Roman"/>
          <w:sz w:val="22"/>
        </w:rPr>
        <w:t>’</w:t>
      </w:r>
      <w:r>
        <w:rPr>
          <w:rFonts w:ascii="맑은 고딕" w:eastAsia="맑은 고딕" w:hAnsi="맑은 고딕" w:cs="Times New Roman" w:hint="eastAsia"/>
          <w:sz w:val="22"/>
        </w:rPr>
        <w:t xml:space="preserve">에 참석해 한미약품의 </w:t>
      </w:r>
      <w:r w:rsidR="006D58F8">
        <w:rPr>
          <w:rFonts w:ascii="맑은 고딕" w:eastAsia="맑은 고딕" w:hAnsi="맑은 고딕" w:cs="Times New Roman" w:hint="eastAsia"/>
          <w:sz w:val="22"/>
        </w:rPr>
        <w:t xml:space="preserve">2020년 </w:t>
      </w:r>
      <w:r>
        <w:rPr>
          <w:rFonts w:ascii="맑은 고딕" w:eastAsia="맑은 고딕" w:hAnsi="맑은 고딕" w:cs="Times New Roman" w:hint="eastAsia"/>
          <w:sz w:val="22"/>
        </w:rPr>
        <w:t>비전 및 주요 R&amp;D 전략 등을 발표했다고</w:t>
      </w:r>
      <w:r w:rsidR="00280D16">
        <w:rPr>
          <w:rFonts w:ascii="맑은 고딕" w:eastAsia="맑은 고딕" w:hAnsi="맑은 고딕" w:cs="Times New Roman" w:hint="eastAsia"/>
          <w:sz w:val="22"/>
        </w:rPr>
        <w:t xml:space="preserve"> 16</w:t>
      </w:r>
      <w:r>
        <w:rPr>
          <w:rFonts w:ascii="맑은 고딕" w:eastAsia="맑은 고딕" w:hAnsi="맑은 고딕" w:cs="Times New Roman" w:hint="eastAsia"/>
          <w:sz w:val="22"/>
        </w:rPr>
        <w:t xml:space="preserve">일 밝혔다. </w:t>
      </w:r>
    </w:p>
    <w:p w:rsidR="00102639" w:rsidRDefault="00102639" w:rsidP="00C17CFB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280D16" w:rsidRDefault="00280D16" w:rsidP="00C17CFB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102639" w:rsidRDefault="00102639" w:rsidP="00C17CFB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>올해 행사에는 한미약품 이관순 부회장과 권세창 대표이사 사장, 서귀현 연구센터장</w:t>
      </w:r>
      <w:r w:rsidR="00FA2481">
        <w:rPr>
          <w:rFonts w:ascii="맑은 고딕" w:eastAsia="맑은 고딕" w:hAnsi="맑은 고딕" w:cs="Times New Roman" w:hint="eastAsia"/>
          <w:sz w:val="22"/>
        </w:rPr>
        <w:t xml:space="preserve"> 등 R&amp;D 및 글로벌 비즈니스 담당 주요 임원들이 참석했으며, 권 사장은 15일 진행된 한미약품 세션에서 발표자로 직접 나섰다. </w:t>
      </w:r>
    </w:p>
    <w:p w:rsidR="00102639" w:rsidRPr="00FA2481" w:rsidRDefault="00102639" w:rsidP="00C17CFB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CA50AC" w:rsidRDefault="00FA2481" w:rsidP="00C17CFB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이날 발표에서 권 사장은 2020년 한미의 새로운 도전을 주도할 핵심 파이프라인 다수를 소개했다. 29개 파이프라인 중 </w:t>
      </w:r>
      <w:r w:rsidR="00125914">
        <w:rPr>
          <w:rFonts w:ascii="맑은 고딕" w:eastAsia="맑은 고딕" w:hAnsi="맑은 고딕" w:cs="Times New Roman" w:hint="eastAsia"/>
          <w:sz w:val="22"/>
        </w:rPr>
        <w:t xml:space="preserve">신약 </w:t>
      </w:r>
      <w:r>
        <w:rPr>
          <w:rFonts w:ascii="맑은 고딕" w:eastAsia="맑은 고딕" w:hAnsi="맑은 고딕" w:cs="Times New Roman" w:hint="eastAsia"/>
          <w:sz w:val="22"/>
        </w:rPr>
        <w:t>후보물질</w:t>
      </w:r>
      <w:r w:rsidR="000F217D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0F217D">
        <w:rPr>
          <w:rFonts w:ascii="맑은 고딕" w:eastAsia="맑은 고딕" w:hAnsi="맑은 고딕" w:cs="Times New Roman"/>
          <w:sz w:val="22"/>
        </w:rPr>
        <w:t>8</w:t>
      </w:r>
      <w:r>
        <w:rPr>
          <w:rFonts w:ascii="맑은 고딕" w:eastAsia="맑은 고딕" w:hAnsi="맑은 고딕" w:cs="Times New Roman" w:hint="eastAsia"/>
          <w:sz w:val="22"/>
        </w:rPr>
        <w:t xml:space="preserve">개를 핵심 과제로 꼽은 권 사장은 </w:t>
      </w:r>
      <w:r w:rsidR="00125914">
        <w:rPr>
          <w:rFonts w:ascii="맑은 고딕" w:eastAsia="맑은 고딕" w:hAnsi="맑은 고딕" w:cs="Times New Roman" w:hint="eastAsia"/>
          <w:sz w:val="22"/>
        </w:rPr>
        <w:t>추가</w:t>
      </w:r>
      <w:r>
        <w:rPr>
          <w:rFonts w:ascii="맑은 고딕" w:eastAsia="맑은 고딕" w:hAnsi="맑은 고딕" w:cs="Times New Roman" w:hint="eastAsia"/>
          <w:sz w:val="22"/>
        </w:rPr>
        <w:t xml:space="preserve"> 라이선스 아웃 등 </w:t>
      </w:r>
      <w:r w:rsidR="00CA50AC">
        <w:rPr>
          <w:rFonts w:ascii="맑은 고딕" w:eastAsia="맑은 고딕" w:hAnsi="맑은 고딕" w:cs="Times New Roman" w:hint="eastAsia"/>
          <w:sz w:val="22"/>
        </w:rPr>
        <w:t>성과 창출에 매진할 것이라고 강조했다.</w:t>
      </w:r>
    </w:p>
    <w:p w:rsidR="00FA2481" w:rsidRDefault="00CA50AC" w:rsidP="00C17CFB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/>
          <w:sz w:val="22"/>
        </w:rPr>
        <w:t xml:space="preserve"> </w:t>
      </w:r>
    </w:p>
    <w:p w:rsidR="00280D16" w:rsidRDefault="00280D16" w:rsidP="00C17CFB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/>
          <w:noProof/>
          <w:sz w:val="22"/>
        </w:rPr>
        <w:drawing>
          <wp:inline distT="0" distB="0" distL="0" distR="0">
            <wp:extent cx="5133972" cy="3247479"/>
            <wp:effectExtent l="0" t="0" r="0" b="0"/>
            <wp:docPr id="4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JP모건헬스케어컨퍼런스(2)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3347" cy="32534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0D16" w:rsidRDefault="00280D16" w:rsidP="00C17CFB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9D5471" w:rsidRDefault="009D5471" w:rsidP="00C17CFB">
      <w:pPr>
        <w:spacing w:after="0" w:line="192" w:lineRule="auto"/>
        <w:rPr>
          <w:rFonts w:ascii="맑은 고딕" w:eastAsia="맑은 고딕" w:hAnsi="맑은 고딕" w:cs="Times New Roman"/>
          <w:b/>
          <w:sz w:val="22"/>
        </w:rPr>
      </w:pPr>
      <w:r w:rsidRPr="009D5471">
        <w:rPr>
          <w:rFonts w:ascii="맑은 고딕" w:eastAsia="맑은 고딕" w:hAnsi="맑은 고딕" w:cs="Times New Roman" w:hint="eastAsia"/>
          <w:b/>
          <w:sz w:val="22"/>
        </w:rPr>
        <w:t xml:space="preserve">◆ </w:t>
      </w:r>
      <w:r>
        <w:rPr>
          <w:rFonts w:ascii="맑은 고딕" w:eastAsia="맑은 고딕" w:hAnsi="맑은 고딕" w:cs="Times New Roman" w:hint="eastAsia"/>
          <w:b/>
          <w:sz w:val="22"/>
        </w:rPr>
        <w:t>한미</w:t>
      </w:r>
      <w:r w:rsidR="00CA50AC">
        <w:rPr>
          <w:rFonts w:ascii="맑은 고딕" w:eastAsia="맑은 고딕" w:hAnsi="맑은 고딕" w:cs="Times New Roman" w:hint="eastAsia"/>
          <w:b/>
          <w:sz w:val="22"/>
        </w:rPr>
        <w:t>가</w:t>
      </w:r>
      <w:r>
        <w:rPr>
          <w:rFonts w:ascii="맑은 고딕" w:eastAsia="맑은 고딕" w:hAnsi="맑은 고딕" w:cs="Times New Roman" w:hint="eastAsia"/>
          <w:b/>
          <w:sz w:val="22"/>
        </w:rPr>
        <w:t xml:space="preserve"> 핵심 과제로 꼽</w:t>
      </w:r>
      <w:r w:rsidR="00CA50AC">
        <w:rPr>
          <w:rFonts w:ascii="맑은 고딕" w:eastAsia="맑은 고딕" w:hAnsi="맑은 고딕" w:cs="Times New Roman" w:hint="eastAsia"/>
          <w:b/>
          <w:sz w:val="22"/>
        </w:rPr>
        <w:t>은</w:t>
      </w:r>
      <w:r>
        <w:rPr>
          <w:rFonts w:ascii="맑은 고딕" w:eastAsia="맑은 고딕" w:hAnsi="맑은 고딕" w:cs="Times New Roman" w:hint="eastAsia"/>
          <w:b/>
          <w:sz w:val="22"/>
        </w:rPr>
        <w:t xml:space="preserve"> R&amp;D 파이프라인은?</w:t>
      </w:r>
    </w:p>
    <w:p w:rsidR="009D5471" w:rsidRDefault="009D5471" w:rsidP="00C17CFB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125914" w:rsidRDefault="00FA2481" w:rsidP="00C17CFB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권 사장이 꼽은 </w:t>
      </w:r>
      <w:r w:rsidR="00125914">
        <w:rPr>
          <w:rFonts w:ascii="맑은 고딕" w:eastAsia="맑은 고딕" w:hAnsi="맑은 고딕" w:cs="Times New Roman" w:hint="eastAsia"/>
          <w:sz w:val="22"/>
        </w:rPr>
        <w:t>핵심 과제 중에는 NASH</w:t>
      </w:r>
      <w:r w:rsidR="005770DA">
        <w:rPr>
          <w:rFonts w:ascii="맑은 고딕" w:eastAsia="맑은 고딕" w:hAnsi="맑은 고딕" w:cs="Times New Roman" w:hint="eastAsia"/>
          <w:sz w:val="22"/>
        </w:rPr>
        <w:t>를</w:t>
      </w:r>
      <w:r w:rsidR="00125914">
        <w:rPr>
          <w:rFonts w:ascii="맑은 고딕" w:eastAsia="맑은 고딕" w:hAnsi="맑은 고딕" w:cs="Times New Roman" w:hint="eastAsia"/>
          <w:sz w:val="22"/>
        </w:rPr>
        <w:t xml:space="preserve"> 타깃하는 HM15211(</w:t>
      </w:r>
      <w:r w:rsidR="00125914" w:rsidRPr="00A84A5B">
        <w:rPr>
          <w:rFonts w:ascii="맑은 고딕" w:eastAsia="맑은 고딕" w:hAnsi="맑은 고딕" w:cs="Times New Roman"/>
          <w:sz w:val="22"/>
          <w:vertAlign w:val="superscript"/>
        </w:rPr>
        <w:t>LAPS</w:t>
      </w:r>
      <w:r w:rsidR="00125914">
        <w:rPr>
          <w:rFonts w:ascii="맑은 고딕" w:eastAsia="맑은 고딕" w:hAnsi="맑은 고딕" w:cs="Times New Roman"/>
          <w:sz w:val="22"/>
        </w:rPr>
        <w:t>Triple Agonist</w:t>
      </w:r>
      <w:r w:rsidR="00125914">
        <w:rPr>
          <w:rFonts w:ascii="맑은 고딕" w:eastAsia="맑은 고딕" w:hAnsi="맑은 고딕" w:cs="Times New Roman" w:hint="eastAsia"/>
          <w:sz w:val="22"/>
        </w:rPr>
        <w:t>)</w:t>
      </w:r>
      <w:r w:rsidR="005770DA">
        <w:rPr>
          <w:rFonts w:ascii="맑은 고딕" w:eastAsia="맑은 고딕" w:hAnsi="맑은 고딕" w:cs="Times New Roman" w:hint="eastAsia"/>
          <w:sz w:val="22"/>
        </w:rPr>
        <w:t>을 비롯해, 이</w:t>
      </w:r>
      <w:r w:rsidR="00125914">
        <w:rPr>
          <w:rFonts w:ascii="맑은 고딕" w:eastAsia="맑은 고딕" w:hAnsi="맑은 고딕" w:cs="Times New Roman" w:hint="eastAsia"/>
          <w:sz w:val="22"/>
        </w:rPr>
        <w:t>중기전 비만치료제 HM12525A(</w:t>
      </w:r>
      <w:r w:rsidR="00125914" w:rsidRPr="0060654A">
        <w:rPr>
          <w:rFonts w:ascii="맑은 고딕" w:eastAsia="맑은 고딕" w:hAnsi="맑은 고딕" w:cs="Times New Roman"/>
          <w:sz w:val="22"/>
          <w:vertAlign w:val="superscript"/>
        </w:rPr>
        <w:t>LAPS</w:t>
      </w:r>
      <w:r w:rsidR="00125914">
        <w:rPr>
          <w:rFonts w:ascii="맑은 고딕" w:eastAsia="맑은 고딕" w:hAnsi="맑은 고딕" w:cs="Times New Roman"/>
          <w:sz w:val="22"/>
        </w:rPr>
        <w:t>Glucagon/GLP-1 Dual Agonist)</w:t>
      </w:r>
      <w:r w:rsidR="00125914">
        <w:rPr>
          <w:rFonts w:ascii="맑은 고딕" w:eastAsia="맑은 고딕" w:hAnsi="맑은 고딕" w:cs="Times New Roman" w:hint="eastAsia"/>
          <w:sz w:val="22"/>
        </w:rPr>
        <w:t xml:space="preserve">, 주1회 제형의 </w:t>
      </w:r>
      <w:r w:rsidR="00E37DB6">
        <w:rPr>
          <w:rFonts w:ascii="맑은 고딕" w:eastAsia="맑은 고딕" w:hAnsi="맑은 고딕" w:cs="Times New Roman" w:hint="eastAsia"/>
          <w:sz w:val="22"/>
        </w:rPr>
        <w:t>현존하지 않는</w:t>
      </w:r>
      <w:r w:rsidR="00E37DB6">
        <w:rPr>
          <w:rFonts w:ascii="바탕" w:eastAsia="맑은 고딕" w:hAnsi="바탕" w:cs="바탕"/>
          <w:sz w:val="22"/>
        </w:rPr>
        <w:t xml:space="preserve"> </w:t>
      </w:r>
      <w:r w:rsidR="00AD5C03">
        <w:rPr>
          <w:rFonts w:ascii="바탕" w:eastAsia="맑은 고딕" w:hAnsi="바탕" w:cs="바탕"/>
          <w:sz w:val="22"/>
        </w:rPr>
        <w:t>新</w:t>
      </w:r>
      <w:r w:rsidR="00125914">
        <w:rPr>
          <w:rFonts w:ascii="맑은 고딕" w:eastAsia="맑은 고딕" w:hAnsi="맑은 고딕" w:cs="Times New Roman" w:hint="eastAsia"/>
          <w:sz w:val="22"/>
        </w:rPr>
        <w:t>기전 비만치료제</w:t>
      </w:r>
      <w:r w:rsidR="00D1476A">
        <w:rPr>
          <w:rFonts w:ascii="맑은 고딕" w:eastAsia="맑은 고딕" w:hAnsi="맑은 고딕" w:cs="Times New Roman" w:hint="eastAsia"/>
          <w:sz w:val="22"/>
        </w:rPr>
        <w:t xml:space="preserve"> HM15136</w:t>
      </w:r>
      <w:r w:rsidR="00125914">
        <w:rPr>
          <w:rFonts w:ascii="맑은 고딕" w:eastAsia="맑은 고딕" w:hAnsi="맑은 고딕" w:cs="Times New Roman"/>
          <w:sz w:val="22"/>
        </w:rPr>
        <w:t>(</w:t>
      </w:r>
      <w:r w:rsidR="00125914" w:rsidRPr="0060654A">
        <w:rPr>
          <w:rFonts w:ascii="맑은 고딕" w:eastAsia="맑은 고딕" w:hAnsi="맑은 고딕" w:cs="Times New Roman"/>
          <w:sz w:val="22"/>
          <w:vertAlign w:val="superscript"/>
        </w:rPr>
        <w:t>LAPS</w:t>
      </w:r>
      <w:r w:rsidR="00125914">
        <w:rPr>
          <w:rFonts w:ascii="맑은 고딕" w:eastAsia="맑은 고딕" w:hAnsi="맑은 고딕" w:cs="Times New Roman"/>
          <w:sz w:val="22"/>
        </w:rPr>
        <w:t xml:space="preserve">Glucagon Analog) </w:t>
      </w:r>
      <w:r w:rsidR="00125914">
        <w:rPr>
          <w:rFonts w:ascii="맑은 고딕" w:eastAsia="맑은 고딕" w:hAnsi="맑은 고딕" w:cs="Times New Roman" w:hint="eastAsia"/>
          <w:sz w:val="22"/>
        </w:rPr>
        <w:t>등</w:t>
      </w:r>
      <w:r w:rsidR="00E76D87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E76D87">
        <w:rPr>
          <w:rFonts w:ascii="맑은 고딕" w:eastAsia="맑은 고딕" w:hAnsi="맑은 고딕" w:cs="Times New Roman"/>
          <w:sz w:val="22"/>
        </w:rPr>
        <w:t>‘</w:t>
      </w:r>
      <w:r w:rsidR="00E76D87">
        <w:rPr>
          <w:rFonts w:ascii="맑은 고딕" w:eastAsia="맑은 고딕" w:hAnsi="맑은 고딕" w:cs="Times New Roman" w:hint="eastAsia"/>
          <w:sz w:val="22"/>
        </w:rPr>
        <w:t>first-in-class</w:t>
      </w:r>
      <w:r w:rsidR="00E76D87">
        <w:rPr>
          <w:rFonts w:ascii="맑은 고딕" w:eastAsia="맑은 고딕" w:hAnsi="맑은 고딕" w:cs="Times New Roman"/>
          <w:sz w:val="22"/>
        </w:rPr>
        <w:t>’</w:t>
      </w:r>
      <w:r w:rsidR="00E76D87">
        <w:rPr>
          <w:rFonts w:ascii="맑은 고딕" w:eastAsia="맑은 고딕" w:hAnsi="맑은 고딕" w:cs="Times New Roman" w:hint="eastAsia"/>
          <w:sz w:val="22"/>
        </w:rPr>
        <w:t xml:space="preserve"> 신약 후보물질들이 대거 </w:t>
      </w:r>
      <w:r w:rsidR="00125914">
        <w:rPr>
          <w:rFonts w:ascii="맑은 고딕" w:eastAsia="맑은 고딕" w:hAnsi="맑은 고딕" w:cs="Times New Roman" w:hint="eastAsia"/>
          <w:sz w:val="22"/>
        </w:rPr>
        <w:t>포함됐다.</w:t>
      </w:r>
    </w:p>
    <w:p w:rsidR="00125914" w:rsidRPr="00AD5C03" w:rsidRDefault="00125914" w:rsidP="00C17CFB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7638F4" w:rsidRDefault="0027038B" w:rsidP="007638F4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권 사장이 발표한 </w:t>
      </w:r>
      <w:r w:rsidR="007638F4">
        <w:rPr>
          <w:rFonts w:ascii="맑은 고딕" w:eastAsia="맑은 고딕" w:hAnsi="맑은 고딕" w:cs="Times New Roman" w:hint="eastAsia"/>
          <w:sz w:val="22"/>
        </w:rPr>
        <w:t xml:space="preserve">NASH 치료제 </w:t>
      </w:r>
      <w:r w:rsidR="007638F4" w:rsidRPr="00CA50AC">
        <w:rPr>
          <w:rFonts w:ascii="맑은 고딕" w:eastAsia="맑은 고딕" w:hAnsi="맑은 고딕" w:cs="Times New Roman" w:hint="eastAsia"/>
          <w:b/>
          <w:sz w:val="22"/>
        </w:rPr>
        <w:t>HM15211</w:t>
      </w:r>
      <w:r w:rsidR="007638F4">
        <w:rPr>
          <w:rFonts w:ascii="맑은 고딕" w:eastAsia="맑은 고딕" w:hAnsi="맑은 고딕" w:cs="Times New Roman" w:hint="eastAsia"/>
          <w:sz w:val="22"/>
        </w:rPr>
        <w:t>(</w:t>
      </w:r>
      <w:r w:rsidR="007638F4" w:rsidRPr="00A84A5B">
        <w:rPr>
          <w:rFonts w:ascii="맑은 고딕" w:eastAsia="맑은 고딕" w:hAnsi="맑은 고딕" w:cs="Times New Roman"/>
          <w:sz w:val="22"/>
          <w:vertAlign w:val="superscript"/>
        </w:rPr>
        <w:t>LAPS</w:t>
      </w:r>
      <w:r w:rsidR="007638F4">
        <w:rPr>
          <w:rFonts w:ascii="맑은 고딕" w:eastAsia="맑은 고딕" w:hAnsi="맑은 고딕" w:cs="Times New Roman"/>
          <w:sz w:val="22"/>
        </w:rPr>
        <w:t>Triple Agonist</w:t>
      </w:r>
      <w:r w:rsidR="007638F4">
        <w:rPr>
          <w:rFonts w:ascii="맑은 고딕" w:eastAsia="맑은 고딕" w:hAnsi="맑은 고딕" w:cs="Times New Roman" w:hint="eastAsia"/>
          <w:sz w:val="22"/>
        </w:rPr>
        <w:t xml:space="preserve">)의 차별화된 혁신성은 참석자들의 큰 관심을 </w:t>
      </w:r>
      <w:r w:rsidR="00E37DB6">
        <w:rPr>
          <w:rFonts w:ascii="맑은 고딕" w:eastAsia="맑은 고딕" w:hAnsi="맑은 고딕" w:cs="Times New Roman" w:hint="eastAsia"/>
          <w:sz w:val="22"/>
        </w:rPr>
        <w:t>끌었다.</w:t>
      </w:r>
      <w:r w:rsidR="007638F4">
        <w:rPr>
          <w:rFonts w:ascii="맑은 고딕" w:eastAsia="맑은 고딕" w:hAnsi="맑은 고딕" w:cs="Times New Roman" w:hint="eastAsia"/>
          <w:sz w:val="22"/>
        </w:rPr>
        <w:t xml:space="preserve"> </w:t>
      </w:r>
    </w:p>
    <w:p w:rsidR="007638F4" w:rsidRDefault="007638F4" w:rsidP="007638F4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7638F4" w:rsidRDefault="007638F4" w:rsidP="007638F4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현재까지 치료제가 없는 만성 간질환인 </w:t>
      </w:r>
      <w:r>
        <w:rPr>
          <w:rFonts w:ascii="맑은 고딕" w:eastAsia="맑은 고딕" w:hAnsi="맑은 고딕" w:cs="Times New Roman"/>
          <w:sz w:val="22"/>
        </w:rPr>
        <w:t>NASH</w:t>
      </w:r>
      <w:r>
        <w:rPr>
          <w:rFonts w:ascii="맑은 고딕" w:eastAsia="맑은 고딕" w:hAnsi="맑은 고딕" w:cs="Times New Roman" w:hint="eastAsia"/>
          <w:sz w:val="22"/>
        </w:rPr>
        <w:t>는 지방간,</w:t>
      </w:r>
      <w:r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>염증,</w:t>
      </w:r>
      <w:r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>섬유화 등 여러 지표를 동시에 개선하는 것이 매우 중요한데, HM15211은 MAD(다</w:t>
      </w:r>
      <w:r>
        <w:rPr>
          <w:rFonts w:ascii="맑은 고딕" w:eastAsia="맑은 고딕" w:hAnsi="맑은 고딕" w:cs="Times New Roman"/>
          <w:sz w:val="22"/>
        </w:rPr>
        <w:t>중용량상승시</w:t>
      </w:r>
      <w:r>
        <w:rPr>
          <w:rFonts w:ascii="맑은 고딕" w:eastAsia="맑은 고딕" w:hAnsi="맑은 고딕" w:cs="Times New Roman" w:hint="eastAsia"/>
          <w:sz w:val="22"/>
        </w:rPr>
        <w:t>험)</w:t>
      </w:r>
      <w:r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 xml:space="preserve">임상 </w:t>
      </w:r>
      <w:r>
        <w:rPr>
          <w:rFonts w:ascii="맑은 고딕" w:eastAsia="맑은 고딕" w:hAnsi="맑은 고딕" w:cs="Times New Roman"/>
          <w:sz w:val="22"/>
        </w:rPr>
        <w:t>1</w:t>
      </w:r>
      <w:r>
        <w:rPr>
          <w:rFonts w:ascii="맑은 고딕" w:eastAsia="맑은 고딕" w:hAnsi="맑은 고딕" w:cs="Times New Roman" w:hint="eastAsia"/>
          <w:sz w:val="22"/>
        </w:rPr>
        <w:t>상에서 신속하고 강력한 지방간 감소</w:t>
      </w:r>
      <w:r w:rsidR="005A629D">
        <w:rPr>
          <w:rFonts w:ascii="맑은 고딕" w:eastAsia="맑은 고딕" w:hAnsi="맑은 고딕" w:cs="Times New Roman" w:hint="eastAsia"/>
          <w:sz w:val="22"/>
        </w:rPr>
        <w:t xml:space="preserve">를 포함한 </w:t>
      </w:r>
      <w:r w:rsidR="00847155">
        <w:rPr>
          <w:rFonts w:ascii="맑은 고딕" w:eastAsia="맑은 고딕" w:hAnsi="맑은 고딕" w:cs="Times New Roman" w:hint="eastAsia"/>
          <w:sz w:val="22"/>
        </w:rPr>
        <w:t>여</w:t>
      </w:r>
      <w:r w:rsidR="00847155">
        <w:rPr>
          <w:rFonts w:ascii="맑은 고딕" w:eastAsia="맑은 고딕" w:hAnsi="맑은 고딕" w:cs="Times New Roman"/>
          <w:sz w:val="22"/>
        </w:rPr>
        <w:t>러</w:t>
      </w:r>
      <w:r w:rsidR="00847155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5A629D">
        <w:rPr>
          <w:rFonts w:ascii="맑은 고딕" w:eastAsia="맑은 고딕" w:hAnsi="맑은 고딕" w:cs="Times New Roman" w:hint="eastAsia"/>
          <w:sz w:val="22"/>
        </w:rPr>
        <w:t>효력</w:t>
      </w:r>
      <w:r w:rsidR="00847155">
        <w:rPr>
          <w:rFonts w:ascii="맑은 고딕" w:eastAsia="맑은 고딕" w:hAnsi="맑은 고딕" w:cs="Times New Roman" w:hint="eastAsia"/>
          <w:sz w:val="22"/>
        </w:rPr>
        <w:t>들</w:t>
      </w:r>
      <w:r w:rsidR="00847155">
        <w:rPr>
          <w:rFonts w:ascii="맑은 고딕" w:eastAsia="맑은 고딕" w:hAnsi="맑은 고딕" w:cs="Times New Roman"/>
          <w:sz w:val="22"/>
        </w:rPr>
        <w:t>이</w:t>
      </w:r>
      <w:r w:rsidR="00847155">
        <w:rPr>
          <w:rFonts w:ascii="맑은 고딕" w:eastAsia="맑은 고딕" w:hAnsi="맑은 고딕" w:cs="Times New Roman" w:hint="eastAsia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>확인</w:t>
      </w:r>
      <w:r w:rsidR="00847155">
        <w:rPr>
          <w:rFonts w:ascii="맑은 고딕" w:eastAsia="맑은 고딕" w:hAnsi="맑은 고딕" w:cs="Times New Roman" w:hint="eastAsia"/>
          <w:sz w:val="22"/>
        </w:rPr>
        <w:t>됐</w:t>
      </w:r>
      <w:r>
        <w:rPr>
          <w:rFonts w:ascii="맑은 고딕" w:eastAsia="맑은 고딕" w:hAnsi="맑은 고딕" w:cs="Times New Roman" w:hint="eastAsia"/>
          <w:sz w:val="22"/>
        </w:rPr>
        <w:t>다.</w:t>
      </w:r>
      <w:r>
        <w:rPr>
          <w:rFonts w:ascii="맑은 고딕" w:eastAsia="맑은 고딕" w:hAnsi="맑은 고딕" w:cs="Times New Roman"/>
          <w:sz w:val="22"/>
        </w:rPr>
        <w:t xml:space="preserve"> </w:t>
      </w:r>
    </w:p>
    <w:p w:rsidR="007638F4" w:rsidRPr="005A629D" w:rsidRDefault="007638F4" w:rsidP="007638F4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280D16" w:rsidRDefault="007638F4" w:rsidP="007638F4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간 </w:t>
      </w:r>
      <w:r w:rsidR="00E76D87">
        <w:rPr>
          <w:rFonts w:ascii="맑은 고딕" w:eastAsia="맑은 고딕" w:hAnsi="맑은 고딕" w:cs="Times New Roman" w:hint="eastAsia"/>
          <w:sz w:val="22"/>
        </w:rPr>
        <w:t xml:space="preserve">섬유화 </w:t>
      </w:r>
      <w:r>
        <w:rPr>
          <w:rFonts w:ascii="맑은 고딕" w:eastAsia="맑은 고딕" w:hAnsi="맑은 고딕" w:cs="Times New Roman" w:hint="eastAsia"/>
          <w:sz w:val="22"/>
        </w:rPr>
        <w:t>모델에서</w:t>
      </w:r>
      <w:r w:rsidR="00847155">
        <w:rPr>
          <w:rFonts w:ascii="맑은 고딕" w:eastAsia="맑은 고딕" w:hAnsi="맑은 고딕" w:cs="Times New Roman" w:hint="eastAsia"/>
          <w:sz w:val="22"/>
        </w:rPr>
        <w:t>는</w:t>
      </w:r>
      <w:r>
        <w:rPr>
          <w:rFonts w:ascii="맑은 고딕" w:eastAsia="맑은 고딕" w:hAnsi="맑은 고딕" w:cs="Times New Roman" w:hint="eastAsia"/>
          <w:sz w:val="22"/>
        </w:rPr>
        <w:t xml:space="preserve"> 간 성상세포 활성화</w:t>
      </w:r>
      <w:r w:rsidR="00847155">
        <w:rPr>
          <w:rFonts w:ascii="맑은 고딕" w:eastAsia="맑은 고딕" w:hAnsi="맑은 고딕" w:cs="Times New Roman" w:hint="eastAsia"/>
          <w:sz w:val="22"/>
        </w:rPr>
        <w:t>를</w:t>
      </w:r>
      <w:r>
        <w:rPr>
          <w:rFonts w:ascii="맑은 고딕" w:eastAsia="맑은 고딕" w:hAnsi="맑은 고딕" w:cs="Times New Roman" w:hint="eastAsia"/>
          <w:sz w:val="22"/>
        </w:rPr>
        <w:t xml:space="preserve"> 억제</w:t>
      </w:r>
      <w:r w:rsidR="00847155">
        <w:rPr>
          <w:rFonts w:ascii="맑은 고딕" w:eastAsia="맑은 고딕" w:hAnsi="맑은 고딕" w:cs="Times New Roman" w:hint="eastAsia"/>
          <w:sz w:val="22"/>
        </w:rPr>
        <w:t xml:space="preserve">해 </w:t>
      </w:r>
      <w:r>
        <w:rPr>
          <w:rFonts w:ascii="맑은 고딕" w:eastAsia="맑은 고딕" w:hAnsi="맑은 고딕" w:cs="Times New Roman" w:hint="eastAsia"/>
          <w:sz w:val="22"/>
        </w:rPr>
        <w:t>섬유화</w:t>
      </w:r>
      <w:r w:rsidR="005A629D">
        <w:rPr>
          <w:rFonts w:ascii="맑은 고딕" w:eastAsia="맑은 고딕" w:hAnsi="맑은 고딕" w:cs="Times New Roman" w:hint="eastAsia"/>
          <w:sz w:val="22"/>
        </w:rPr>
        <w:t xml:space="preserve"> 증상</w:t>
      </w:r>
      <w:r w:rsidR="00847155">
        <w:rPr>
          <w:rFonts w:ascii="맑은 고딕" w:eastAsia="맑은 고딕" w:hAnsi="맑은 고딕" w:cs="Times New Roman" w:hint="eastAsia"/>
          <w:sz w:val="22"/>
        </w:rPr>
        <w:t>을</w:t>
      </w:r>
      <w:r w:rsidR="00E76D87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5A629D">
        <w:rPr>
          <w:rFonts w:ascii="맑은 고딕" w:eastAsia="맑은 고딕" w:hAnsi="맑은 고딕" w:cs="Times New Roman" w:hint="eastAsia"/>
          <w:sz w:val="22"/>
        </w:rPr>
        <w:t>탁월</w:t>
      </w:r>
      <w:r w:rsidR="00847155">
        <w:rPr>
          <w:rFonts w:ascii="맑은 고딕" w:eastAsia="맑은 고딕" w:hAnsi="맑은 고딕" w:cs="Times New Roman" w:hint="eastAsia"/>
          <w:sz w:val="22"/>
        </w:rPr>
        <w:t xml:space="preserve">하게 </w:t>
      </w:r>
      <w:r w:rsidR="00E76D87">
        <w:rPr>
          <w:rFonts w:ascii="맑은 고딕" w:eastAsia="맑은 고딕" w:hAnsi="맑은 고딕" w:cs="Times New Roman" w:hint="eastAsia"/>
          <w:sz w:val="22"/>
        </w:rPr>
        <w:t>개선</w:t>
      </w:r>
      <w:r w:rsidR="00847155">
        <w:rPr>
          <w:rFonts w:ascii="맑은 고딕" w:eastAsia="맑은 고딕" w:hAnsi="맑은 고딕" w:cs="Times New Roman" w:hint="eastAsia"/>
          <w:sz w:val="22"/>
        </w:rPr>
        <w:t>했</w:t>
      </w:r>
      <w:r>
        <w:rPr>
          <w:rFonts w:ascii="맑은 고딕" w:eastAsia="맑은 고딕" w:hAnsi="맑은 고딕" w:cs="Times New Roman" w:hint="eastAsia"/>
          <w:sz w:val="22"/>
        </w:rPr>
        <w:t>으며,</w:t>
      </w:r>
      <w:r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>염증 사이토카인 감소 효과도 나타났다.</w:t>
      </w:r>
      <w:r w:rsidRPr="00AC79E9">
        <w:rPr>
          <w:rFonts w:ascii="맑은 고딕" w:eastAsia="맑은 고딕" w:hAnsi="맑은 고딕" w:cs="Times New Roman"/>
          <w:sz w:val="22"/>
          <w:vertAlign w:val="superscript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 xml:space="preserve">한미약품은 올해 </w:t>
      </w:r>
      <w:r>
        <w:rPr>
          <w:rFonts w:ascii="맑은 고딕" w:eastAsia="맑은 고딕" w:hAnsi="맑은 고딕" w:cs="Times New Roman"/>
          <w:sz w:val="22"/>
        </w:rPr>
        <w:t>2</w:t>
      </w:r>
      <w:r>
        <w:rPr>
          <w:rFonts w:ascii="맑은 고딕" w:eastAsia="맑은 고딕" w:hAnsi="맑은 고딕" w:cs="Times New Roman" w:hint="eastAsia"/>
          <w:sz w:val="22"/>
        </w:rPr>
        <w:t>분기 중</w:t>
      </w:r>
      <w:r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 xml:space="preserve">조직검사로 증명된 </w:t>
      </w:r>
    </w:p>
    <w:p w:rsidR="00280D16" w:rsidRDefault="00280D16" w:rsidP="007638F4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7638F4" w:rsidRPr="00AC79E9" w:rsidRDefault="007638F4" w:rsidP="007638F4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>NA</w:t>
      </w:r>
      <w:r>
        <w:rPr>
          <w:rFonts w:ascii="맑은 고딕" w:eastAsia="맑은 고딕" w:hAnsi="맑은 고딕" w:cs="Times New Roman"/>
          <w:sz w:val="22"/>
        </w:rPr>
        <w:t xml:space="preserve">SH </w:t>
      </w:r>
      <w:r>
        <w:rPr>
          <w:rFonts w:ascii="맑은 고딕" w:eastAsia="맑은 고딕" w:hAnsi="맑은 고딕" w:cs="Times New Roman" w:hint="eastAsia"/>
          <w:sz w:val="22"/>
        </w:rPr>
        <w:t xml:space="preserve">환자를 대상으로 HM15211의 글로벌 임상 </w:t>
      </w:r>
      <w:r>
        <w:rPr>
          <w:rFonts w:ascii="맑은 고딕" w:eastAsia="맑은 고딕" w:hAnsi="맑은 고딕" w:cs="Times New Roman"/>
          <w:sz w:val="22"/>
        </w:rPr>
        <w:t>2</w:t>
      </w:r>
      <w:r>
        <w:rPr>
          <w:rFonts w:ascii="맑은 고딕" w:eastAsia="맑은 고딕" w:hAnsi="맑은 고딕" w:cs="Times New Roman" w:hint="eastAsia"/>
          <w:sz w:val="22"/>
        </w:rPr>
        <w:t>상에 착수할 계획이다.</w:t>
      </w:r>
    </w:p>
    <w:p w:rsidR="00125914" w:rsidRDefault="00125914" w:rsidP="006D58F8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7638F4" w:rsidRDefault="007638F4" w:rsidP="007638F4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>또</w:t>
      </w:r>
      <w:r w:rsidR="00AD5C03">
        <w:rPr>
          <w:rFonts w:ascii="맑은 고딕" w:eastAsia="맑은 고딕" w:hAnsi="맑은 고딕" w:cs="Times New Roman" w:hint="eastAsia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>다른 핵심 과제</w:t>
      </w:r>
      <w:r w:rsidR="00E37DB6">
        <w:rPr>
          <w:rFonts w:ascii="맑은 고딕" w:eastAsia="맑은 고딕" w:hAnsi="맑은 고딕" w:cs="Times New Roman" w:hint="eastAsia"/>
          <w:sz w:val="22"/>
        </w:rPr>
        <w:t>인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r w:rsidRPr="00AD5C03">
        <w:rPr>
          <w:rFonts w:ascii="맑은 고딕" w:eastAsia="맑은 고딕" w:hAnsi="맑은 고딕" w:cs="Times New Roman" w:hint="eastAsia"/>
          <w:b/>
          <w:sz w:val="22"/>
        </w:rPr>
        <w:t>HM12525A</w:t>
      </w:r>
      <w:r>
        <w:rPr>
          <w:rFonts w:ascii="맑은 고딕" w:eastAsia="맑은 고딕" w:hAnsi="맑은 고딕" w:cs="Times New Roman" w:hint="eastAsia"/>
          <w:sz w:val="22"/>
        </w:rPr>
        <w:t>(</w:t>
      </w:r>
      <w:r w:rsidRPr="0060654A">
        <w:rPr>
          <w:rFonts w:ascii="맑은 고딕" w:eastAsia="맑은 고딕" w:hAnsi="맑은 고딕" w:cs="Times New Roman"/>
          <w:sz w:val="22"/>
          <w:vertAlign w:val="superscript"/>
        </w:rPr>
        <w:t>LAPS</w:t>
      </w:r>
      <w:r>
        <w:rPr>
          <w:rFonts w:ascii="맑은 고딕" w:eastAsia="맑은 고딕" w:hAnsi="맑은 고딕" w:cs="Times New Roman"/>
          <w:sz w:val="22"/>
        </w:rPr>
        <w:t>Glucagon/GLP-1 Dual Agonist)</w:t>
      </w:r>
      <w:r w:rsidR="005770DA">
        <w:rPr>
          <w:rFonts w:ascii="맑은 고딕" w:eastAsia="맑은 고딕" w:hAnsi="맑은 고딕" w:cs="Times New Roman" w:hint="eastAsia"/>
          <w:sz w:val="22"/>
        </w:rPr>
        <w:t>는</w:t>
      </w:r>
      <w:r>
        <w:rPr>
          <w:rFonts w:ascii="맑은 고딕" w:eastAsia="맑은 고딕" w:hAnsi="맑은 고딕" w:cs="Times New Roman" w:hint="eastAsia"/>
          <w:sz w:val="22"/>
        </w:rPr>
        <w:t xml:space="preserve"> 작년 얀센이 글로벌 임상 2상을 마치고 한미에 권리를 반환한 물질이란 점에서 참석자들의 이목을 끌었다. 비만∙당뇨 동시치료제로 개발하려던 얀센과는 달리, 한미약품은 </w:t>
      </w:r>
      <w:r w:rsidR="00AD5C03">
        <w:rPr>
          <w:rFonts w:ascii="맑은 고딕" w:eastAsia="맑은 고딕" w:hAnsi="맑은 고딕" w:cs="Times New Roman" w:hint="eastAsia"/>
          <w:sz w:val="22"/>
        </w:rPr>
        <w:t xml:space="preserve">이 약을 </w:t>
      </w:r>
      <w:r>
        <w:rPr>
          <w:rFonts w:ascii="맑은 고딕" w:eastAsia="맑은 고딕" w:hAnsi="맑은 고딕" w:cs="Times New Roman" w:hint="eastAsia"/>
          <w:sz w:val="22"/>
        </w:rPr>
        <w:t xml:space="preserve">기존 약물보다 효과가 월등한 이중기전의 </w:t>
      </w:r>
      <w:r w:rsidR="00E76D87">
        <w:rPr>
          <w:rFonts w:ascii="맑은 고딕" w:eastAsia="맑은 고딕" w:hAnsi="맑은 고딕" w:cs="Times New Roman" w:hint="eastAsia"/>
          <w:sz w:val="22"/>
        </w:rPr>
        <w:t xml:space="preserve">first-in-class </w:t>
      </w:r>
      <w:r>
        <w:rPr>
          <w:rFonts w:ascii="맑은 고딕" w:eastAsia="맑은 고딕" w:hAnsi="맑은 고딕" w:cs="Times New Roman" w:hint="eastAsia"/>
          <w:sz w:val="22"/>
        </w:rPr>
        <w:t>비만치료제로 개발</w:t>
      </w:r>
      <w:r w:rsidR="005770DA">
        <w:rPr>
          <w:rFonts w:ascii="맑은 고딕" w:eastAsia="맑은 고딕" w:hAnsi="맑은 고딕" w:cs="Times New Roman" w:hint="eastAsia"/>
          <w:sz w:val="22"/>
        </w:rPr>
        <w:t>하고 있다.</w:t>
      </w:r>
      <w:r>
        <w:rPr>
          <w:rFonts w:ascii="맑은 고딕" w:eastAsia="맑은 고딕" w:hAnsi="맑은 고딕" w:cs="Times New Roman" w:hint="eastAsia"/>
          <w:sz w:val="22"/>
        </w:rPr>
        <w:t xml:space="preserve">  </w:t>
      </w:r>
    </w:p>
    <w:p w:rsidR="00AD5C03" w:rsidRDefault="00AD5C03" w:rsidP="006D58F8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6D58F8" w:rsidRDefault="00AD5C03" w:rsidP="006D58F8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특히 </w:t>
      </w:r>
      <w:r w:rsidR="006D58F8">
        <w:rPr>
          <w:rFonts w:ascii="맑은 고딕" w:eastAsia="맑은 고딕" w:hAnsi="맑은 고딕" w:cs="Times New Roman" w:hint="eastAsia"/>
          <w:sz w:val="22"/>
        </w:rPr>
        <w:t xml:space="preserve">HM12525A는 </w:t>
      </w:r>
      <w:r w:rsidR="007638F4">
        <w:rPr>
          <w:rFonts w:ascii="맑은 고딕" w:eastAsia="맑은 고딕" w:hAnsi="맑은 고딕" w:cs="Times New Roman" w:hint="eastAsia"/>
          <w:sz w:val="22"/>
        </w:rPr>
        <w:t xml:space="preserve">세계 </w:t>
      </w:r>
      <w:r w:rsidR="006D58F8">
        <w:rPr>
          <w:rFonts w:ascii="맑은 고딕" w:eastAsia="맑은 고딕" w:hAnsi="맑은 고딕" w:cs="Times New Roman" w:hint="eastAsia"/>
          <w:sz w:val="22"/>
        </w:rPr>
        <w:t xml:space="preserve">최초의 주1회 투여 </w:t>
      </w:r>
      <w:r w:rsidR="00E76D87">
        <w:rPr>
          <w:rFonts w:ascii="맑은 고딕" w:eastAsia="맑은 고딕" w:hAnsi="맑은 고딕" w:cs="Times New Roman" w:hint="eastAsia"/>
          <w:sz w:val="22"/>
        </w:rPr>
        <w:t>비</w:t>
      </w:r>
      <w:r w:rsidR="006D58F8">
        <w:rPr>
          <w:rFonts w:ascii="맑은 고딕" w:eastAsia="맑은 고딕" w:hAnsi="맑은 고딕" w:cs="Times New Roman" w:hint="eastAsia"/>
          <w:sz w:val="22"/>
        </w:rPr>
        <w:t>만치료제</w:t>
      </w:r>
      <w:r w:rsidR="007638F4">
        <w:rPr>
          <w:rFonts w:ascii="맑은 고딕" w:eastAsia="맑은 고딕" w:hAnsi="맑은 고딕" w:cs="Times New Roman" w:hint="eastAsia"/>
          <w:sz w:val="22"/>
        </w:rPr>
        <w:t>로,</w:t>
      </w:r>
      <w:r>
        <w:rPr>
          <w:rFonts w:ascii="맑은 고딕" w:eastAsia="맑은 고딕" w:hAnsi="맑은 고딕" w:cs="Times New Roman"/>
          <w:sz w:val="22"/>
        </w:rPr>
        <w:t xml:space="preserve"> </w:t>
      </w:r>
      <w:r w:rsidR="00E76D87">
        <w:rPr>
          <w:rFonts w:ascii="맑은 고딕" w:eastAsia="맑은 고딕" w:hAnsi="맑은 고딕" w:cs="Times New Roman" w:hint="eastAsia"/>
          <w:sz w:val="22"/>
        </w:rPr>
        <w:t xml:space="preserve">기존 </w:t>
      </w:r>
      <w:r w:rsidR="005A629D">
        <w:rPr>
          <w:rFonts w:ascii="맑은 고딕" w:eastAsia="맑은 고딕" w:hAnsi="맑은 고딕" w:cs="Times New Roman" w:hint="eastAsia"/>
          <w:sz w:val="22"/>
        </w:rPr>
        <w:t xml:space="preserve">매일 투여 </w:t>
      </w:r>
      <w:r w:rsidR="007638F4">
        <w:rPr>
          <w:rFonts w:ascii="맑은 고딕" w:eastAsia="맑은 고딕" w:hAnsi="맑은 고딕" w:cs="Times New Roman" w:hint="eastAsia"/>
          <w:sz w:val="22"/>
        </w:rPr>
        <w:t xml:space="preserve">비만치료제 대비 월등한 체중감소 효과가 글로벌 2상을 통해 입증됐다. </w:t>
      </w:r>
      <w:r w:rsidR="006D58F8">
        <w:rPr>
          <w:rFonts w:ascii="맑은 고딕" w:eastAsia="맑은 고딕" w:hAnsi="맑은 고딕" w:cs="Times New Roman" w:hint="eastAsia"/>
          <w:sz w:val="22"/>
        </w:rPr>
        <w:t>HM12525A는 리라글루타이드(제품명 삭센다)와의 직접 비교임상에서 두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r w:rsidR="006D58F8">
        <w:rPr>
          <w:rFonts w:ascii="맑은 고딕" w:eastAsia="맑은 고딕" w:hAnsi="맑은 고딕" w:cs="Times New Roman" w:hint="eastAsia"/>
          <w:sz w:val="22"/>
        </w:rPr>
        <w:t>자릿수</w:t>
      </w:r>
      <w:r w:rsidR="00E37DB6">
        <w:rPr>
          <w:rFonts w:ascii="맑은 고딕" w:eastAsia="맑은 고딕" w:hAnsi="맑은 고딕" w:cs="Times New Roman" w:hint="eastAsia"/>
          <w:sz w:val="22"/>
        </w:rPr>
        <w:t xml:space="preserve">대 비율의 </w:t>
      </w:r>
      <w:r w:rsidR="006D58F8">
        <w:rPr>
          <w:rFonts w:ascii="맑은 고딕" w:eastAsia="맑은 고딕" w:hAnsi="맑은 고딕" w:cs="Times New Roman" w:hint="eastAsia"/>
          <w:sz w:val="22"/>
        </w:rPr>
        <w:t>체중 감소 효과가 나타났으며, 우수한 혈중 지질농도 및 혈압 감소 효과, 우수한 안전성 프로파일도 확인됐다.</w:t>
      </w:r>
      <w:r w:rsidR="006D58F8">
        <w:rPr>
          <w:rFonts w:ascii="맑은 고딕" w:eastAsia="맑은 고딕" w:hAnsi="맑은 고딕" w:cs="Times New Roman"/>
          <w:sz w:val="22"/>
        </w:rPr>
        <w:t xml:space="preserve"> </w:t>
      </w:r>
    </w:p>
    <w:p w:rsidR="006D58F8" w:rsidRPr="002767B2" w:rsidRDefault="006D58F8" w:rsidP="00C17CFB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612BA6" w:rsidRDefault="009D5471" w:rsidP="00C17CFB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>이와 함께 완전히 새로운 기전의 비만치료제로 개발</w:t>
      </w:r>
      <w:r w:rsidR="000F217D">
        <w:rPr>
          <w:rFonts w:ascii="맑은 고딕" w:eastAsia="맑은 고딕" w:hAnsi="맑은 고딕" w:cs="Times New Roman" w:hint="eastAsia"/>
          <w:sz w:val="22"/>
        </w:rPr>
        <w:t>중</w:t>
      </w:r>
      <w:r w:rsidR="000F217D">
        <w:rPr>
          <w:rFonts w:ascii="맑은 고딕" w:eastAsia="맑은 고딕" w:hAnsi="맑은 고딕" w:cs="Times New Roman"/>
          <w:sz w:val="22"/>
        </w:rPr>
        <w:t>인</w:t>
      </w:r>
      <w:r w:rsidR="000F217D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E76D87">
        <w:rPr>
          <w:rFonts w:ascii="맑은 고딕" w:eastAsia="맑은 고딕" w:hAnsi="맑은 고딕" w:cs="Times New Roman" w:hint="eastAsia"/>
          <w:sz w:val="22"/>
        </w:rPr>
        <w:t>혁신신약</w:t>
      </w:r>
      <w:r w:rsidR="000F217D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D1476A">
        <w:rPr>
          <w:rFonts w:ascii="맑은 고딕" w:eastAsia="맑은 고딕" w:hAnsi="맑은 고딕" w:cs="Times New Roman"/>
          <w:b/>
          <w:sz w:val="22"/>
        </w:rPr>
        <w:t>HM15136</w:t>
      </w:r>
      <w:r w:rsidR="006D58F8">
        <w:rPr>
          <w:rFonts w:ascii="맑은 고딕" w:eastAsia="맑은 고딕" w:hAnsi="맑은 고딕" w:cs="Times New Roman" w:hint="eastAsia"/>
          <w:sz w:val="22"/>
        </w:rPr>
        <w:t>도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r w:rsidR="00874C88">
        <w:rPr>
          <w:rFonts w:ascii="맑은 고딕" w:eastAsia="맑은 고딕" w:hAnsi="맑은 고딕" w:cs="Times New Roman" w:hint="eastAsia"/>
          <w:sz w:val="22"/>
        </w:rPr>
        <w:t>참석자들</w:t>
      </w:r>
      <w:r w:rsidR="0027038B">
        <w:rPr>
          <w:rFonts w:ascii="맑은 고딕" w:eastAsia="맑은 고딕" w:hAnsi="맑은 고딕" w:cs="Times New Roman" w:hint="eastAsia"/>
          <w:sz w:val="22"/>
        </w:rPr>
        <w:t>의 이목을 끌었다.</w:t>
      </w:r>
      <w:r w:rsidR="00874C88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D1476A">
        <w:rPr>
          <w:rFonts w:ascii="맑은 고딕" w:eastAsia="맑은 고딕" w:hAnsi="맑은 고딕" w:cs="Times New Roman"/>
          <w:sz w:val="22"/>
        </w:rPr>
        <w:t>HM15136</w:t>
      </w:r>
      <w:r w:rsidR="00874C88">
        <w:rPr>
          <w:rFonts w:ascii="맑은 고딕" w:eastAsia="맑은 고딕" w:hAnsi="맑은 고딕" w:cs="Times New Roman" w:hint="eastAsia"/>
          <w:sz w:val="22"/>
        </w:rPr>
        <w:t>은 비</w:t>
      </w:r>
      <w:r w:rsidR="005753DF">
        <w:rPr>
          <w:rFonts w:ascii="맑은 고딕" w:eastAsia="맑은 고딕" w:hAnsi="맑은 고딕" w:cs="Times New Roman" w:hint="eastAsia"/>
          <w:sz w:val="22"/>
        </w:rPr>
        <w:t>만 동물모델에서</w:t>
      </w:r>
      <w:r w:rsidR="00E76D87">
        <w:rPr>
          <w:rFonts w:ascii="맑은 고딕" w:eastAsia="맑은 고딕" w:hAnsi="맑은 고딕" w:cs="Times New Roman" w:hint="eastAsia"/>
          <w:sz w:val="22"/>
        </w:rPr>
        <w:t xml:space="preserve"> 기존 제품 대비 </w:t>
      </w:r>
      <w:r w:rsidR="00E76D87">
        <w:rPr>
          <w:rFonts w:ascii="맑은 고딕" w:eastAsia="맑은 고딕" w:hAnsi="맑은 고딕" w:cs="Times New Roman"/>
          <w:sz w:val="22"/>
        </w:rPr>
        <w:t>2</w:t>
      </w:r>
      <w:r w:rsidR="00E76D87">
        <w:rPr>
          <w:rFonts w:ascii="맑은 고딕" w:eastAsia="맑은 고딕" w:hAnsi="맑은 고딕" w:cs="Times New Roman" w:hint="eastAsia"/>
          <w:sz w:val="22"/>
        </w:rPr>
        <w:t xml:space="preserve">배 이상 높은 </w:t>
      </w:r>
      <w:r w:rsidR="00CA50AC">
        <w:rPr>
          <w:rFonts w:ascii="맑은 고딕" w:eastAsia="맑은 고딕" w:hAnsi="맑은 고딕" w:cs="Times New Roman" w:hint="eastAsia"/>
          <w:sz w:val="22"/>
        </w:rPr>
        <w:t>체중 감소 효과를, 경구용 당뇨병 치료제</w:t>
      </w:r>
      <w:r w:rsidR="00FA29C2">
        <w:rPr>
          <w:rFonts w:ascii="맑은 고딕" w:eastAsia="맑은 고딕" w:hAnsi="맑은 고딕" w:cs="Times New Roman" w:hint="eastAsia"/>
          <w:sz w:val="22"/>
        </w:rPr>
        <w:t>(DPP-4</w:t>
      </w:r>
      <w:r w:rsidR="00CA50AC">
        <w:rPr>
          <w:rFonts w:ascii="맑은 고딕" w:eastAsia="맑은 고딕" w:hAnsi="맑은 고딕" w:cs="Times New Roman" w:hint="eastAsia"/>
          <w:sz w:val="22"/>
        </w:rPr>
        <w:t>)와의 병용</w:t>
      </w:r>
      <w:r w:rsidR="002767B2">
        <w:rPr>
          <w:rFonts w:ascii="맑은 고딕" w:eastAsia="맑은 고딕" w:hAnsi="맑은 고딕" w:cs="Times New Roman" w:hint="eastAsia"/>
          <w:sz w:val="22"/>
        </w:rPr>
        <w:t>에서는</w:t>
      </w:r>
      <w:r w:rsidR="00CA50AC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E76D87">
        <w:rPr>
          <w:rFonts w:ascii="맑은 고딕" w:eastAsia="맑은 고딕" w:hAnsi="맑은 고딕" w:cs="Times New Roman" w:hint="eastAsia"/>
          <w:sz w:val="22"/>
        </w:rPr>
        <w:t>탁월한</w:t>
      </w:r>
      <w:r w:rsidR="00CA50AC">
        <w:rPr>
          <w:rFonts w:ascii="맑은 고딕" w:eastAsia="맑은 고딕" w:hAnsi="맑은 고딕" w:cs="Times New Roman" w:hint="eastAsia"/>
          <w:sz w:val="22"/>
        </w:rPr>
        <w:t xml:space="preserve"> 체중 감소 효과를 나</w:t>
      </w:r>
      <w:r w:rsidR="005753DF">
        <w:rPr>
          <w:rFonts w:ascii="맑은 고딕" w:eastAsia="맑은 고딕" w:hAnsi="맑은 고딕" w:cs="Times New Roman" w:hint="eastAsia"/>
          <w:sz w:val="22"/>
        </w:rPr>
        <w:t xml:space="preserve">타냈다. </w:t>
      </w:r>
      <w:r w:rsidR="00D1476A">
        <w:rPr>
          <w:rFonts w:ascii="맑은 고딕" w:eastAsia="맑은 고딕" w:hAnsi="맑은 고딕" w:cs="Times New Roman" w:hint="eastAsia"/>
          <w:sz w:val="22"/>
        </w:rPr>
        <w:t>HM15136</w:t>
      </w:r>
      <w:r w:rsidR="006C3594">
        <w:rPr>
          <w:rFonts w:ascii="맑은 고딕" w:eastAsia="맑은 고딕" w:hAnsi="맑은 고딕" w:cs="Times New Roman" w:hint="eastAsia"/>
          <w:sz w:val="22"/>
        </w:rPr>
        <w:t xml:space="preserve">은 </w:t>
      </w:r>
      <w:r w:rsidR="006C3594">
        <w:rPr>
          <w:rFonts w:ascii="맑은 고딕" w:eastAsia="맑은 고딕" w:hAnsi="맑은 고딕" w:cs="Times New Roman"/>
          <w:sz w:val="22"/>
        </w:rPr>
        <w:t xml:space="preserve">‘20% </w:t>
      </w:r>
      <w:r w:rsidR="005A629D">
        <w:rPr>
          <w:rFonts w:ascii="맑은 고딕" w:eastAsia="맑은 고딕" w:hAnsi="맑은 고딕" w:cs="Times New Roman" w:hint="eastAsia"/>
          <w:sz w:val="22"/>
        </w:rPr>
        <w:t>체</w:t>
      </w:r>
      <w:r w:rsidR="005A629D">
        <w:rPr>
          <w:rFonts w:ascii="맑은 고딕" w:eastAsia="맑은 고딕" w:hAnsi="맑은 고딕" w:cs="Times New Roman"/>
          <w:sz w:val="22"/>
        </w:rPr>
        <w:t>중</w:t>
      </w:r>
      <w:r w:rsidR="005A629D">
        <w:rPr>
          <w:rFonts w:ascii="맑은 고딕" w:eastAsia="맑은 고딕" w:hAnsi="맑은 고딕" w:cs="Times New Roman" w:hint="eastAsia"/>
          <w:sz w:val="22"/>
        </w:rPr>
        <w:t xml:space="preserve"> 감</w:t>
      </w:r>
      <w:r w:rsidR="005A629D">
        <w:rPr>
          <w:rFonts w:ascii="맑은 고딕" w:eastAsia="맑은 고딕" w:hAnsi="맑은 고딕" w:cs="Times New Roman"/>
          <w:sz w:val="22"/>
        </w:rPr>
        <w:t>소</w:t>
      </w:r>
      <w:r w:rsidR="006C3594">
        <w:rPr>
          <w:rFonts w:ascii="맑은 고딕" w:eastAsia="맑은 고딕" w:hAnsi="맑은 고딕" w:cs="Times New Roman"/>
          <w:sz w:val="22"/>
        </w:rPr>
        <w:t>’</w:t>
      </w:r>
      <w:r w:rsidR="006C3594">
        <w:rPr>
          <w:rFonts w:ascii="맑은 고딕" w:eastAsia="맑은 고딕" w:hAnsi="맑은 고딕" w:cs="Times New Roman" w:hint="eastAsia"/>
          <w:sz w:val="22"/>
        </w:rPr>
        <w:t>를</w:t>
      </w:r>
      <w:r w:rsidR="005A629D">
        <w:rPr>
          <w:rFonts w:ascii="맑은 고딕" w:eastAsia="맑은 고딕" w:hAnsi="맑은 고딕" w:cs="Times New Roman" w:hint="eastAsia"/>
          <w:sz w:val="22"/>
        </w:rPr>
        <w:t xml:space="preserve"> 목표</w:t>
      </w:r>
      <w:r w:rsidR="006C3594">
        <w:rPr>
          <w:rFonts w:ascii="맑은 고딕" w:eastAsia="맑은 고딕" w:hAnsi="맑은 고딕" w:cs="Times New Roman" w:hint="eastAsia"/>
          <w:sz w:val="22"/>
        </w:rPr>
        <w:t>로 하고 있</w:t>
      </w:r>
      <w:r w:rsidR="005A629D">
        <w:rPr>
          <w:rFonts w:ascii="맑은 고딕" w:eastAsia="맑은 고딕" w:hAnsi="맑은 고딕" w:cs="Times New Roman"/>
          <w:sz w:val="22"/>
        </w:rPr>
        <w:t>다</w:t>
      </w:r>
      <w:r w:rsidR="005A629D">
        <w:rPr>
          <w:rFonts w:ascii="맑은 고딕" w:eastAsia="맑은 고딕" w:hAnsi="맑은 고딕" w:cs="Times New Roman" w:hint="eastAsia"/>
          <w:sz w:val="22"/>
        </w:rPr>
        <w:t>.</w:t>
      </w:r>
      <w:r w:rsidR="005A629D">
        <w:rPr>
          <w:rFonts w:ascii="맑은 고딕" w:eastAsia="맑은 고딕" w:hAnsi="맑은 고딕" w:cs="Times New Roman"/>
          <w:sz w:val="22"/>
        </w:rPr>
        <w:t xml:space="preserve"> </w:t>
      </w:r>
      <w:r w:rsidR="00D1476A">
        <w:rPr>
          <w:rFonts w:ascii="맑은 고딕" w:eastAsia="맑은 고딕" w:hAnsi="맑은 고딕" w:cs="Times New Roman" w:hint="eastAsia"/>
          <w:sz w:val="22"/>
        </w:rPr>
        <w:t>HM15136</w:t>
      </w:r>
      <w:r w:rsidR="005A629D"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 xml:space="preserve">임상 </w:t>
      </w:r>
      <w:r>
        <w:rPr>
          <w:rFonts w:ascii="맑은 고딕" w:eastAsia="맑은 고딕" w:hAnsi="맑은 고딕" w:cs="Times New Roman"/>
          <w:sz w:val="22"/>
        </w:rPr>
        <w:t>1</w:t>
      </w:r>
      <w:r>
        <w:rPr>
          <w:rFonts w:ascii="맑은 고딕" w:eastAsia="맑은 고딕" w:hAnsi="맑은 고딕" w:cs="Times New Roman" w:hint="eastAsia"/>
          <w:sz w:val="22"/>
        </w:rPr>
        <w:t xml:space="preserve">상의 </w:t>
      </w:r>
      <w:r>
        <w:rPr>
          <w:rFonts w:ascii="맑은 고딕" w:eastAsia="맑은 고딕" w:hAnsi="맑은 고딕" w:cs="Times New Roman"/>
          <w:sz w:val="22"/>
        </w:rPr>
        <w:t>SAD(</w:t>
      </w:r>
      <w:r>
        <w:rPr>
          <w:rFonts w:ascii="맑은 고딕" w:eastAsia="맑은 고딕" w:hAnsi="맑은 고딕" w:cs="Times New Roman" w:hint="eastAsia"/>
          <w:sz w:val="22"/>
        </w:rPr>
        <w:t xml:space="preserve">단일용량상승시험)는 완료됐으며, </w:t>
      </w:r>
      <w:r>
        <w:rPr>
          <w:rFonts w:ascii="맑은 고딕" w:eastAsia="맑은 고딕" w:hAnsi="맑은 고딕" w:cs="Times New Roman"/>
          <w:sz w:val="22"/>
        </w:rPr>
        <w:t>MAD</w:t>
      </w:r>
      <w:r>
        <w:rPr>
          <w:rFonts w:ascii="맑은 고딕" w:eastAsia="맑은 고딕" w:hAnsi="맑은 고딕" w:cs="Times New Roman" w:hint="eastAsia"/>
          <w:sz w:val="22"/>
        </w:rPr>
        <w:t xml:space="preserve">는 </w:t>
      </w:r>
      <w:r w:rsidR="00AD5C03">
        <w:rPr>
          <w:rFonts w:ascii="맑은 고딕" w:eastAsia="맑은 고딕" w:hAnsi="맑은 고딕" w:cs="Times New Roman" w:hint="eastAsia"/>
          <w:sz w:val="22"/>
        </w:rPr>
        <w:t>올해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r w:rsidR="005A629D">
        <w:rPr>
          <w:rFonts w:ascii="맑은 고딕" w:eastAsia="맑은 고딕" w:hAnsi="맑은 고딕" w:cs="Times New Roman"/>
          <w:sz w:val="22"/>
        </w:rPr>
        <w:t>3</w:t>
      </w:r>
      <w:r>
        <w:rPr>
          <w:rFonts w:ascii="맑은 고딕" w:eastAsia="맑은 고딕" w:hAnsi="맑은 고딕" w:cs="Times New Roman" w:hint="eastAsia"/>
          <w:sz w:val="22"/>
        </w:rPr>
        <w:t>분기</w:t>
      </w:r>
      <w:r w:rsidR="00AD5C03">
        <w:rPr>
          <w:rFonts w:ascii="맑은 고딕" w:eastAsia="맑은 고딕" w:hAnsi="맑은 고딕" w:cs="Times New Roman" w:hint="eastAsia"/>
          <w:sz w:val="22"/>
        </w:rPr>
        <w:t>쯤</w:t>
      </w:r>
      <w:r>
        <w:rPr>
          <w:rFonts w:ascii="맑은 고딕" w:eastAsia="맑은 고딕" w:hAnsi="맑은 고딕" w:cs="Times New Roman" w:hint="eastAsia"/>
          <w:sz w:val="22"/>
        </w:rPr>
        <w:t xml:space="preserve"> 종료될 예정이다.</w:t>
      </w:r>
    </w:p>
    <w:p w:rsidR="006C3594" w:rsidRPr="00D1476A" w:rsidRDefault="006C3594" w:rsidP="00C17CFB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27038B" w:rsidRDefault="00280D16" w:rsidP="00C17CFB">
      <w:pPr>
        <w:spacing w:after="0" w:line="192" w:lineRule="auto"/>
        <w:rPr>
          <w:rFonts w:ascii="맑은 고딕" w:eastAsia="맑은 고딕" w:hAnsi="맑은 고딕" w:cs="Times New Roman"/>
          <w:b/>
          <w:sz w:val="22"/>
        </w:rPr>
      </w:pPr>
      <w:r>
        <w:rPr>
          <w:rFonts w:ascii="맑은 고딕" w:eastAsia="맑은 고딕" w:hAnsi="맑은 고딕" w:cs="Times New Roman"/>
          <w:b/>
          <w:noProof/>
          <w:sz w:val="22"/>
        </w:rPr>
        <w:drawing>
          <wp:inline distT="0" distB="0" distL="0" distR="0">
            <wp:extent cx="5263116" cy="3952877"/>
            <wp:effectExtent l="0" t="0" r="0" b="0"/>
            <wp:docPr id="5" name="그림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JP모건헬스케어컨퍼런스(3)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9485" cy="39576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038B" w:rsidRDefault="0027038B" w:rsidP="00C17CFB">
      <w:pPr>
        <w:spacing w:after="0" w:line="192" w:lineRule="auto"/>
        <w:rPr>
          <w:rFonts w:ascii="맑은 고딕" w:eastAsia="맑은 고딕" w:hAnsi="맑은 고딕" w:cs="Times New Roman"/>
          <w:b/>
          <w:sz w:val="22"/>
        </w:rPr>
      </w:pPr>
    </w:p>
    <w:p w:rsidR="00280D16" w:rsidRDefault="00280D16" w:rsidP="006C3594">
      <w:pPr>
        <w:spacing w:after="0" w:line="192" w:lineRule="auto"/>
        <w:ind w:firstLineChars="50" w:firstLine="110"/>
        <w:rPr>
          <w:rFonts w:ascii="맑은 고딕" w:eastAsia="맑은 고딕" w:hAnsi="맑은 고딕" w:cs="Times New Roman"/>
          <w:b/>
          <w:sz w:val="22"/>
        </w:rPr>
      </w:pPr>
    </w:p>
    <w:p w:rsidR="00280D16" w:rsidRDefault="00280D16" w:rsidP="006C3594">
      <w:pPr>
        <w:spacing w:after="0" w:line="192" w:lineRule="auto"/>
        <w:ind w:firstLineChars="50" w:firstLine="110"/>
        <w:rPr>
          <w:rFonts w:ascii="맑은 고딕" w:eastAsia="맑은 고딕" w:hAnsi="맑은 고딕" w:cs="Times New Roman"/>
          <w:b/>
          <w:sz w:val="22"/>
        </w:rPr>
      </w:pPr>
    </w:p>
    <w:p w:rsidR="009D5471" w:rsidRPr="009D5471" w:rsidRDefault="00280D16" w:rsidP="006C3594">
      <w:pPr>
        <w:spacing w:after="0" w:line="192" w:lineRule="auto"/>
        <w:ind w:firstLineChars="50" w:firstLine="110"/>
        <w:rPr>
          <w:rFonts w:ascii="맑은 고딕" w:eastAsia="맑은 고딕" w:hAnsi="맑은 고딕" w:cs="Times New Roman"/>
          <w:b/>
          <w:sz w:val="22"/>
        </w:rPr>
      </w:pPr>
      <w:r>
        <w:rPr>
          <w:rFonts w:ascii="맑은 고딕" w:eastAsia="맑은 고딕" w:hAnsi="맑은 고딕" w:cs="Times New Roman"/>
          <w:b/>
          <w:sz w:val="22"/>
        </w:rPr>
        <w:lastRenderedPageBreak/>
        <w:br/>
      </w:r>
      <w:r w:rsidR="009D5471" w:rsidRPr="009D5471">
        <w:rPr>
          <w:rFonts w:ascii="맑은 고딕" w:eastAsia="맑은 고딕" w:hAnsi="맑은 고딕" w:cs="Times New Roman" w:hint="eastAsia"/>
          <w:b/>
          <w:sz w:val="22"/>
        </w:rPr>
        <w:t>◆ 항암분야, 오픈이노베이션 통한 혁신 창출 매진</w:t>
      </w:r>
    </w:p>
    <w:p w:rsidR="009D5471" w:rsidRPr="006C3594" w:rsidRDefault="009D5471" w:rsidP="00C17CFB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C94937" w:rsidRDefault="001F55AD" w:rsidP="00D94EBE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>항암분야</w:t>
      </w:r>
      <w:r w:rsidR="00902B94">
        <w:rPr>
          <w:rFonts w:ascii="맑은 고딕" w:eastAsia="맑은 고딕" w:hAnsi="맑은 고딕" w:cs="Times New Roman" w:hint="eastAsia"/>
          <w:sz w:val="22"/>
        </w:rPr>
        <w:t>에서는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r w:rsidR="00612BA6">
        <w:rPr>
          <w:rFonts w:ascii="맑은 고딕" w:eastAsia="맑은 고딕" w:hAnsi="맑은 고딕" w:cs="Times New Roman" w:hint="eastAsia"/>
          <w:sz w:val="22"/>
        </w:rPr>
        <w:t>해외</w:t>
      </w:r>
      <w:r w:rsidR="00281838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FA29C2">
        <w:rPr>
          <w:rFonts w:ascii="맑은 고딕" w:eastAsia="맑은 고딕" w:hAnsi="맑은 고딕" w:cs="Times New Roman" w:hint="eastAsia"/>
          <w:sz w:val="22"/>
        </w:rPr>
        <w:t>파트너사</w:t>
      </w:r>
      <w:r w:rsidR="00281838">
        <w:rPr>
          <w:rFonts w:ascii="맑은 고딕" w:eastAsia="맑은 고딕" w:hAnsi="맑은 고딕" w:cs="Times New Roman" w:hint="eastAsia"/>
          <w:sz w:val="22"/>
        </w:rPr>
        <w:t xml:space="preserve">의 </w:t>
      </w:r>
      <w:r w:rsidR="00503EEC">
        <w:rPr>
          <w:rFonts w:ascii="맑은 고딕" w:eastAsia="맑은 고딕" w:hAnsi="맑은 고딕" w:cs="Times New Roman" w:hint="eastAsia"/>
          <w:sz w:val="22"/>
        </w:rPr>
        <w:t>혁신 기술 도입 등 적극적인</w:t>
      </w:r>
      <w:r w:rsidR="00281838">
        <w:rPr>
          <w:rFonts w:ascii="맑은 고딕" w:eastAsia="맑은 고딕" w:hAnsi="맑은 고딕" w:cs="Times New Roman" w:hint="eastAsia"/>
          <w:sz w:val="22"/>
        </w:rPr>
        <w:t xml:space="preserve"> 오픈이노베이션을 통해 </w:t>
      </w:r>
      <w:r w:rsidR="00503EEC">
        <w:rPr>
          <w:rFonts w:ascii="맑은 고딕" w:eastAsia="맑은 고딕" w:hAnsi="맑은 고딕" w:cs="Times New Roman" w:hint="eastAsia"/>
          <w:sz w:val="22"/>
        </w:rPr>
        <w:t>글로벌 신약 개발에 박차를 가</w:t>
      </w:r>
      <w:r w:rsidR="00E37DB6">
        <w:rPr>
          <w:rFonts w:ascii="맑은 고딕" w:eastAsia="맑은 고딕" w:hAnsi="맑은 고딕" w:cs="Times New Roman" w:hint="eastAsia"/>
          <w:sz w:val="22"/>
        </w:rPr>
        <w:t xml:space="preserve">할 </w:t>
      </w:r>
      <w:r w:rsidR="00503EEC">
        <w:rPr>
          <w:rFonts w:ascii="맑은 고딕" w:eastAsia="맑은 고딕" w:hAnsi="맑은 고딕" w:cs="Times New Roman" w:hint="eastAsia"/>
          <w:sz w:val="22"/>
        </w:rPr>
        <w:t>계획</w:t>
      </w:r>
      <w:r w:rsidR="00E37DB6">
        <w:rPr>
          <w:rFonts w:ascii="맑은 고딕" w:eastAsia="맑은 고딕" w:hAnsi="맑은 고딕" w:cs="Times New Roman" w:hint="eastAsia"/>
          <w:sz w:val="22"/>
        </w:rPr>
        <w:t>이</w:t>
      </w:r>
      <w:r w:rsidR="00503EEC">
        <w:rPr>
          <w:rFonts w:ascii="맑은 고딕" w:eastAsia="맑은 고딕" w:hAnsi="맑은 고딕" w:cs="Times New Roman" w:hint="eastAsia"/>
          <w:sz w:val="22"/>
        </w:rPr>
        <w:t>다.</w:t>
      </w:r>
    </w:p>
    <w:p w:rsidR="00C94937" w:rsidRDefault="00C94937" w:rsidP="00D94EBE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F37C05" w:rsidRDefault="00902B94" w:rsidP="00D94EBE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902B94">
        <w:rPr>
          <w:rFonts w:ascii="맑은 고딕" w:eastAsia="맑은 고딕" w:hAnsi="맑은 고딕" w:cs="Times New Roman" w:hint="eastAsia"/>
          <w:sz w:val="22"/>
        </w:rPr>
        <w:t>한미약품은</w:t>
      </w:r>
      <w:r w:rsidRPr="00902B94">
        <w:rPr>
          <w:rFonts w:ascii="맑은 고딕" w:eastAsia="맑은 고딕" w:hAnsi="맑은 고딕" w:cs="Times New Roman"/>
          <w:sz w:val="22"/>
        </w:rPr>
        <w:t xml:space="preserve"> </w:t>
      </w:r>
      <w:r w:rsidR="00503EEC">
        <w:rPr>
          <w:rFonts w:ascii="맑은 고딕" w:eastAsia="맑은 고딕" w:hAnsi="맑은 고딕" w:cs="Times New Roman" w:hint="eastAsia"/>
          <w:sz w:val="22"/>
        </w:rPr>
        <w:t xml:space="preserve">작년 </w:t>
      </w:r>
      <w:r w:rsidRPr="00902B94">
        <w:rPr>
          <w:rFonts w:ascii="맑은 고딕" w:eastAsia="맑은 고딕" w:hAnsi="맑은 고딕" w:cs="Times New Roman"/>
          <w:sz w:val="22"/>
        </w:rPr>
        <w:t>미국 바이오기업</w:t>
      </w:r>
      <w:r>
        <w:rPr>
          <w:rFonts w:ascii="맑은 고딕" w:eastAsia="맑은 고딕" w:hAnsi="맑은 고딕" w:cs="Times New Roman"/>
          <w:sz w:val="22"/>
        </w:rPr>
        <w:t xml:space="preserve"> </w:t>
      </w:r>
      <w:r w:rsidR="000F217D">
        <w:rPr>
          <w:rFonts w:ascii="맑은 고딕" w:eastAsia="맑은 고딕" w:hAnsi="맑은 고딕" w:cs="Times New Roman" w:hint="eastAsia"/>
          <w:sz w:val="22"/>
        </w:rPr>
        <w:t>랩트(</w:t>
      </w:r>
      <w:r>
        <w:rPr>
          <w:rFonts w:ascii="맑은 고딕" w:eastAsia="맑은 고딕" w:hAnsi="맑은 고딕" w:cs="Times New Roman"/>
          <w:sz w:val="22"/>
        </w:rPr>
        <w:t>RAPT Therapeutics</w:t>
      </w:r>
      <w:r w:rsidR="000F217D">
        <w:rPr>
          <w:rFonts w:ascii="맑은 고딕" w:eastAsia="맑은 고딕" w:hAnsi="맑은 고딕" w:cs="Times New Roman" w:hint="eastAsia"/>
          <w:sz w:val="22"/>
        </w:rPr>
        <w:t>)의</w:t>
      </w:r>
      <w:r w:rsidR="00D73380">
        <w:rPr>
          <w:rFonts w:ascii="맑은 고딕" w:eastAsia="맑은 고딕" w:hAnsi="맑은 고딕" w:cs="Times New Roman" w:hint="eastAsia"/>
          <w:sz w:val="22"/>
        </w:rPr>
        <w:t xml:space="preserve"> 경구용 면역항암제 후보물질(</w:t>
      </w:r>
      <w:r w:rsidR="00D73380">
        <w:rPr>
          <w:rFonts w:ascii="맑은 고딕" w:eastAsia="맑은 고딕" w:hAnsi="맑은 고딕" w:cs="Times New Roman"/>
          <w:sz w:val="22"/>
        </w:rPr>
        <w:t>FLX475)</w:t>
      </w:r>
      <w:r w:rsidR="00D73380">
        <w:rPr>
          <w:rFonts w:ascii="맑은 고딕" w:eastAsia="맑은 고딕" w:hAnsi="맑은 고딕" w:cs="Times New Roman" w:hint="eastAsia"/>
          <w:sz w:val="22"/>
        </w:rPr>
        <w:t>을 도입</w:t>
      </w:r>
      <w:r w:rsidR="00503EEC">
        <w:rPr>
          <w:rFonts w:ascii="맑은 고딕" w:eastAsia="맑은 고딕" w:hAnsi="맑은 고딕" w:cs="Times New Roman" w:hint="eastAsia"/>
          <w:sz w:val="22"/>
        </w:rPr>
        <w:t>했으며, 또</w:t>
      </w:r>
      <w:r w:rsidR="00AD5C03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503EEC">
        <w:rPr>
          <w:rFonts w:ascii="맑은 고딕" w:eastAsia="맑은 고딕" w:hAnsi="맑은 고딕" w:cs="Times New Roman" w:hint="eastAsia"/>
          <w:sz w:val="22"/>
        </w:rPr>
        <w:t>다른 바이오 혁신기업인</w:t>
      </w:r>
      <w:r w:rsidR="000F217D">
        <w:rPr>
          <w:rFonts w:ascii="맑은 고딕" w:eastAsia="맑은 고딕" w:hAnsi="맑은 고딕" w:cs="Times New Roman"/>
          <w:sz w:val="22"/>
        </w:rPr>
        <w:t xml:space="preserve"> </w:t>
      </w:r>
      <w:r w:rsidR="000F217D">
        <w:rPr>
          <w:rFonts w:ascii="맑은 고딕" w:eastAsia="맑은 고딕" w:hAnsi="맑은 고딕" w:cs="Times New Roman" w:hint="eastAsia"/>
          <w:sz w:val="22"/>
        </w:rPr>
        <w:t>페인스(</w:t>
      </w:r>
      <w:r w:rsidR="00D73380" w:rsidRPr="00D73380">
        <w:rPr>
          <w:rFonts w:ascii="맑은 고딕" w:eastAsia="맑은 고딕" w:hAnsi="맑은 고딕" w:cs="Times New Roman" w:hint="eastAsia"/>
          <w:sz w:val="22"/>
        </w:rPr>
        <w:t>Phanes Therapeutics</w:t>
      </w:r>
      <w:r w:rsidR="000F217D">
        <w:rPr>
          <w:rFonts w:ascii="맑은 고딕" w:eastAsia="맑은 고딕" w:hAnsi="맑은 고딕" w:cs="Times New Roman"/>
          <w:sz w:val="22"/>
        </w:rPr>
        <w:t>)</w:t>
      </w:r>
      <w:r w:rsidR="00D73380" w:rsidRPr="00D73380">
        <w:rPr>
          <w:rFonts w:ascii="맑은 고딕" w:eastAsia="맑은 고딕" w:hAnsi="맑은 고딕" w:cs="Times New Roman" w:hint="eastAsia"/>
          <w:sz w:val="22"/>
        </w:rPr>
        <w:t>의 항체</w:t>
      </w:r>
      <w:r w:rsidR="00874C88">
        <w:rPr>
          <w:rFonts w:ascii="맑은 고딕" w:eastAsia="맑은 고딕" w:hAnsi="맑은 고딕" w:cs="Times New Roman" w:hint="eastAsia"/>
          <w:sz w:val="22"/>
        </w:rPr>
        <w:t>도</w:t>
      </w:r>
      <w:r w:rsidR="00D73380" w:rsidRPr="00D73380">
        <w:rPr>
          <w:rFonts w:ascii="맑은 고딕" w:eastAsia="맑은 고딕" w:hAnsi="맑은 고딕" w:cs="Times New Roman" w:hint="eastAsia"/>
          <w:sz w:val="22"/>
        </w:rPr>
        <w:t xml:space="preserve"> 도</w:t>
      </w:r>
      <w:r w:rsidR="00D73380">
        <w:rPr>
          <w:rFonts w:ascii="맑은 고딕" w:eastAsia="맑은 고딕" w:hAnsi="맑은 고딕" w:cs="Times New Roman" w:hint="eastAsia"/>
          <w:sz w:val="22"/>
        </w:rPr>
        <w:t xml:space="preserve">입해 면역항암 </w:t>
      </w:r>
      <w:r w:rsidR="00D73380" w:rsidRPr="00D73380">
        <w:rPr>
          <w:rFonts w:ascii="맑은 고딕" w:eastAsia="맑은 고딕" w:hAnsi="맑은 고딕" w:cs="Times New Roman" w:hint="eastAsia"/>
          <w:sz w:val="22"/>
        </w:rPr>
        <w:t>이중항체</w:t>
      </w:r>
      <w:r w:rsidR="00D73380" w:rsidRPr="00D73380">
        <w:rPr>
          <w:rFonts w:ascii="맑은 고딕" w:eastAsia="맑은 고딕" w:hAnsi="맑은 고딕" w:cs="Times New Roman"/>
          <w:sz w:val="22"/>
        </w:rPr>
        <w:t xml:space="preserve"> 및 다중항체 개발 프로젝트를 </w:t>
      </w:r>
      <w:r w:rsidR="00D73380">
        <w:rPr>
          <w:rFonts w:ascii="맑은 고딕" w:eastAsia="맑은 고딕" w:hAnsi="맑은 고딕" w:cs="Times New Roman"/>
          <w:sz w:val="22"/>
        </w:rPr>
        <w:t>진행</w:t>
      </w:r>
      <w:r w:rsidR="00D94EBE">
        <w:rPr>
          <w:rFonts w:ascii="맑은 고딕" w:eastAsia="맑은 고딕" w:hAnsi="맑은 고딕" w:cs="Times New Roman" w:hint="eastAsia"/>
          <w:sz w:val="22"/>
        </w:rPr>
        <w:t>하</w:t>
      </w:r>
      <w:r w:rsidR="00DD56C1">
        <w:rPr>
          <w:rFonts w:ascii="맑은 고딕" w:eastAsia="맑은 고딕" w:hAnsi="맑은 고딕" w:cs="Times New Roman" w:hint="eastAsia"/>
          <w:sz w:val="22"/>
        </w:rPr>
        <w:t>고 있다. 한미약품이 자체 개발한 이중항체 플랫폼 기술 펜탐바디(</w:t>
      </w:r>
      <w:r w:rsidR="00D94EBE">
        <w:rPr>
          <w:rFonts w:ascii="맑은 고딕" w:eastAsia="맑은 고딕" w:hAnsi="맑은 고딕" w:cs="Times New Roman"/>
          <w:sz w:val="22"/>
        </w:rPr>
        <w:t>Pentambody</w:t>
      </w:r>
      <w:r w:rsidR="00DD56C1">
        <w:rPr>
          <w:rFonts w:ascii="맑은 고딕" w:eastAsia="맑은 고딕" w:hAnsi="맑은 고딕" w:cs="Times New Roman" w:hint="eastAsia"/>
          <w:sz w:val="22"/>
        </w:rPr>
        <w:t>)</w:t>
      </w:r>
      <w:r w:rsidR="00D94EBE">
        <w:rPr>
          <w:rFonts w:ascii="맑은 고딕" w:eastAsia="맑은 고딕" w:hAnsi="맑은 고딕" w:cs="Times New Roman" w:hint="eastAsia"/>
          <w:sz w:val="22"/>
        </w:rPr>
        <w:t>의 적용 범위를 확장</w:t>
      </w:r>
      <w:r w:rsidR="00874C88">
        <w:rPr>
          <w:rFonts w:ascii="맑은 고딕" w:eastAsia="맑은 고딕" w:hAnsi="맑은 고딕" w:cs="Times New Roman" w:hint="eastAsia"/>
          <w:sz w:val="22"/>
        </w:rPr>
        <w:t>하고 혁신성을 배가하겠다는 의지다</w:t>
      </w:r>
      <w:r w:rsidR="00FA29C2">
        <w:rPr>
          <w:rFonts w:ascii="맑은 고딕" w:eastAsia="맑은 고딕" w:hAnsi="맑은 고딕" w:cs="Times New Roman" w:hint="eastAsia"/>
          <w:sz w:val="22"/>
        </w:rPr>
        <w:t>.</w:t>
      </w:r>
    </w:p>
    <w:p w:rsidR="00D94EBE" w:rsidRDefault="00D94EBE" w:rsidP="00C17CFB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B62E5F" w:rsidRDefault="00DD56C1" w:rsidP="00C17CFB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>제넨텍에 라이선스 아웃</w:t>
      </w:r>
      <w:r w:rsidR="00551BA4">
        <w:rPr>
          <w:rFonts w:ascii="맑은 고딕" w:eastAsia="맑은 고딕" w:hAnsi="맑은 고딕" w:cs="Times New Roman" w:hint="eastAsia"/>
          <w:sz w:val="22"/>
        </w:rPr>
        <w:t xml:space="preserve">한 </w:t>
      </w:r>
      <w:r w:rsidR="00D73380">
        <w:rPr>
          <w:rFonts w:ascii="맑은 고딕" w:eastAsia="맑은 고딕" w:hAnsi="맑은 고딕" w:cs="Times New Roman"/>
          <w:sz w:val="22"/>
        </w:rPr>
        <w:t>P</w:t>
      </w:r>
      <w:r w:rsidR="00D73380">
        <w:rPr>
          <w:rFonts w:ascii="맑은 고딕" w:eastAsia="맑은 고딕" w:hAnsi="맑은 고딕" w:cs="Times New Roman" w:hint="eastAsia"/>
          <w:sz w:val="22"/>
        </w:rPr>
        <w:t>an-</w:t>
      </w:r>
      <w:r w:rsidR="00D73380">
        <w:rPr>
          <w:rFonts w:ascii="맑은 고딕" w:eastAsia="맑은 고딕" w:hAnsi="맑은 고딕" w:cs="Times New Roman"/>
          <w:sz w:val="22"/>
        </w:rPr>
        <w:t xml:space="preserve">RAF </w:t>
      </w:r>
      <w:r w:rsidR="00D73380">
        <w:rPr>
          <w:rFonts w:ascii="맑은 고딕" w:eastAsia="맑은 고딕" w:hAnsi="맑은 고딕" w:cs="Times New Roman" w:hint="eastAsia"/>
          <w:sz w:val="22"/>
        </w:rPr>
        <w:t>저해제 벨바라페닙(</w:t>
      </w:r>
      <w:r w:rsidR="00D1476A">
        <w:rPr>
          <w:rFonts w:ascii="맑은 고딕" w:eastAsia="맑은 고딕" w:hAnsi="맑은 고딕" w:cs="Times New Roman" w:hint="eastAsia"/>
          <w:sz w:val="22"/>
        </w:rPr>
        <w:t>HM9</w:t>
      </w:r>
      <w:r w:rsidR="00D1476A">
        <w:rPr>
          <w:rFonts w:ascii="맑은 고딕" w:eastAsia="맑은 고딕" w:hAnsi="맑은 고딕" w:cs="Times New Roman"/>
          <w:sz w:val="22"/>
        </w:rPr>
        <w:t>55</w:t>
      </w:r>
      <w:r w:rsidR="00281838">
        <w:rPr>
          <w:rFonts w:ascii="맑은 고딕" w:eastAsia="맑은 고딕" w:hAnsi="맑은 고딕" w:cs="Times New Roman" w:hint="eastAsia"/>
          <w:sz w:val="22"/>
        </w:rPr>
        <w:t xml:space="preserve">73, </w:t>
      </w:r>
      <w:r w:rsidR="00D73380">
        <w:rPr>
          <w:rFonts w:ascii="맑은 고딕" w:eastAsia="맑은 고딕" w:hAnsi="맑은 고딕" w:cs="Times New Roman" w:hint="eastAsia"/>
          <w:sz w:val="22"/>
        </w:rPr>
        <w:t>고형암)</w:t>
      </w:r>
      <w:r w:rsidR="00551BA4">
        <w:rPr>
          <w:rFonts w:ascii="맑은 고딕" w:eastAsia="맑은 고딕" w:hAnsi="맑은 고딕" w:cs="Times New Roman" w:hint="eastAsia"/>
          <w:sz w:val="22"/>
        </w:rPr>
        <w:t>은 임</w:t>
      </w:r>
      <w:r w:rsidR="00551BA4">
        <w:rPr>
          <w:rFonts w:ascii="맑은 고딕" w:eastAsia="맑은 고딕" w:hAnsi="맑은 고딕" w:cs="Times New Roman"/>
          <w:sz w:val="22"/>
        </w:rPr>
        <w:t>상이</w:t>
      </w:r>
      <w:r w:rsidR="00551BA4">
        <w:rPr>
          <w:rFonts w:ascii="맑은 고딕" w:eastAsia="맑은 고딕" w:hAnsi="맑은 고딕" w:cs="Times New Roman" w:hint="eastAsia"/>
          <w:sz w:val="22"/>
        </w:rPr>
        <w:t xml:space="preserve"> 순</w:t>
      </w:r>
      <w:r w:rsidR="00551BA4">
        <w:rPr>
          <w:rFonts w:ascii="맑은 고딕" w:eastAsia="맑은 고딕" w:hAnsi="맑은 고딕" w:cs="Times New Roman"/>
          <w:sz w:val="22"/>
        </w:rPr>
        <w:t>항하고</w:t>
      </w:r>
      <w:r w:rsidR="00551BA4">
        <w:rPr>
          <w:rFonts w:ascii="맑은 고딕" w:eastAsia="맑은 고딕" w:hAnsi="맑은 고딕" w:cs="Times New Roman" w:hint="eastAsia"/>
          <w:sz w:val="22"/>
        </w:rPr>
        <w:t xml:space="preserve"> 있</w:t>
      </w:r>
      <w:r w:rsidR="00551BA4">
        <w:rPr>
          <w:rFonts w:ascii="맑은 고딕" w:eastAsia="맑은 고딕" w:hAnsi="맑은 고딕" w:cs="Times New Roman"/>
          <w:sz w:val="22"/>
        </w:rPr>
        <w:t>으며</w:t>
      </w:r>
      <w:r w:rsidR="00551BA4">
        <w:rPr>
          <w:rFonts w:ascii="맑은 고딕" w:eastAsia="맑은 고딕" w:hAnsi="맑은 고딕" w:cs="Times New Roman" w:hint="eastAsia"/>
          <w:sz w:val="22"/>
        </w:rPr>
        <w:t>, 적</w:t>
      </w:r>
      <w:r w:rsidR="00551BA4">
        <w:rPr>
          <w:rFonts w:ascii="맑은 고딕" w:eastAsia="맑은 고딕" w:hAnsi="맑은 고딕" w:cs="Times New Roman"/>
          <w:sz w:val="22"/>
        </w:rPr>
        <w:t>응증</w:t>
      </w:r>
      <w:r w:rsidR="00551BA4">
        <w:rPr>
          <w:rFonts w:ascii="맑은 고딕" w:eastAsia="맑은 고딕" w:hAnsi="맑은 고딕" w:cs="Times New Roman" w:hint="eastAsia"/>
          <w:sz w:val="22"/>
        </w:rPr>
        <w:t xml:space="preserve"> 확</w:t>
      </w:r>
      <w:r w:rsidR="00551BA4">
        <w:rPr>
          <w:rFonts w:ascii="맑은 고딕" w:eastAsia="맑은 고딕" w:hAnsi="맑은 고딕" w:cs="Times New Roman"/>
          <w:sz w:val="22"/>
        </w:rPr>
        <w:t>대</w:t>
      </w:r>
      <w:r w:rsidR="00551BA4">
        <w:rPr>
          <w:rFonts w:ascii="맑은 고딕" w:eastAsia="맑은 고딕" w:hAnsi="맑은 고딕" w:cs="Times New Roman" w:hint="eastAsia"/>
          <w:sz w:val="22"/>
        </w:rPr>
        <w:t xml:space="preserve"> 전</w:t>
      </w:r>
      <w:r w:rsidR="00551BA4">
        <w:rPr>
          <w:rFonts w:ascii="맑은 고딕" w:eastAsia="맑은 고딕" w:hAnsi="맑은 고딕" w:cs="Times New Roman"/>
          <w:sz w:val="22"/>
        </w:rPr>
        <w:t>략도</w:t>
      </w:r>
      <w:r w:rsidR="00551BA4">
        <w:rPr>
          <w:rFonts w:ascii="맑은 고딕" w:eastAsia="맑은 고딕" w:hAnsi="맑은 고딕" w:cs="Times New Roman" w:hint="eastAsia"/>
          <w:sz w:val="22"/>
        </w:rPr>
        <w:t xml:space="preserve"> 모</w:t>
      </w:r>
      <w:r w:rsidR="00551BA4">
        <w:rPr>
          <w:rFonts w:ascii="맑은 고딕" w:eastAsia="맑은 고딕" w:hAnsi="맑은 고딕" w:cs="Times New Roman"/>
          <w:sz w:val="22"/>
        </w:rPr>
        <w:t>색되고</w:t>
      </w:r>
      <w:r w:rsidR="00551BA4">
        <w:rPr>
          <w:rFonts w:ascii="맑은 고딕" w:eastAsia="맑은 고딕" w:hAnsi="맑은 고딕" w:cs="Times New Roman" w:hint="eastAsia"/>
          <w:sz w:val="22"/>
        </w:rPr>
        <w:t xml:space="preserve"> 있</w:t>
      </w:r>
      <w:r w:rsidR="00551BA4">
        <w:rPr>
          <w:rFonts w:ascii="맑은 고딕" w:eastAsia="맑은 고딕" w:hAnsi="맑은 고딕" w:cs="Times New Roman"/>
          <w:sz w:val="22"/>
        </w:rPr>
        <w:t>다</w:t>
      </w:r>
      <w:r w:rsidR="00551BA4">
        <w:rPr>
          <w:rFonts w:ascii="맑은 고딕" w:eastAsia="맑은 고딕" w:hAnsi="맑은 고딕" w:cs="Times New Roman" w:hint="eastAsia"/>
          <w:sz w:val="22"/>
        </w:rPr>
        <w:t>.</w:t>
      </w:r>
      <w:r w:rsidR="00D73380">
        <w:rPr>
          <w:rFonts w:ascii="맑은 고딕" w:eastAsia="맑은 고딕" w:hAnsi="맑은 고딕" w:cs="Times New Roman" w:hint="eastAsia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 xml:space="preserve">급성골수성백혈병치료 신약인 </w:t>
      </w:r>
      <w:r w:rsidR="00D73380">
        <w:rPr>
          <w:rFonts w:ascii="맑은 고딕" w:eastAsia="맑은 고딕" w:hAnsi="맑은 고딕" w:cs="Times New Roman"/>
          <w:sz w:val="22"/>
        </w:rPr>
        <w:t xml:space="preserve">FLT3 </w:t>
      </w:r>
      <w:r w:rsidR="00D73380">
        <w:rPr>
          <w:rFonts w:ascii="맑은 고딕" w:eastAsia="맑은 고딕" w:hAnsi="맑은 고딕" w:cs="Times New Roman" w:hint="eastAsia"/>
          <w:sz w:val="22"/>
        </w:rPr>
        <w:t xml:space="preserve">저해제 </w:t>
      </w:r>
      <w:r w:rsidR="00D73380">
        <w:rPr>
          <w:rFonts w:ascii="맑은 고딕" w:eastAsia="맑은 고딕" w:hAnsi="맑은 고딕" w:cs="Times New Roman"/>
          <w:sz w:val="22"/>
        </w:rPr>
        <w:t>HM43239</w:t>
      </w:r>
      <w:r>
        <w:rPr>
          <w:rFonts w:ascii="맑은 고딕" w:eastAsia="맑은 고딕" w:hAnsi="맑은 고딕" w:cs="Times New Roman" w:hint="eastAsia"/>
          <w:sz w:val="22"/>
        </w:rPr>
        <w:t xml:space="preserve"> 임상도 순</w:t>
      </w:r>
      <w:r w:rsidR="00551BA4">
        <w:rPr>
          <w:rFonts w:ascii="맑은 고딕" w:eastAsia="맑은 고딕" w:hAnsi="맑은 고딕" w:cs="Times New Roman" w:hint="eastAsia"/>
          <w:sz w:val="22"/>
        </w:rPr>
        <w:t>조</w:t>
      </w:r>
      <w:r w:rsidR="00551BA4">
        <w:rPr>
          <w:rFonts w:ascii="맑은 고딕" w:eastAsia="맑은 고딕" w:hAnsi="맑은 고딕" w:cs="Times New Roman"/>
          <w:sz w:val="22"/>
        </w:rPr>
        <w:t>롭게</w:t>
      </w:r>
      <w:r w:rsidR="00551BA4">
        <w:rPr>
          <w:rFonts w:ascii="맑은 고딕" w:eastAsia="맑은 고딕" w:hAnsi="맑은 고딕" w:cs="Times New Roman" w:hint="eastAsia"/>
          <w:sz w:val="22"/>
        </w:rPr>
        <w:t xml:space="preserve"> 진</w:t>
      </w:r>
      <w:r w:rsidR="00551BA4">
        <w:rPr>
          <w:rFonts w:ascii="맑은 고딕" w:eastAsia="맑은 고딕" w:hAnsi="맑은 고딕" w:cs="Times New Roman"/>
          <w:sz w:val="22"/>
        </w:rPr>
        <w:t>행되고</w:t>
      </w:r>
      <w:r w:rsidR="00551BA4">
        <w:rPr>
          <w:rFonts w:ascii="맑은 고딕" w:eastAsia="맑은 고딕" w:hAnsi="맑은 고딕" w:cs="Times New Roman" w:hint="eastAsia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>있다</w:t>
      </w:r>
      <w:r w:rsidR="00D73380">
        <w:rPr>
          <w:rFonts w:ascii="맑은 고딕" w:eastAsia="맑은 고딕" w:hAnsi="맑은 고딕" w:cs="Times New Roman" w:hint="eastAsia"/>
          <w:sz w:val="22"/>
        </w:rPr>
        <w:t>.</w:t>
      </w:r>
      <w:r w:rsidR="00D73380">
        <w:rPr>
          <w:rFonts w:ascii="맑은 고딕" w:eastAsia="맑은 고딕" w:hAnsi="맑은 고딕" w:cs="Times New Roman"/>
          <w:sz w:val="22"/>
        </w:rPr>
        <w:t xml:space="preserve"> </w:t>
      </w:r>
      <w:r w:rsidR="00D73380">
        <w:rPr>
          <w:rFonts w:ascii="맑은 고딕" w:eastAsia="맑은 고딕" w:hAnsi="맑은 고딕" w:cs="Times New Roman" w:hint="eastAsia"/>
          <w:sz w:val="22"/>
        </w:rPr>
        <w:t xml:space="preserve">경구용 항암제인 오락솔은 올해 </w:t>
      </w:r>
      <w:r w:rsidR="00D1476A">
        <w:rPr>
          <w:rFonts w:ascii="맑은 고딕" w:eastAsia="맑은 고딕" w:hAnsi="맑은 고딕" w:cs="Times New Roman" w:hint="eastAsia"/>
          <w:sz w:val="22"/>
        </w:rPr>
        <w:t>상</w:t>
      </w:r>
      <w:r w:rsidR="00D73380">
        <w:rPr>
          <w:rFonts w:ascii="맑은 고딕" w:eastAsia="맑은 고딕" w:hAnsi="맑은 고딕" w:cs="Times New Roman" w:hint="eastAsia"/>
          <w:sz w:val="22"/>
        </w:rPr>
        <w:t xml:space="preserve">반기 </w:t>
      </w:r>
      <w:r w:rsidR="00D73380">
        <w:rPr>
          <w:rFonts w:ascii="맑은 고딕" w:eastAsia="맑은 고딕" w:hAnsi="맑은 고딕" w:cs="Times New Roman"/>
          <w:sz w:val="22"/>
        </w:rPr>
        <w:t xml:space="preserve">FDA </w:t>
      </w:r>
      <w:r w:rsidR="00D73380">
        <w:rPr>
          <w:rFonts w:ascii="맑은 고딕" w:eastAsia="맑은 고딕" w:hAnsi="맑은 고딕" w:cs="Times New Roman" w:hint="eastAsia"/>
          <w:sz w:val="22"/>
        </w:rPr>
        <w:t>허가를 신청할 계획이며</w:t>
      </w:r>
      <w:r>
        <w:rPr>
          <w:rFonts w:ascii="맑은 고딕" w:eastAsia="맑은 고딕" w:hAnsi="맑은 고딕" w:cs="Times New Roman" w:hint="eastAsia"/>
          <w:sz w:val="22"/>
        </w:rPr>
        <w:t>,</w:t>
      </w:r>
      <w:r w:rsidR="00D73380">
        <w:rPr>
          <w:rFonts w:ascii="맑은 고딕" w:eastAsia="맑은 고딕" w:hAnsi="맑은 고딕" w:cs="Times New Roman" w:hint="eastAsia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 xml:space="preserve">스펙트럼에 기술수출된 </w:t>
      </w:r>
      <w:r w:rsidR="00D73380">
        <w:rPr>
          <w:rFonts w:ascii="맑은 고딕" w:eastAsia="맑은 고딕" w:hAnsi="맑은 고딕" w:cs="Times New Roman" w:hint="eastAsia"/>
          <w:sz w:val="22"/>
        </w:rPr>
        <w:t xml:space="preserve">호중구감소증치료제 롤론티스는 </w:t>
      </w:r>
      <w:r w:rsidR="00C9377E">
        <w:rPr>
          <w:rFonts w:ascii="맑은 고딕" w:eastAsia="맑은 고딕" w:hAnsi="맑은 고딕" w:cs="Times New Roman"/>
          <w:sz w:val="22"/>
        </w:rPr>
        <w:t>FDA</w:t>
      </w:r>
      <w:r w:rsidR="00C9377E">
        <w:rPr>
          <w:rFonts w:ascii="맑은 고딕" w:eastAsia="맑은 고딕" w:hAnsi="맑은 고딕" w:cs="Times New Roman" w:hint="eastAsia"/>
          <w:sz w:val="22"/>
        </w:rPr>
        <w:t xml:space="preserve">의 </w:t>
      </w:r>
      <w:r w:rsidR="00D73380">
        <w:rPr>
          <w:rFonts w:ascii="맑은 고딕" w:eastAsia="맑은 고딕" w:hAnsi="맑은 고딕" w:cs="Times New Roman"/>
          <w:sz w:val="22"/>
        </w:rPr>
        <w:t>BLA</w:t>
      </w:r>
      <w:r w:rsidR="00874C88">
        <w:rPr>
          <w:rFonts w:ascii="맑은 고딕" w:eastAsia="맑은 고딕" w:hAnsi="맑은 고딕" w:cs="Times New Roman" w:hint="eastAsia"/>
          <w:sz w:val="22"/>
        </w:rPr>
        <w:t>(생물의약품 허가 신청)</w:t>
      </w:r>
      <w:r w:rsidR="00D73380">
        <w:rPr>
          <w:rFonts w:ascii="맑은 고딕" w:eastAsia="맑은 고딕" w:hAnsi="맑은 고딕" w:cs="Times New Roman"/>
          <w:sz w:val="22"/>
        </w:rPr>
        <w:t xml:space="preserve"> </w:t>
      </w:r>
      <w:r w:rsidR="00D73380">
        <w:rPr>
          <w:rFonts w:ascii="맑은 고딕" w:eastAsia="맑은 고딕" w:hAnsi="맑은 고딕" w:cs="Times New Roman" w:hint="eastAsia"/>
          <w:sz w:val="22"/>
        </w:rPr>
        <w:t>본</w:t>
      </w:r>
      <w:r w:rsidR="00874C88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D73380">
        <w:rPr>
          <w:rFonts w:ascii="맑은 고딕" w:eastAsia="맑은 고딕" w:hAnsi="맑은 고딕" w:cs="Times New Roman" w:hint="eastAsia"/>
          <w:sz w:val="22"/>
        </w:rPr>
        <w:t xml:space="preserve">심사가 시작돼 올해 </w:t>
      </w:r>
      <w:r w:rsidR="00D73380">
        <w:rPr>
          <w:rFonts w:ascii="맑은 고딕" w:eastAsia="맑은 고딕" w:hAnsi="맑은 고딕" w:cs="Times New Roman"/>
          <w:sz w:val="22"/>
        </w:rPr>
        <w:t>10</w:t>
      </w:r>
      <w:r w:rsidR="00D73380">
        <w:rPr>
          <w:rFonts w:ascii="맑은 고딕" w:eastAsia="맑은 고딕" w:hAnsi="맑은 고딕" w:cs="Times New Roman" w:hint="eastAsia"/>
          <w:sz w:val="22"/>
        </w:rPr>
        <w:t xml:space="preserve">월 말 </w:t>
      </w:r>
      <w:r>
        <w:rPr>
          <w:rFonts w:ascii="맑은 고딕" w:eastAsia="맑은 고딕" w:hAnsi="맑은 고딕" w:cs="Times New Roman" w:hint="eastAsia"/>
          <w:sz w:val="22"/>
        </w:rPr>
        <w:t xml:space="preserve">시판허가 승인이 예상된다. </w:t>
      </w:r>
    </w:p>
    <w:p w:rsidR="00DD56C1" w:rsidRDefault="00DD56C1" w:rsidP="00C17CFB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9D5471" w:rsidRPr="009D5471" w:rsidRDefault="009D5471" w:rsidP="009D5471">
      <w:pPr>
        <w:spacing w:after="0" w:line="192" w:lineRule="auto"/>
        <w:rPr>
          <w:rFonts w:ascii="맑은 고딕" w:eastAsia="맑은 고딕" w:hAnsi="맑은 고딕" w:cs="Times New Roman"/>
          <w:b/>
          <w:sz w:val="22"/>
        </w:rPr>
      </w:pPr>
      <w:r w:rsidRPr="009D5471">
        <w:rPr>
          <w:rFonts w:ascii="맑은 고딕" w:eastAsia="맑은 고딕" w:hAnsi="맑은 고딕" w:cs="Times New Roman" w:hint="eastAsia"/>
          <w:b/>
          <w:sz w:val="22"/>
        </w:rPr>
        <w:t xml:space="preserve">◆ 희귀질환, </w:t>
      </w:r>
      <w:r w:rsidR="00874C88">
        <w:rPr>
          <w:rFonts w:ascii="맑은 고딕" w:eastAsia="맑은 고딕" w:hAnsi="맑은 고딕" w:cs="Times New Roman" w:hint="eastAsia"/>
          <w:b/>
          <w:sz w:val="22"/>
        </w:rPr>
        <w:t xml:space="preserve">미래 </w:t>
      </w:r>
      <w:r w:rsidRPr="009D5471">
        <w:rPr>
          <w:rFonts w:ascii="맑은 고딕" w:eastAsia="맑은 고딕" w:hAnsi="맑은 고딕" w:cs="Times New Roman" w:hint="eastAsia"/>
          <w:b/>
          <w:sz w:val="22"/>
        </w:rPr>
        <w:t xml:space="preserve">한미약품의 강력한 신성장동력 </w:t>
      </w:r>
    </w:p>
    <w:p w:rsidR="0071288A" w:rsidRDefault="0071288A" w:rsidP="00B62E5F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874C88" w:rsidRDefault="00281838" w:rsidP="00B62E5F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한미약품은 </w:t>
      </w:r>
      <w:r w:rsidR="00874C88">
        <w:rPr>
          <w:rFonts w:ascii="맑은 고딕" w:eastAsia="맑은 고딕" w:hAnsi="맑은 고딕" w:cs="Times New Roman" w:hint="eastAsia"/>
          <w:sz w:val="22"/>
        </w:rPr>
        <w:t>희귀질환 분야 혁신치료제</w:t>
      </w:r>
      <w:r w:rsidR="00E37DB6">
        <w:rPr>
          <w:rFonts w:ascii="맑은 고딕" w:eastAsia="맑은 고딕" w:hAnsi="맑은 고딕" w:cs="Times New Roman" w:hint="eastAsia"/>
          <w:sz w:val="22"/>
        </w:rPr>
        <w:t>들이</w:t>
      </w:r>
      <w:r w:rsidR="00874C88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E37DB6">
        <w:rPr>
          <w:rFonts w:ascii="맑은 고딕" w:eastAsia="맑은 고딕" w:hAnsi="맑은 고딕" w:cs="Times New Roman" w:hint="eastAsia"/>
          <w:sz w:val="22"/>
        </w:rPr>
        <w:t xml:space="preserve">미래 </w:t>
      </w:r>
      <w:r w:rsidR="00874C88">
        <w:rPr>
          <w:rFonts w:ascii="맑은 고딕" w:eastAsia="맑은 고딕" w:hAnsi="맑은 고딕" w:cs="Times New Roman" w:hint="eastAsia"/>
          <w:sz w:val="22"/>
        </w:rPr>
        <w:t>신성장</w:t>
      </w:r>
      <w:r w:rsidR="00E37DB6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874C88">
        <w:rPr>
          <w:rFonts w:ascii="맑은 고딕" w:eastAsia="맑은 고딕" w:hAnsi="맑은 고딕" w:cs="Times New Roman" w:hint="eastAsia"/>
          <w:sz w:val="22"/>
        </w:rPr>
        <w:t xml:space="preserve">동력이 될 수 있다는 </w:t>
      </w:r>
      <w:r w:rsidR="00C16AC7">
        <w:rPr>
          <w:rFonts w:ascii="맑은 고딕" w:eastAsia="맑은 고딕" w:hAnsi="맑은 고딕" w:cs="Times New Roman" w:hint="eastAsia"/>
          <w:sz w:val="22"/>
        </w:rPr>
        <w:t>확신</w:t>
      </w:r>
      <w:r w:rsidR="00C9377E">
        <w:rPr>
          <w:rFonts w:ascii="맑은 고딕" w:eastAsia="맑은 고딕" w:hAnsi="맑은 고딕" w:cs="Times New Roman" w:hint="eastAsia"/>
          <w:sz w:val="22"/>
        </w:rPr>
        <w:t xml:space="preserve">을 갖고 </w:t>
      </w:r>
      <w:r w:rsidR="00C9377E">
        <w:rPr>
          <w:rFonts w:ascii="맑은 고딕" w:eastAsia="맑은 고딕" w:hAnsi="맑은 고딕" w:cs="Times New Roman"/>
          <w:sz w:val="22"/>
        </w:rPr>
        <w:t>R&amp;D</w:t>
      </w:r>
      <w:r w:rsidR="00C9377E">
        <w:rPr>
          <w:rFonts w:ascii="맑은 고딕" w:eastAsia="맑은 고딕" w:hAnsi="맑은 고딕" w:cs="Times New Roman" w:hint="eastAsia"/>
          <w:sz w:val="22"/>
        </w:rPr>
        <w:t xml:space="preserve">에 </w:t>
      </w:r>
      <w:r w:rsidR="00C16AC7">
        <w:rPr>
          <w:rFonts w:ascii="맑은 고딕" w:eastAsia="맑은 고딕" w:hAnsi="맑은 고딕" w:cs="Times New Roman" w:hint="eastAsia"/>
          <w:sz w:val="22"/>
        </w:rPr>
        <w:t xml:space="preserve">매진하고 있다. </w:t>
      </w:r>
    </w:p>
    <w:p w:rsidR="00874C88" w:rsidRPr="00C16AC7" w:rsidRDefault="00874C88" w:rsidP="00B62E5F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2767B2" w:rsidRDefault="00C16AC7" w:rsidP="00B62E5F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한미약품이 </w:t>
      </w:r>
      <w:r w:rsidR="00FA29C2">
        <w:rPr>
          <w:rFonts w:ascii="맑은 고딕" w:eastAsia="맑은 고딕" w:hAnsi="맑은 고딕" w:cs="Times New Roman" w:hint="eastAsia"/>
          <w:sz w:val="22"/>
        </w:rPr>
        <w:t xml:space="preserve">개발중인 희귀난치성 질환 치료제는 </w:t>
      </w:r>
      <w:r w:rsidR="002767B2">
        <w:rPr>
          <w:rFonts w:ascii="맑은 고딕" w:eastAsia="맑은 고딕" w:hAnsi="맑은 고딕" w:cs="Times New Roman" w:hint="eastAsia"/>
          <w:sz w:val="22"/>
        </w:rPr>
        <w:t xml:space="preserve">30여개에 이르는 </w:t>
      </w:r>
      <w:r w:rsidR="00FA29C2">
        <w:rPr>
          <w:rFonts w:ascii="맑은 고딕" w:eastAsia="맑은 고딕" w:hAnsi="맑은 고딕" w:cs="Times New Roman" w:hint="eastAsia"/>
          <w:sz w:val="22"/>
        </w:rPr>
        <w:t xml:space="preserve">전체 파이프라인 중 약 </w:t>
      </w:r>
      <w:r w:rsidR="00FA29C2">
        <w:rPr>
          <w:rFonts w:ascii="맑은 고딕" w:eastAsia="맑은 고딕" w:hAnsi="맑은 고딕" w:cs="Times New Roman"/>
          <w:sz w:val="22"/>
        </w:rPr>
        <w:t>30%</w:t>
      </w:r>
      <w:r w:rsidR="002767B2">
        <w:rPr>
          <w:rFonts w:ascii="맑은 고딕" w:eastAsia="맑은 고딕" w:hAnsi="맑은 고딕" w:cs="Times New Roman" w:hint="eastAsia"/>
          <w:sz w:val="22"/>
        </w:rPr>
        <w:t>(8개)</w:t>
      </w:r>
      <w:r w:rsidR="00FA29C2">
        <w:rPr>
          <w:rFonts w:ascii="맑은 고딕" w:eastAsia="맑은 고딕" w:hAnsi="맑은 고딕" w:cs="Times New Roman" w:hint="eastAsia"/>
          <w:sz w:val="22"/>
        </w:rPr>
        <w:t>를 차지한다.</w:t>
      </w:r>
      <w:r w:rsidR="00FA29C2">
        <w:rPr>
          <w:rFonts w:ascii="맑은 고딕" w:eastAsia="맑은 고딕" w:hAnsi="맑은 고딕" w:cs="Times New Roman"/>
          <w:sz w:val="22"/>
        </w:rPr>
        <w:t xml:space="preserve"> </w:t>
      </w:r>
      <w:r w:rsidR="00FA29C2">
        <w:rPr>
          <w:rFonts w:ascii="맑은 고딕" w:eastAsia="맑은 고딕" w:hAnsi="맑은 고딕" w:cs="Times New Roman" w:hint="eastAsia"/>
          <w:sz w:val="22"/>
        </w:rPr>
        <w:t xml:space="preserve">이중 </w:t>
      </w:r>
      <w:r w:rsidR="00FA29C2">
        <w:rPr>
          <w:rFonts w:ascii="맑은 고딕" w:eastAsia="맑은 고딕" w:hAnsi="맑은 고딕" w:cs="Times New Roman"/>
          <w:sz w:val="22"/>
        </w:rPr>
        <w:t>5</w:t>
      </w:r>
      <w:r w:rsidR="00FA29C2">
        <w:rPr>
          <w:rFonts w:ascii="맑은 고딕" w:eastAsia="맑은 고딕" w:hAnsi="맑은 고딕" w:cs="Times New Roman" w:hint="eastAsia"/>
          <w:sz w:val="22"/>
        </w:rPr>
        <w:t xml:space="preserve">개 </w:t>
      </w:r>
      <w:r w:rsidR="002767B2">
        <w:rPr>
          <w:rFonts w:ascii="맑은 고딕" w:eastAsia="맑은 고딕" w:hAnsi="맑은 고딕" w:cs="Times New Roman" w:hint="eastAsia"/>
          <w:sz w:val="22"/>
        </w:rPr>
        <w:t>후보</w:t>
      </w:r>
      <w:r w:rsidR="00FA29C2">
        <w:rPr>
          <w:rFonts w:ascii="맑은 고딕" w:eastAsia="맑은 고딕" w:hAnsi="맑은 고딕" w:cs="Times New Roman" w:hint="eastAsia"/>
          <w:sz w:val="22"/>
        </w:rPr>
        <w:t>물질</w:t>
      </w:r>
      <w:r w:rsidR="002767B2">
        <w:rPr>
          <w:rFonts w:ascii="맑은 고딕" w:eastAsia="맑은 고딕" w:hAnsi="맑은 고딕" w:cs="Times New Roman" w:hint="eastAsia"/>
          <w:sz w:val="22"/>
        </w:rPr>
        <w:t>은</w:t>
      </w:r>
      <w:r w:rsidR="00FA29C2">
        <w:rPr>
          <w:rFonts w:ascii="맑은 고딕" w:eastAsia="맑은 고딕" w:hAnsi="맑은 고딕" w:cs="Times New Roman" w:hint="eastAsia"/>
          <w:sz w:val="22"/>
        </w:rPr>
        <w:t xml:space="preserve"> 식약처, 미국 </w:t>
      </w:r>
      <w:r w:rsidR="00FA29C2">
        <w:rPr>
          <w:rFonts w:ascii="맑은 고딕" w:eastAsia="맑은 고딕" w:hAnsi="맑은 고딕" w:cs="Times New Roman"/>
          <w:sz w:val="22"/>
        </w:rPr>
        <w:t xml:space="preserve">FDA, </w:t>
      </w:r>
      <w:r w:rsidR="00FA29C2">
        <w:rPr>
          <w:rFonts w:ascii="맑은 고딕" w:eastAsia="맑은 고딕" w:hAnsi="맑은 고딕" w:cs="Times New Roman" w:hint="eastAsia"/>
          <w:sz w:val="22"/>
        </w:rPr>
        <w:t xml:space="preserve">유럽 </w:t>
      </w:r>
      <w:r w:rsidR="00FA29C2">
        <w:rPr>
          <w:rFonts w:ascii="맑은 고딕" w:eastAsia="맑은 고딕" w:hAnsi="맑은 고딕" w:cs="Times New Roman"/>
          <w:sz w:val="22"/>
        </w:rPr>
        <w:t xml:space="preserve">EMA, </w:t>
      </w:r>
      <w:r w:rsidR="00FA29C2">
        <w:rPr>
          <w:rFonts w:ascii="맑은 고딕" w:eastAsia="맑은 고딕" w:hAnsi="맑은 고딕" w:cs="Times New Roman" w:hint="eastAsia"/>
          <w:sz w:val="22"/>
        </w:rPr>
        <w:t xml:space="preserve">영국 </w:t>
      </w:r>
      <w:r w:rsidR="00FA29C2">
        <w:rPr>
          <w:rFonts w:ascii="맑은 고딕" w:eastAsia="맑은 고딕" w:hAnsi="맑은 고딕" w:cs="Times New Roman"/>
          <w:sz w:val="22"/>
        </w:rPr>
        <w:t xml:space="preserve">MHRA </w:t>
      </w:r>
      <w:r w:rsidR="00FA29C2">
        <w:rPr>
          <w:rFonts w:ascii="맑은 고딕" w:eastAsia="맑은 고딕" w:hAnsi="맑은 고딕" w:cs="Times New Roman" w:hint="eastAsia"/>
          <w:sz w:val="22"/>
        </w:rPr>
        <w:t>등 국내외 의약품 규제당국</w:t>
      </w:r>
      <w:r w:rsidR="00C9377E">
        <w:rPr>
          <w:rFonts w:ascii="맑은 고딕" w:eastAsia="맑은 고딕" w:hAnsi="맑은 고딕" w:cs="Times New Roman" w:hint="eastAsia"/>
          <w:sz w:val="22"/>
        </w:rPr>
        <w:t xml:space="preserve">으로부터 </w:t>
      </w:r>
      <w:r w:rsidR="002767B2">
        <w:rPr>
          <w:rFonts w:ascii="맑은 고딕" w:eastAsia="맑은 고딕" w:hAnsi="맑은 고딕" w:cs="Times New Roman" w:hint="eastAsia"/>
          <w:sz w:val="22"/>
        </w:rPr>
        <w:t xml:space="preserve">12건의 </w:t>
      </w:r>
      <w:r w:rsidR="00C9377E">
        <w:rPr>
          <w:rFonts w:ascii="맑은 고딕" w:eastAsia="맑은 고딕" w:hAnsi="맑은 고딕" w:cs="Times New Roman"/>
          <w:sz w:val="22"/>
        </w:rPr>
        <w:t>‘</w:t>
      </w:r>
      <w:r w:rsidR="00FA29C2">
        <w:rPr>
          <w:rFonts w:ascii="맑은 고딕" w:eastAsia="맑은 고딕" w:hAnsi="맑은 고딕" w:cs="Times New Roman" w:hint="eastAsia"/>
          <w:sz w:val="22"/>
        </w:rPr>
        <w:t xml:space="preserve">희귀의약품 </w:t>
      </w:r>
      <w:r w:rsidR="002767B2">
        <w:rPr>
          <w:rFonts w:ascii="맑은 고딕" w:eastAsia="맑은 고딕" w:hAnsi="맑은 고딕" w:cs="Times New Roman" w:hint="eastAsia"/>
          <w:sz w:val="22"/>
        </w:rPr>
        <w:t>지정</w:t>
      </w:r>
      <w:r w:rsidR="00C9377E">
        <w:rPr>
          <w:rFonts w:ascii="맑은 고딕" w:eastAsia="맑은 고딕" w:hAnsi="맑은 고딕" w:cs="Times New Roman"/>
          <w:sz w:val="22"/>
        </w:rPr>
        <w:t>’</w:t>
      </w:r>
      <w:r w:rsidR="002767B2">
        <w:rPr>
          <w:rFonts w:ascii="맑은 고딕" w:eastAsia="맑은 고딕" w:hAnsi="맑은 고딕" w:cs="Times New Roman" w:hint="eastAsia"/>
          <w:sz w:val="22"/>
        </w:rPr>
        <w:t>을 받았다.</w:t>
      </w:r>
    </w:p>
    <w:p w:rsidR="00C16AC7" w:rsidRDefault="002767B2" w:rsidP="00B62E5F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/>
          <w:sz w:val="22"/>
        </w:rPr>
        <w:t xml:space="preserve"> </w:t>
      </w:r>
    </w:p>
    <w:p w:rsidR="002767B2" w:rsidRDefault="00D1476A" w:rsidP="00B62E5F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>HM15136</w:t>
      </w:r>
      <w:r w:rsidR="00CE5059">
        <w:rPr>
          <w:rFonts w:ascii="맑은 고딕" w:eastAsia="맑은 고딕" w:hAnsi="맑은 고딕" w:cs="Times New Roman"/>
          <w:sz w:val="22"/>
        </w:rPr>
        <w:t>(</w:t>
      </w:r>
      <w:r w:rsidR="00B62E5F" w:rsidRPr="00B104E8">
        <w:rPr>
          <w:rFonts w:ascii="맑은 고딕" w:eastAsia="맑은 고딕" w:hAnsi="맑은 고딕" w:cs="Times New Roman"/>
          <w:sz w:val="22"/>
          <w:vertAlign w:val="superscript"/>
        </w:rPr>
        <w:t>LAPS</w:t>
      </w:r>
      <w:r w:rsidR="00B62E5F" w:rsidRPr="00B62E5F">
        <w:rPr>
          <w:rFonts w:ascii="맑은 고딕" w:eastAsia="맑은 고딕" w:hAnsi="맑은 고딕" w:cs="Times New Roman"/>
          <w:sz w:val="22"/>
        </w:rPr>
        <w:t>Glucagon Analog</w:t>
      </w:r>
      <w:r w:rsidR="00CE5059">
        <w:rPr>
          <w:rFonts w:ascii="맑은 고딕" w:eastAsia="맑은 고딕" w:hAnsi="맑은 고딕" w:cs="Times New Roman"/>
          <w:sz w:val="22"/>
        </w:rPr>
        <w:t>)</w:t>
      </w:r>
      <w:r w:rsidR="00B62E5F">
        <w:rPr>
          <w:rFonts w:ascii="맑은 고딕" w:eastAsia="맑은 고딕" w:hAnsi="맑은 고딕" w:cs="Times New Roman" w:hint="eastAsia"/>
          <w:sz w:val="22"/>
        </w:rPr>
        <w:t>와</w:t>
      </w:r>
      <w:r w:rsidR="00B62E5F">
        <w:rPr>
          <w:rFonts w:ascii="맑은 고딕" w:eastAsia="맑은 고딕" w:hAnsi="맑은 고딕" w:cs="Times New Roman"/>
          <w:sz w:val="22"/>
        </w:rPr>
        <w:t xml:space="preserve"> </w:t>
      </w:r>
      <w:r w:rsidR="00FA26F6">
        <w:rPr>
          <w:rFonts w:ascii="맑은 고딕" w:eastAsia="맑은 고딕" w:hAnsi="맑은 고딕" w:cs="Times New Roman"/>
          <w:sz w:val="22"/>
        </w:rPr>
        <w:t>HM15912(</w:t>
      </w:r>
      <w:r w:rsidR="00B62E5F" w:rsidRPr="00281838">
        <w:rPr>
          <w:rFonts w:ascii="맑은 고딕" w:eastAsia="맑은 고딕" w:hAnsi="맑은 고딕" w:cs="Times New Roman"/>
          <w:sz w:val="22"/>
          <w:vertAlign w:val="superscript"/>
        </w:rPr>
        <w:t>LAPS</w:t>
      </w:r>
      <w:r w:rsidR="00B62E5F" w:rsidRPr="00B62E5F">
        <w:rPr>
          <w:rFonts w:ascii="맑은 고딕" w:eastAsia="맑은 고딕" w:hAnsi="맑은 고딕" w:cs="Times New Roman"/>
          <w:sz w:val="22"/>
        </w:rPr>
        <w:t>GLP-2 Analog</w:t>
      </w:r>
      <w:r w:rsidR="00281838">
        <w:rPr>
          <w:rFonts w:ascii="맑은 고딕" w:eastAsia="맑은 고딕" w:hAnsi="맑은 고딕" w:cs="Times New Roman"/>
          <w:sz w:val="22"/>
        </w:rPr>
        <w:t>)</w:t>
      </w:r>
      <w:r w:rsidR="00B62E5F">
        <w:rPr>
          <w:rFonts w:ascii="맑은 고딕" w:eastAsia="맑은 고딕" w:hAnsi="맑은 고딕" w:cs="Times New Roman" w:hint="eastAsia"/>
          <w:sz w:val="22"/>
        </w:rPr>
        <w:t>은 각각 선천성 고인슐린증 치료제 및 단장증후군 치료제로 미국 및 유럽에서 희귀의약품으로 지정</w:t>
      </w:r>
      <w:r w:rsidR="005770DA">
        <w:rPr>
          <w:rFonts w:ascii="맑은 고딕" w:eastAsia="맑은 고딕" w:hAnsi="맑은 고딕" w:cs="Times New Roman" w:hint="eastAsia"/>
          <w:sz w:val="22"/>
        </w:rPr>
        <w:t>됐으며</w:t>
      </w:r>
      <w:r w:rsidR="002767B2">
        <w:rPr>
          <w:rFonts w:ascii="맑은 고딕" w:eastAsia="맑은 고딕" w:hAnsi="맑은 고딕" w:cs="Times New Roman" w:hint="eastAsia"/>
          <w:sz w:val="22"/>
        </w:rPr>
        <w:t>,</w:t>
      </w:r>
      <w:r w:rsidR="00B62E5F">
        <w:rPr>
          <w:rFonts w:ascii="맑은 고딕" w:eastAsia="맑은 고딕" w:hAnsi="맑은 고딕" w:cs="Times New Roman"/>
          <w:sz w:val="22"/>
        </w:rPr>
        <w:t xml:space="preserve"> FLT3</w:t>
      </w:r>
      <w:r w:rsidR="00B62E5F">
        <w:rPr>
          <w:rFonts w:ascii="맑은 고딕" w:eastAsia="맑은 고딕" w:hAnsi="맑은 고딕" w:cs="Times New Roman" w:hint="eastAsia"/>
          <w:sz w:val="22"/>
        </w:rPr>
        <w:t xml:space="preserve">저해제 </w:t>
      </w:r>
      <w:r w:rsidR="00B62E5F">
        <w:rPr>
          <w:rFonts w:ascii="맑은 고딕" w:eastAsia="맑은 고딕" w:hAnsi="맑은 고딕" w:cs="Times New Roman"/>
          <w:sz w:val="22"/>
        </w:rPr>
        <w:t xml:space="preserve">HM43239 </w:t>
      </w:r>
      <w:r w:rsidR="00B62E5F">
        <w:rPr>
          <w:rFonts w:ascii="맑은 고딕" w:eastAsia="맑은 고딕" w:hAnsi="맑은 고딕" w:cs="Times New Roman" w:hint="eastAsia"/>
          <w:sz w:val="22"/>
        </w:rPr>
        <w:t xml:space="preserve">역시 급성골수성백혈병 치료제로 </w:t>
      </w:r>
      <w:r w:rsidR="00B62E5F">
        <w:rPr>
          <w:rFonts w:ascii="맑은 고딕" w:eastAsia="맑은 고딕" w:hAnsi="맑은 고딕" w:cs="Times New Roman"/>
          <w:sz w:val="22"/>
        </w:rPr>
        <w:t xml:space="preserve">FDA </w:t>
      </w:r>
      <w:r w:rsidR="00B62E5F">
        <w:rPr>
          <w:rFonts w:ascii="맑은 고딕" w:eastAsia="맑은 고딕" w:hAnsi="맑은 고딕" w:cs="Times New Roman" w:hint="eastAsia"/>
          <w:sz w:val="22"/>
        </w:rPr>
        <w:t>희귀의약품 지정을 받았</w:t>
      </w:r>
      <w:r w:rsidR="002767B2">
        <w:rPr>
          <w:rFonts w:ascii="맑은 고딕" w:eastAsia="맑은 고딕" w:hAnsi="맑은 고딕" w:cs="Times New Roman" w:hint="eastAsia"/>
          <w:sz w:val="22"/>
        </w:rPr>
        <w:t xml:space="preserve">다. </w:t>
      </w:r>
    </w:p>
    <w:p w:rsidR="002767B2" w:rsidRDefault="002767B2" w:rsidP="00B62E5F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B62E5F" w:rsidRDefault="002767B2" w:rsidP="00B62E5F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>한미약품은 이 외에도</w:t>
      </w:r>
      <w:r w:rsidR="00B62E5F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C16AC7">
        <w:rPr>
          <w:rFonts w:ascii="맑은 고딕" w:eastAsia="맑은 고딕" w:hAnsi="맑은 고딕" w:cs="Times New Roman" w:hint="eastAsia"/>
          <w:sz w:val="22"/>
        </w:rPr>
        <w:t>대사질환 분야 희귀질환인 파브리병</w:t>
      </w:r>
      <w:r w:rsidR="00B62E5F" w:rsidRPr="00770DA5">
        <w:rPr>
          <w:rFonts w:ascii="맑은 고딕" w:eastAsia="맑은 고딕" w:hAnsi="맑은 고딕" w:cs="Times New Roman" w:hint="eastAsia"/>
          <w:sz w:val="22"/>
        </w:rPr>
        <w:t>∙</w:t>
      </w:r>
      <w:r w:rsidR="00C16AC7">
        <w:rPr>
          <w:rFonts w:ascii="맑은 고딕" w:eastAsia="맑은 고딕" w:hAnsi="맑은 고딕" w:cs="Times New Roman" w:hint="eastAsia"/>
          <w:sz w:val="22"/>
        </w:rPr>
        <w:t xml:space="preserve">뮤코다당증 </w:t>
      </w:r>
      <w:r w:rsidR="00770DA5">
        <w:rPr>
          <w:rFonts w:ascii="맑은 고딕" w:eastAsia="맑은 고딕" w:hAnsi="맑은 고딕" w:cs="Times New Roman" w:hint="eastAsia"/>
          <w:sz w:val="22"/>
        </w:rPr>
        <w:t>치료를 위한</w:t>
      </w:r>
      <w:r w:rsidR="00770DA5" w:rsidRPr="00770DA5">
        <w:rPr>
          <w:rFonts w:ascii="맑은 고딕" w:eastAsia="맑은 고딕" w:hAnsi="맑은 고딕" w:cs="Times New Roman" w:hint="eastAsia"/>
          <w:sz w:val="22"/>
        </w:rPr>
        <w:t xml:space="preserve"> 월 단위 효소대체</w:t>
      </w:r>
      <w:r w:rsidR="00855020">
        <w:rPr>
          <w:rFonts w:ascii="맑은 고딕" w:eastAsia="맑은 고딕" w:hAnsi="맑은 고딕" w:cs="Times New Roman" w:hint="eastAsia"/>
          <w:sz w:val="22"/>
        </w:rPr>
        <w:t>요법(</w:t>
      </w:r>
      <w:r w:rsidR="00855020" w:rsidRPr="00855020">
        <w:rPr>
          <w:rFonts w:ascii="맑은 고딕" w:eastAsia="맑은 고딕" w:hAnsi="맑은 고딕" w:cs="Times New Roman"/>
          <w:sz w:val="22"/>
        </w:rPr>
        <w:t>Enzyme Replacement Treatment</w:t>
      </w:r>
      <w:r w:rsidR="00855020">
        <w:rPr>
          <w:rFonts w:ascii="맑은 고딕" w:eastAsia="맑은 고딕" w:hAnsi="맑은 고딕" w:cs="Times New Roman"/>
          <w:sz w:val="22"/>
        </w:rPr>
        <w:t>)</w:t>
      </w:r>
      <w:r w:rsidR="00770DA5">
        <w:rPr>
          <w:rFonts w:ascii="맑은 고딕" w:eastAsia="맑은 고딕" w:hAnsi="맑은 고딕" w:cs="Times New Roman" w:hint="eastAsia"/>
          <w:sz w:val="22"/>
        </w:rPr>
        <w:t>도</w:t>
      </w:r>
      <w:r w:rsidR="00770DA5" w:rsidRPr="00770DA5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770DA5">
        <w:rPr>
          <w:rFonts w:ascii="맑은 고딕" w:eastAsia="맑은 고딕" w:hAnsi="맑은 고딕" w:cs="Times New Roman" w:hint="eastAsia"/>
          <w:sz w:val="22"/>
        </w:rPr>
        <w:t>개발</w:t>
      </w:r>
      <w:r w:rsidR="00C16AC7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770DA5">
        <w:rPr>
          <w:rFonts w:ascii="맑은 고딕" w:eastAsia="맑은 고딕" w:hAnsi="맑은 고딕" w:cs="Times New Roman" w:hint="eastAsia"/>
          <w:sz w:val="22"/>
        </w:rPr>
        <w:t>중이다</w:t>
      </w:r>
      <w:r w:rsidR="009D5471">
        <w:rPr>
          <w:rFonts w:ascii="맑은 고딕" w:eastAsia="맑은 고딕" w:hAnsi="맑은 고딕" w:cs="Times New Roman" w:hint="eastAsia"/>
          <w:sz w:val="22"/>
        </w:rPr>
        <w:t>.</w:t>
      </w:r>
    </w:p>
    <w:p w:rsidR="00C16AC7" w:rsidRDefault="00C16AC7" w:rsidP="00B62E5F">
      <w:pPr>
        <w:spacing w:after="0" w:line="192" w:lineRule="auto"/>
        <w:rPr>
          <w:rFonts w:ascii="맑은 고딕" w:eastAsia="맑은 고딕" w:hAnsi="맑은 고딕" w:cs="Times New Roman"/>
          <w:b/>
          <w:sz w:val="22"/>
        </w:rPr>
      </w:pPr>
    </w:p>
    <w:p w:rsidR="00A27ED4" w:rsidRDefault="00A27ED4" w:rsidP="00A27ED4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한미약품 권세창 대표이사는 </w:t>
      </w:r>
      <w:r>
        <w:rPr>
          <w:rFonts w:ascii="맑은 고딕" w:eastAsia="맑은 고딕" w:hAnsi="맑은 고딕" w:cs="Times New Roman"/>
          <w:sz w:val="22"/>
        </w:rPr>
        <w:t>“</w:t>
      </w:r>
      <w:r>
        <w:rPr>
          <w:rFonts w:ascii="맑은 고딕" w:eastAsia="맑은 고딕" w:hAnsi="맑은 고딕" w:cs="Times New Roman" w:hint="eastAsia"/>
          <w:sz w:val="22"/>
        </w:rPr>
        <w:t>우리는 적극적인 오픈</w:t>
      </w:r>
      <w:r w:rsidR="00C9377E">
        <w:rPr>
          <w:rFonts w:ascii="맑은 고딕" w:eastAsia="맑은 고딕" w:hAnsi="맑은 고딕" w:cs="Times New Roman" w:hint="eastAsia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>이노베이션을 통해 혁신성</w:t>
      </w:r>
      <w:r w:rsidR="00C9377E">
        <w:rPr>
          <w:rFonts w:ascii="맑은 고딕" w:eastAsia="맑은 고딕" w:hAnsi="맑은 고딕" w:cs="Times New Roman" w:hint="eastAsia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>있는 다양한 글로벌신약을 개발</w:t>
      </w:r>
      <w:r w:rsidR="00355DE4">
        <w:rPr>
          <w:rFonts w:ascii="맑은 고딕" w:eastAsia="맑은 고딕" w:hAnsi="맑은 고딕" w:cs="Times New Roman" w:hint="eastAsia"/>
          <w:sz w:val="22"/>
        </w:rPr>
        <w:t>하고 있고</w:t>
      </w:r>
      <w:r>
        <w:rPr>
          <w:rFonts w:ascii="맑은 고딕" w:eastAsia="맑은 고딕" w:hAnsi="맑은 고딕" w:cs="Times New Roman" w:hint="eastAsia"/>
          <w:sz w:val="22"/>
        </w:rPr>
        <w:t xml:space="preserve">, </w:t>
      </w:r>
      <w:r w:rsidR="006C3594">
        <w:rPr>
          <w:rFonts w:ascii="맑은 고딕" w:eastAsia="맑은 고딕" w:hAnsi="맑은 고딕" w:cs="Times New Roman" w:hint="eastAsia"/>
          <w:sz w:val="22"/>
        </w:rPr>
        <w:t>여러</w:t>
      </w:r>
      <w:r w:rsidR="00C9377E">
        <w:rPr>
          <w:rFonts w:ascii="맑은 고딕" w:eastAsia="맑은 고딕" w:hAnsi="맑은 고딕" w:cs="Times New Roman" w:hint="eastAsia"/>
          <w:sz w:val="22"/>
        </w:rPr>
        <w:t xml:space="preserve"> 환경 변화에도 </w:t>
      </w:r>
      <w:r>
        <w:rPr>
          <w:rFonts w:ascii="맑은 고딕" w:eastAsia="맑은 고딕" w:hAnsi="맑은 고딕" w:cs="Times New Roman" w:hint="eastAsia"/>
          <w:sz w:val="22"/>
        </w:rPr>
        <w:t>흔들림 없이 R&amp;D에 매진하고 있다</w:t>
      </w:r>
      <w:r>
        <w:rPr>
          <w:rFonts w:ascii="맑은 고딕" w:eastAsia="맑은 고딕" w:hAnsi="맑은 고딕" w:cs="Times New Roman"/>
          <w:sz w:val="22"/>
        </w:rPr>
        <w:t>”</w:t>
      </w:r>
      <w:r w:rsidR="00C9377E">
        <w:rPr>
          <w:rFonts w:ascii="맑은 고딕" w:eastAsia="맑은 고딕" w:hAnsi="맑은 고딕" w:cs="Times New Roman" w:hint="eastAsia"/>
          <w:sz w:val="22"/>
        </w:rPr>
        <w:t>며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r>
        <w:rPr>
          <w:rFonts w:ascii="맑은 고딕" w:eastAsia="맑은 고딕" w:hAnsi="맑은 고딕" w:cs="Times New Roman"/>
          <w:sz w:val="22"/>
        </w:rPr>
        <w:t>“</w:t>
      </w:r>
      <w:r>
        <w:rPr>
          <w:rFonts w:ascii="맑은 고딕" w:eastAsia="맑은 고딕" w:hAnsi="맑은 고딕" w:cs="Times New Roman" w:hint="eastAsia"/>
          <w:sz w:val="22"/>
        </w:rPr>
        <w:t xml:space="preserve">성과 기반의 지속적인 </w:t>
      </w:r>
      <w:r w:rsidR="005475C7">
        <w:rPr>
          <w:rFonts w:ascii="맑은 고딕" w:eastAsia="맑은 고딕" w:hAnsi="맑은 고딕" w:cs="Times New Roman"/>
          <w:sz w:val="22"/>
        </w:rPr>
        <w:t>R&amp;D</w:t>
      </w:r>
      <w:r>
        <w:rPr>
          <w:rFonts w:ascii="맑은 고딕" w:eastAsia="맑은 고딕" w:hAnsi="맑은 고딕" w:cs="Times New Roman" w:hint="eastAsia"/>
          <w:sz w:val="22"/>
        </w:rPr>
        <w:t xml:space="preserve">와 </w:t>
      </w:r>
      <w:r w:rsidR="005475C7">
        <w:rPr>
          <w:rFonts w:ascii="맑은 고딕" w:eastAsia="맑은 고딕" w:hAnsi="맑은 고딕" w:cs="Times New Roman" w:hint="eastAsia"/>
          <w:sz w:val="22"/>
        </w:rPr>
        <w:t>해외 파트너사</w:t>
      </w:r>
      <w:r>
        <w:rPr>
          <w:rFonts w:ascii="맑은 고딕" w:eastAsia="맑은 고딕" w:hAnsi="맑은 고딕" w:cs="Times New Roman" w:hint="eastAsia"/>
          <w:sz w:val="22"/>
        </w:rPr>
        <w:t>들과의 긴밀한 협력을 토대로 제약강국의 새 역사를 열</w:t>
      </w:r>
      <w:r w:rsidR="00C9377E">
        <w:rPr>
          <w:rFonts w:ascii="맑은 고딕" w:eastAsia="맑은 고딕" w:hAnsi="맑은 고딕" w:cs="Times New Roman" w:hint="eastAsia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>수 있도록 최선을 다하겠다</w:t>
      </w:r>
      <w:r>
        <w:rPr>
          <w:rFonts w:ascii="맑은 고딕" w:eastAsia="맑은 고딕" w:hAnsi="맑은 고딕" w:cs="Times New Roman"/>
          <w:sz w:val="22"/>
        </w:rPr>
        <w:t>”</w:t>
      </w:r>
      <w:r>
        <w:rPr>
          <w:rFonts w:ascii="맑은 고딕" w:eastAsia="맑은 고딕" w:hAnsi="맑은 고딕" w:cs="Times New Roman" w:hint="eastAsia"/>
          <w:sz w:val="22"/>
        </w:rPr>
        <w:t>고 말했다.</w:t>
      </w:r>
    </w:p>
    <w:p w:rsidR="00280D16" w:rsidRDefault="00280D16" w:rsidP="00A27ED4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280D16" w:rsidRDefault="00280D16" w:rsidP="00A27ED4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280D16" w:rsidRDefault="00280D16" w:rsidP="00A27ED4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280D16" w:rsidRDefault="00280D16" w:rsidP="00A27ED4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280D16" w:rsidRDefault="00280D16" w:rsidP="00A27ED4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280D16" w:rsidRDefault="00280D16" w:rsidP="00A27ED4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/>
          <w:noProof/>
          <w:sz w:val="22"/>
        </w:rPr>
        <w:drawing>
          <wp:inline distT="0" distB="0" distL="0" distR="0">
            <wp:extent cx="5670770" cy="3615069"/>
            <wp:effectExtent l="0" t="0" r="6350" b="4445"/>
            <wp:docPr id="6" name="그림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JP모건헬스케어컨퍼런스(4)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74355" cy="36173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7ED4" w:rsidRDefault="00C17CFB" w:rsidP="00A27ED4">
      <w:pPr>
        <w:spacing w:after="0" w:line="192" w:lineRule="auto"/>
        <w:ind w:right="660"/>
        <w:jc w:val="right"/>
        <w:rPr>
          <w:b/>
          <w:sz w:val="22"/>
        </w:rPr>
      </w:pPr>
      <w:r>
        <w:rPr>
          <w:rFonts w:hint="eastAsia"/>
          <w:b/>
          <w:sz w:val="22"/>
        </w:rPr>
        <w:t xml:space="preserve">                                 </w:t>
      </w:r>
      <w:r w:rsidR="00612BA6">
        <w:rPr>
          <w:rFonts w:hint="eastAsia"/>
          <w:b/>
          <w:sz w:val="22"/>
        </w:rPr>
        <w:t xml:space="preserve">                          </w:t>
      </w:r>
      <w:r>
        <w:rPr>
          <w:rFonts w:hint="eastAsia"/>
          <w:b/>
          <w:sz w:val="22"/>
        </w:rPr>
        <w:t xml:space="preserve">    </w:t>
      </w:r>
      <w:r w:rsidR="00A27ED4">
        <w:rPr>
          <w:rFonts w:hint="eastAsia"/>
          <w:b/>
          <w:sz w:val="22"/>
        </w:rPr>
        <w:t xml:space="preserve">      </w:t>
      </w:r>
    </w:p>
    <w:p w:rsidR="006D08E2" w:rsidRPr="002A6650" w:rsidRDefault="008100A5" w:rsidP="00A27ED4">
      <w:pPr>
        <w:spacing w:after="0" w:line="192" w:lineRule="auto"/>
        <w:jc w:val="right"/>
        <w:rPr>
          <w:rFonts w:ascii="맑은 고딕" w:eastAsia="맑은 고딕" w:hAnsi="맑은 고딕" w:cs="Times New Roman"/>
          <w:sz w:val="22"/>
        </w:rPr>
      </w:pPr>
      <w:r>
        <w:rPr>
          <w:b/>
          <w:sz w:val="22"/>
        </w:rPr>
        <w:t xml:space="preserve"> </w:t>
      </w:r>
      <w:r w:rsidR="00A27ED4">
        <w:rPr>
          <w:rFonts w:hint="eastAsia"/>
          <w:b/>
          <w:sz w:val="22"/>
        </w:rPr>
        <w:t xml:space="preserve">  </w:t>
      </w:r>
      <w:r w:rsidR="006D08E2" w:rsidRPr="00614F24">
        <w:rPr>
          <w:rFonts w:hint="eastAsia"/>
          <w:b/>
          <w:sz w:val="22"/>
        </w:rPr>
        <w:t>&lt;끝&gt;</w:t>
      </w:r>
    </w:p>
    <w:sectPr w:rsidR="006D08E2" w:rsidRPr="002A6650" w:rsidSect="002B108F">
      <w:headerReference w:type="default" r:id="rId13"/>
      <w:pgSz w:w="11906" w:h="16838"/>
      <w:pgMar w:top="1701" w:right="1440" w:bottom="1440" w:left="1440" w:header="0" w:footer="794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64648" w:rsidRDefault="00364648" w:rsidP="00E32DD0">
      <w:pPr>
        <w:spacing w:after="0" w:line="240" w:lineRule="auto"/>
      </w:pPr>
      <w:r>
        <w:separator/>
      </w:r>
    </w:p>
  </w:endnote>
  <w:endnote w:type="continuationSeparator" w:id="0">
    <w:p w:rsidR="00364648" w:rsidRDefault="00364648" w:rsidP="00E32D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64648" w:rsidRDefault="00364648" w:rsidP="00E32DD0">
      <w:pPr>
        <w:spacing w:after="0" w:line="240" w:lineRule="auto"/>
      </w:pPr>
      <w:r>
        <w:separator/>
      </w:r>
    </w:p>
  </w:footnote>
  <w:footnote w:type="continuationSeparator" w:id="0">
    <w:p w:rsidR="00364648" w:rsidRDefault="00364648" w:rsidP="00E32D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04E8" w:rsidRDefault="00B104E8" w:rsidP="00874EF3">
    <w:pPr>
      <w:pStyle w:val="a3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align>center</wp:align>
          </wp:positionH>
          <wp:positionV relativeFrom="page">
            <wp:posOffset>67525</wp:posOffset>
          </wp:positionV>
          <wp:extent cx="7452000" cy="1378639"/>
          <wp:effectExtent l="0" t="0" r="0" b="0"/>
          <wp:wrapSquare wrapText="bothSides"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dmin\Desktop\홍보팀상단바77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452000" cy="137863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B66ECE"/>
    <w:multiLevelType w:val="hybridMultilevel"/>
    <w:tmpl w:val="80B04E10"/>
    <w:lvl w:ilvl="0" w:tplc="AD2E3A0E">
      <w:start w:val="2020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>
    <w:nsid w:val="19034928"/>
    <w:multiLevelType w:val="hybridMultilevel"/>
    <w:tmpl w:val="E788DC3C"/>
    <w:lvl w:ilvl="0" w:tplc="B80ADA1C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>
    <w:nsid w:val="4D2142FC"/>
    <w:multiLevelType w:val="hybridMultilevel"/>
    <w:tmpl w:val="B9FA3E8E"/>
    <w:lvl w:ilvl="0" w:tplc="E6A865E6">
      <w:start w:val="2020"/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  <w:b/>
        <w:sz w:val="24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>
    <w:nsid w:val="528928D8"/>
    <w:multiLevelType w:val="hybridMultilevel"/>
    <w:tmpl w:val="C382DE20"/>
    <w:lvl w:ilvl="0" w:tplc="EB28077E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  <w:b/>
        <w:sz w:val="18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>
    <w:nsid w:val="5E6523ED"/>
    <w:multiLevelType w:val="hybridMultilevel"/>
    <w:tmpl w:val="AB601966"/>
    <w:lvl w:ilvl="0" w:tplc="77D81CD6">
      <w:start w:val="2015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>
    <w:nsid w:val="64E8630A"/>
    <w:multiLevelType w:val="hybridMultilevel"/>
    <w:tmpl w:val="61F42304"/>
    <w:lvl w:ilvl="0" w:tplc="4B9ABF46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2DD0"/>
    <w:rsid w:val="00005C50"/>
    <w:rsid w:val="00046DE9"/>
    <w:rsid w:val="0004767C"/>
    <w:rsid w:val="00051ACF"/>
    <w:rsid w:val="000A0184"/>
    <w:rsid w:val="000A756C"/>
    <w:rsid w:val="000B1DB4"/>
    <w:rsid w:val="000B3D72"/>
    <w:rsid w:val="000C4A35"/>
    <w:rsid w:val="000D3BAB"/>
    <w:rsid w:val="000D6382"/>
    <w:rsid w:val="000D7042"/>
    <w:rsid w:val="000D7AAF"/>
    <w:rsid w:val="000E3804"/>
    <w:rsid w:val="000F217D"/>
    <w:rsid w:val="000F7107"/>
    <w:rsid w:val="00102639"/>
    <w:rsid w:val="00103694"/>
    <w:rsid w:val="001164A5"/>
    <w:rsid w:val="0011699F"/>
    <w:rsid w:val="00122553"/>
    <w:rsid w:val="00125914"/>
    <w:rsid w:val="00132514"/>
    <w:rsid w:val="001417F7"/>
    <w:rsid w:val="00147F4A"/>
    <w:rsid w:val="0016409A"/>
    <w:rsid w:val="00165A06"/>
    <w:rsid w:val="001673B2"/>
    <w:rsid w:val="001818B9"/>
    <w:rsid w:val="00184342"/>
    <w:rsid w:val="00192E1C"/>
    <w:rsid w:val="00197989"/>
    <w:rsid w:val="00197BEC"/>
    <w:rsid w:val="001B618E"/>
    <w:rsid w:val="001B7911"/>
    <w:rsid w:val="001C549A"/>
    <w:rsid w:val="001C78E5"/>
    <w:rsid w:val="001D33F4"/>
    <w:rsid w:val="001E08D7"/>
    <w:rsid w:val="001E6C96"/>
    <w:rsid w:val="001F1BA3"/>
    <w:rsid w:val="001F2734"/>
    <w:rsid w:val="001F3E27"/>
    <w:rsid w:val="001F55AD"/>
    <w:rsid w:val="001F7F9B"/>
    <w:rsid w:val="00210453"/>
    <w:rsid w:val="0021072E"/>
    <w:rsid w:val="00211FA8"/>
    <w:rsid w:val="00212685"/>
    <w:rsid w:val="00215306"/>
    <w:rsid w:val="0022112C"/>
    <w:rsid w:val="00223179"/>
    <w:rsid w:val="00224021"/>
    <w:rsid w:val="00224EA1"/>
    <w:rsid w:val="0022598F"/>
    <w:rsid w:val="002315B7"/>
    <w:rsid w:val="00240309"/>
    <w:rsid w:val="00245AB0"/>
    <w:rsid w:val="00253090"/>
    <w:rsid w:val="00265E08"/>
    <w:rsid w:val="0027038B"/>
    <w:rsid w:val="002767B2"/>
    <w:rsid w:val="00280D16"/>
    <w:rsid w:val="00281838"/>
    <w:rsid w:val="00287A44"/>
    <w:rsid w:val="00290E8F"/>
    <w:rsid w:val="002A6650"/>
    <w:rsid w:val="002B108F"/>
    <w:rsid w:val="002B1DEF"/>
    <w:rsid w:val="002C0F23"/>
    <w:rsid w:val="002C17A5"/>
    <w:rsid w:val="002C445C"/>
    <w:rsid w:val="002D4D8F"/>
    <w:rsid w:val="002E1DD9"/>
    <w:rsid w:val="002E4A32"/>
    <w:rsid w:val="002F63BD"/>
    <w:rsid w:val="002F7B00"/>
    <w:rsid w:val="003176BD"/>
    <w:rsid w:val="003205E9"/>
    <w:rsid w:val="003240B2"/>
    <w:rsid w:val="00331A9F"/>
    <w:rsid w:val="0034442E"/>
    <w:rsid w:val="00347C86"/>
    <w:rsid w:val="00355DE4"/>
    <w:rsid w:val="00364648"/>
    <w:rsid w:val="00383270"/>
    <w:rsid w:val="00384102"/>
    <w:rsid w:val="00384AD3"/>
    <w:rsid w:val="00384E47"/>
    <w:rsid w:val="003972E9"/>
    <w:rsid w:val="003A249D"/>
    <w:rsid w:val="003A5365"/>
    <w:rsid w:val="003B2E5F"/>
    <w:rsid w:val="003C07DD"/>
    <w:rsid w:val="003C3F13"/>
    <w:rsid w:val="003C44A1"/>
    <w:rsid w:val="003D006A"/>
    <w:rsid w:val="003D28C9"/>
    <w:rsid w:val="003D7C35"/>
    <w:rsid w:val="003E39C1"/>
    <w:rsid w:val="003F6978"/>
    <w:rsid w:val="00400AD3"/>
    <w:rsid w:val="00404B8F"/>
    <w:rsid w:val="004061EA"/>
    <w:rsid w:val="00411A1E"/>
    <w:rsid w:val="00427B5E"/>
    <w:rsid w:val="004305C4"/>
    <w:rsid w:val="004409FE"/>
    <w:rsid w:val="0044420E"/>
    <w:rsid w:val="0044725B"/>
    <w:rsid w:val="00452D9A"/>
    <w:rsid w:val="00455FD4"/>
    <w:rsid w:val="004572D1"/>
    <w:rsid w:val="00460EE6"/>
    <w:rsid w:val="00462AD5"/>
    <w:rsid w:val="00464F52"/>
    <w:rsid w:val="00465A7C"/>
    <w:rsid w:val="004A2132"/>
    <w:rsid w:val="004A483F"/>
    <w:rsid w:val="004A683D"/>
    <w:rsid w:val="004B374D"/>
    <w:rsid w:val="004C6E0A"/>
    <w:rsid w:val="004D193F"/>
    <w:rsid w:val="004E2287"/>
    <w:rsid w:val="004E4B7A"/>
    <w:rsid w:val="004F5925"/>
    <w:rsid w:val="00503EEC"/>
    <w:rsid w:val="005060D9"/>
    <w:rsid w:val="0051094A"/>
    <w:rsid w:val="00521A0B"/>
    <w:rsid w:val="0052738E"/>
    <w:rsid w:val="005378B8"/>
    <w:rsid w:val="00540605"/>
    <w:rsid w:val="00540ADC"/>
    <w:rsid w:val="00546339"/>
    <w:rsid w:val="005475C7"/>
    <w:rsid w:val="00551A48"/>
    <w:rsid w:val="00551BA4"/>
    <w:rsid w:val="00561E0D"/>
    <w:rsid w:val="00567C6B"/>
    <w:rsid w:val="005717F0"/>
    <w:rsid w:val="00573866"/>
    <w:rsid w:val="00574BA9"/>
    <w:rsid w:val="00574E65"/>
    <w:rsid w:val="005753DF"/>
    <w:rsid w:val="005770DA"/>
    <w:rsid w:val="0058477E"/>
    <w:rsid w:val="0058783E"/>
    <w:rsid w:val="00595488"/>
    <w:rsid w:val="005A629D"/>
    <w:rsid w:val="005B0474"/>
    <w:rsid w:val="005C0AA3"/>
    <w:rsid w:val="005D3428"/>
    <w:rsid w:val="005D4270"/>
    <w:rsid w:val="005D4B14"/>
    <w:rsid w:val="005D7A08"/>
    <w:rsid w:val="005E53FE"/>
    <w:rsid w:val="005E54F6"/>
    <w:rsid w:val="005E60CF"/>
    <w:rsid w:val="005F3823"/>
    <w:rsid w:val="0060337F"/>
    <w:rsid w:val="0060654A"/>
    <w:rsid w:val="00612BA6"/>
    <w:rsid w:val="00614883"/>
    <w:rsid w:val="00614B32"/>
    <w:rsid w:val="00616C3D"/>
    <w:rsid w:val="00620758"/>
    <w:rsid w:val="006254C3"/>
    <w:rsid w:val="006418CF"/>
    <w:rsid w:val="00641B99"/>
    <w:rsid w:val="006544F8"/>
    <w:rsid w:val="006644DA"/>
    <w:rsid w:val="00664A09"/>
    <w:rsid w:val="00670EA7"/>
    <w:rsid w:val="00672B35"/>
    <w:rsid w:val="00674E22"/>
    <w:rsid w:val="00675567"/>
    <w:rsid w:val="00675B1A"/>
    <w:rsid w:val="006804E9"/>
    <w:rsid w:val="00683383"/>
    <w:rsid w:val="00692174"/>
    <w:rsid w:val="00695BC0"/>
    <w:rsid w:val="006969C7"/>
    <w:rsid w:val="006A0CC8"/>
    <w:rsid w:val="006A163C"/>
    <w:rsid w:val="006C3594"/>
    <w:rsid w:val="006D08E2"/>
    <w:rsid w:val="006D26F8"/>
    <w:rsid w:val="006D58F8"/>
    <w:rsid w:val="006E3E45"/>
    <w:rsid w:val="006E4504"/>
    <w:rsid w:val="006E533F"/>
    <w:rsid w:val="006E6D5D"/>
    <w:rsid w:val="006F67B8"/>
    <w:rsid w:val="007033E5"/>
    <w:rsid w:val="0071288A"/>
    <w:rsid w:val="00712BA2"/>
    <w:rsid w:val="00715506"/>
    <w:rsid w:val="0072668A"/>
    <w:rsid w:val="00735FF7"/>
    <w:rsid w:val="0073753B"/>
    <w:rsid w:val="00756F03"/>
    <w:rsid w:val="00760DFD"/>
    <w:rsid w:val="0076389C"/>
    <w:rsid w:val="007638F4"/>
    <w:rsid w:val="00770DA5"/>
    <w:rsid w:val="00781BE5"/>
    <w:rsid w:val="007A055A"/>
    <w:rsid w:val="007A482E"/>
    <w:rsid w:val="007A7684"/>
    <w:rsid w:val="007B21D9"/>
    <w:rsid w:val="007C6FD6"/>
    <w:rsid w:val="007D328F"/>
    <w:rsid w:val="007D4063"/>
    <w:rsid w:val="007D6633"/>
    <w:rsid w:val="007D67A2"/>
    <w:rsid w:val="007E6FFB"/>
    <w:rsid w:val="00804A0D"/>
    <w:rsid w:val="00805CDF"/>
    <w:rsid w:val="008100A5"/>
    <w:rsid w:val="00811764"/>
    <w:rsid w:val="008142F6"/>
    <w:rsid w:val="008202C8"/>
    <w:rsid w:val="00820358"/>
    <w:rsid w:val="00822182"/>
    <w:rsid w:val="00824EAE"/>
    <w:rsid w:val="0082725A"/>
    <w:rsid w:val="0082739E"/>
    <w:rsid w:val="00834DB8"/>
    <w:rsid w:val="008411C4"/>
    <w:rsid w:val="008421A3"/>
    <w:rsid w:val="008425E0"/>
    <w:rsid w:val="00847155"/>
    <w:rsid w:val="00851F27"/>
    <w:rsid w:val="008522CE"/>
    <w:rsid w:val="00855020"/>
    <w:rsid w:val="00856318"/>
    <w:rsid w:val="00860055"/>
    <w:rsid w:val="00861D51"/>
    <w:rsid w:val="00871DD8"/>
    <w:rsid w:val="00874C88"/>
    <w:rsid w:val="00874EF3"/>
    <w:rsid w:val="008868C0"/>
    <w:rsid w:val="00890AC3"/>
    <w:rsid w:val="008A2388"/>
    <w:rsid w:val="008A4B11"/>
    <w:rsid w:val="008B0EB4"/>
    <w:rsid w:val="008C7836"/>
    <w:rsid w:val="008D237F"/>
    <w:rsid w:val="008D6139"/>
    <w:rsid w:val="008D616C"/>
    <w:rsid w:val="008E45B5"/>
    <w:rsid w:val="008F0AA1"/>
    <w:rsid w:val="008F38E7"/>
    <w:rsid w:val="008F638A"/>
    <w:rsid w:val="0090061B"/>
    <w:rsid w:val="00902B94"/>
    <w:rsid w:val="00904443"/>
    <w:rsid w:val="00907494"/>
    <w:rsid w:val="0091691A"/>
    <w:rsid w:val="00932E7F"/>
    <w:rsid w:val="00944F67"/>
    <w:rsid w:val="009451E2"/>
    <w:rsid w:val="00965CAF"/>
    <w:rsid w:val="00965E86"/>
    <w:rsid w:val="0096600C"/>
    <w:rsid w:val="00966F29"/>
    <w:rsid w:val="009710CA"/>
    <w:rsid w:val="00974732"/>
    <w:rsid w:val="00975144"/>
    <w:rsid w:val="009777E2"/>
    <w:rsid w:val="009945C7"/>
    <w:rsid w:val="009A1A30"/>
    <w:rsid w:val="009A1ED3"/>
    <w:rsid w:val="009A5288"/>
    <w:rsid w:val="009B475E"/>
    <w:rsid w:val="009B784D"/>
    <w:rsid w:val="009B7F57"/>
    <w:rsid w:val="009C1D60"/>
    <w:rsid w:val="009C4062"/>
    <w:rsid w:val="009D5471"/>
    <w:rsid w:val="009D54FD"/>
    <w:rsid w:val="009D7DB1"/>
    <w:rsid w:val="009E4DB8"/>
    <w:rsid w:val="009E7EB3"/>
    <w:rsid w:val="009F3B92"/>
    <w:rsid w:val="009F58E3"/>
    <w:rsid w:val="00A10DD7"/>
    <w:rsid w:val="00A206B9"/>
    <w:rsid w:val="00A27893"/>
    <w:rsid w:val="00A27E46"/>
    <w:rsid w:val="00A27ED4"/>
    <w:rsid w:val="00A34C01"/>
    <w:rsid w:val="00A351D9"/>
    <w:rsid w:val="00A40750"/>
    <w:rsid w:val="00A46B24"/>
    <w:rsid w:val="00A46C3B"/>
    <w:rsid w:val="00A475D6"/>
    <w:rsid w:val="00A52FFB"/>
    <w:rsid w:val="00A557E4"/>
    <w:rsid w:val="00A733E3"/>
    <w:rsid w:val="00A84A5B"/>
    <w:rsid w:val="00A86088"/>
    <w:rsid w:val="00A87A59"/>
    <w:rsid w:val="00AA5A08"/>
    <w:rsid w:val="00AB2168"/>
    <w:rsid w:val="00AB2589"/>
    <w:rsid w:val="00AB7533"/>
    <w:rsid w:val="00AC6951"/>
    <w:rsid w:val="00AC73E1"/>
    <w:rsid w:val="00AC79E9"/>
    <w:rsid w:val="00AD0A06"/>
    <w:rsid w:val="00AD0E30"/>
    <w:rsid w:val="00AD5C03"/>
    <w:rsid w:val="00AD649E"/>
    <w:rsid w:val="00AD66FF"/>
    <w:rsid w:val="00AE52C5"/>
    <w:rsid w:val="00B104E8"/>
    <w:rsid w:val="00B15EAF"/>
    <w:rsid w:val="00B16FD6"/>
    <w:rsid w:val="00B25026"/>
    <w:rsid w:val="00B34E1F"/>
    <w:rsid w:val="00B4247D"/>
    <w:rsid w:val="00B62E5F"/>
    <w:rsid w:val="00B66736"/>
    <w:rsid w:val="00B66F33"/>
    <w:rsid w:val="00B74220"/>
    <w:rsid w:val="00B769BD"/>
    <w:rsid w:val="00B85110"/>
    <w:rsid w:val="00B9327F"/>
    <w:rsid w:val="00B97F45"/>
    <w:rsid w:val="00BA5AA5"/>
    <w:rsid w:val="00BA77BD"/>
    <w:rsid w:val="00BB3BCF"/>
    <w:rsid w:val="00BC4C91"/>
    <w:rsid w:val="00BD0E16"/>
    <w:rsid w:val="00BD651E"/>
    <w:rsid w:val="00BE5CF1"/>
    <w:rsid w:val="00C00C55"/>
    <w:rsid w:val="00C04723"/>
    <w:rsid w:val="00C13304"/>
    <w:rsid w:val="00C16AC7"/>
    <w:rsid w:val="00C17CFB"/>
    <w:rsid w:val="00C23C2A"/>
    <w:rsid w:val="00C34826"/>
    <w:rsid w:val="00C35159"/>
    <w:rsid w:val="00C371F9"/>
    <w:rsid w:val="00C47C46"/>
    <w:rsid w:val="00C60B46"/>
    <w:rsid w:val="00C6143F"/>
    <w:rsid w:val="00C630A1"/>
    <w:rsid w:val="00C63BD9"/>
    <w:rsid w:val="00C677EA"/>
    <w:rsid w:val="00C70442"/>
    <w:rsid w:val="00C75855"/>
    <w:rsid w:val="00C82A44"/>
    <w:rsid w:val="00C832D0"/>
    <w:rsid w:val="00C9377E"/>
    <w:rsid w:val="00C94937"/>
    <w:rsid w:val="00C96938"/>
    <w:rsid w:val="00CA143B"/>
    <w:rsid w:val="00CA43E3"/>
    <w:rsid w:val="00CA486A"/>
    <w:rsid w:val="00CA50AC"/>
    <w:rsid w:val="00CB45C2"/>
    <w:rsid w:val="00CE0B0C"/>
    <w:rsid w:val="00CE5059"/>
    <w:rsid w:val="00D078A4"/>
    <w:rsid w:val="00D106AD"/>
    <w:rsid w:val="00D13E35"/>
    <w:rsid w:val="00D1476A"/>
    <w:rsid w:val="00D147B7"/>
    <w:rsid w:val="00D2501F"/>
    <w:rsid w:val="00D26ED1"/>
    <w:rsid w:val="00D310DC"/>
    <w:rsid w:val="00D31592"/>
    <w:rsid w:val="00D40E8A"/>
    <w:rsid w:val="00D43B94"/>
    <w:rsid w:val="00D442DE"/>
    <w:rsid w:val="00D46CB6"/>
    <w:rsid w:val="00D47376"/>
    <w:rsid w:val="00D55E2B"/>
    <w:rsid w:val="00D656E5"/>
    <w:rsid w:val="00D73380"/>
    <w:rsid w:val="00D75C66"/>
    <w:rsid w:val="00D76004"/>
    <w:rsid w:val="00D80DDE"/>
    <w:rsid w:val="00D81DAA"/>
    <w:rsid w:val="00D94EBE"/>
    <w:rsid w:val="00D9648D"/>
    <w:rsid w:val="00DA550A"/>
    <w:rsid w:val="00DB0211"/>
    <w:rsid w:val="00DC34ED"/>
    <w:rsid w:val="00DD56C1"/>
    <w:rsid w:val="00DE7024"/>
    <w:rsid w:val="00DF3C31"/>
    <w:rsid w:val="00DF50E6"/>
    <w:rsid w:val="00DF50ED"/>
    <w:rsid w:val="00E04198"/>
    <w:rsid w:val="00E07B87"/>
    <w:rsid w:val="00E263A3"/>
    <w:rsid w:val="00E26F44"/>
    <w:rsid w:val="00E32DD0"/>
    <w:rsid w:val="00E3683E"/>
    <w:rsid w:val="00E37DB6"/>
    <w:rsid w:val="00E436FC"/>
    <w:rsid w:val="00E651A1"/>
    <w:rsid w:val="00E76D87"/>
    <w:rsid w:val="00E834B6"/>
    <w:rsid w:val="00E9352F"/>
    <w:rsid w:val="00E969BA"/>
    <w:rsid w:val="00E9784E"/>
    <w:rsid w:val="00EC34EB"/>
    <w:rsid w:val="00ED5ED3"/>
    <w:rsid w:val="00EF03BC"/>
    <w:rsid w:val="00EF05F9"/>
    <w:rsid w:val="00EF0EBB"/>
    <w:rsid w:val="00F02F8F"/>
    <w:rsid w:val="00F045D4"/>
    <w:rsid w:val="00F37C05"/>
    <w:rsid w:val="00F447F7"/>
    <w:rsid w:val="00F4631B"/>
    <w:rsid w:val="00F61552"/>
    <w:rsid w:val="00F64785"/>
    <w:rsid w:val="00F707CB"/>
    <w:rsid w:val="00F71008"/>
    <w:rsid w:val="00F756CA"/>
    <w:rsid w:val="00F80302"/>
    <w:rsid w:val="00F90BE6"/>
    <w:rsid w:val="00F93A95"/>
    <w:rsid w:val="00FA18B0"/>
    <w:rsid w:val="00FA2481"/>
    <w:rsid w:val="00FA26F6"/>
    <w:rsid w:val="00FA29C2"/>
    <w:rsid w:val="00FA3162"/>
    <w:rsid w:val="00FB2229"/>
    <w:rsid w:val="00FB4409"/>
    <w:rsid w:val="00FC758B"/>
    <w:rsid w:val="00FD198F"/>
    <w:rsid w:val="00FD1CFF"/>
    <w:rsid w:val="00FE3748"/>
    <w:rsid w:val="00FE451F"/>
    <w:rsid w:val="00FE6124"/>
    <w:rsid w:val="00FE7319"/>
    <w:rsid w:val="00FF01B4"/>
    <w:rsid w:val="00FF0DFD"/>
    <w:rsid w:val="00FF0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9B7D0C4"/>
  <w15:docId w15:val="{31D9C015-123F-4BC0-B1C8-43029B758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7ED4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32DD0"/>
  </w:style>
  <w:style w:type="paragraph" w:styleId="a4">
    <w:name w:val="footer"/>
    <w:basedOn w:val="a"/>
    <w:link w:val="Char0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32DD0"/>
  </w:style>
  <w:style w:type="paragraph" w:styleId="a5">
    <w:name w:val="Balloon Text"/>
    <w:basedOn w:val="a"/>
    <w:link w:val="Char1"/>
    <w:uiPriority w:val="99"/>
    <w:semiHidden/>
    <w:unhideWhenUsed/>
    <w:rsid w:val="00E32DD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E32DD0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0D7A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C832D0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D31592"/>
    <w:pPr>
      <w:ind w:leftChars="400" w:left="800"/>
    </w:pPr>
  </w:style>
  <w:style w:type="character" w:styleId="a9">
    <w:name w:val="Strong"/>
    <w:basedOn w:val="a0"/>
    <w:uiPriority w:val="22"/>
    <w:qFormat/>
    <w:rsid w:val="00400AD3"/>
    <w:rPr>
      <w:b/>
      <w:bCs/>
    </w:rPr>
  </w:style>
  <w:style w:type="paragraph" w:styleId="aa">
    <w:name w:val="Normal (Web)"/>
    <w:basedOn w:val="a"/>
    <w:uiPriority w:val="99"/>
    <w:semiHidden/>
    <w:unhideWhenUsed/>
    <w:rsid w:val="00400AD3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ab">
    <w:name w:val="바탕글"/>
    <w:basedOn w:val="a"/>
    <w:rsid w:val="00FB2229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character" w:styleId="ac">
    <w:name w:val="Placeholder Text"/>
    <w:basedOn w:val="a0"/>
    <w:uiPriority w:val="99"/>
    <w:semiHidden/>
    <w:rsid w:val="00BB3BC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75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0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48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740112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2" w:space="0" w:color="FFFFFF"/>
                <w:bottom w:val="single" w:sz="2" w:space="0" w:color="FFFFFF"/>
                <w:right w:val="single" w:sz="2" w:space="0" w:color="FFFFFF"/>
              </w:divBdr>
              <w:divsChild>
                <w:div w:id="148832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584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155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436216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7909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7775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2755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1887254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66175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22527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1760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96434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25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588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5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5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@hanmi.co.kr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jpg"/><Relationship Id="rId4" Type="http://schemas.openxmlformats.org/officeDocument/2006/relationships/settings" Target="settings.xml"/><Relationship Id="rId9" Type="http://schemas.openxmlformats.org/officeDocument/2006/relationships/image" Target="media/image1.jp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5E5678-6EDC-4D44-AB25-FBBDE2DE3E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497</TotalTime>
  <Pages>5</Pages>
  <Words>527</Words>
  <Characters>3005</Characters>
  <Application>Microsoft Office Word</Application>
  <DocSecurity>0</DocSecurity>
  <Lines>25</Lines>
  <Paragraphs>7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Dell Inc</Company>
  <LinksUpToDate>false</LinksUpToDate>
  <CharactersWithSpaces>3525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21</cp:revision>
  <cp:lastPrinted>2020-01-15T23:50:00Z</cp:lastPrinted>
  <dcterms:created xsi:type="dcterms:W3CDTF">2020-01-08T07:07:00Z</dcterms:created>
  <dcterms:modified xsi:type="dcterms:W3CDTF">2020-01-15T23:54:00Z</dcterms:modified>
</cp:coreProperties>
</file>