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pPr w:leftFromText="142" w:rightFromText="142" w:vertAnchor="text" w:horzAnchor="margin" w:tblpY="868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5245"/>
        <w:gridCol w:w="2613"/>
      </w:tblGrid>
      <w:tr w:rsidR="000D7AAF" w:rsidTr="00384102">
        <w:tc>
          <w:tcPr>
            <w:tcW w:w="1384" w:type="dxa"/>
          </w:tcPr>
          <w:p w:rsidR="000D7AAF" w:rsidRPr="00CA143B" w:rsidRDefault="000D7AAF" w:rsidP="00CA143B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자료배포</w:t>
            </w:r>
          </w:p>
        </w:tc>
        <w:tc>
          <w:tcPr>
            <w:tcW w:w="7858" w:type="dxa"/>
            <w:gridSpan w:val="2"/>
          </w:tcPr>
          <w:p w:rsidR="000D7AAF" w:rsidRDefault="009630D1" w:rsidP="00D54FB8">
            <w:r>
              <w:rPr>
                <w:rFonts w:hint="eastAsia"/>
              </w:rPr>
              <w:t>2017</w:t>
            </w:r>
            <w:r w:rsidR="000D7AAF">
              <w:rPr>
                <w:rFonts w:hint="eastAsia"/>
              </w:rPr>
              <w:t>.</w:t>
            </w:r>
            <w:r w:rsidR="009A5ADA">
              <w:rPr>
                <w:rFonts w:hint="eastAsia"/>
              </w:rPr>
              <w:t>0</w:t>
            </w:r>
            <w:r w:rsidR="00D54FB8">
              <w:rPr>
                <w:rFonts w:hint="eastAsia"/>
              </w:rPr>
              <w:t>9</w:t>
            </w:r>
            <w:r w:rsidR="009A5ADA">
              <w:rPr>
                <w:rFonts w:hint="eastAsia"/>
              </w:rPr>
              <w:t>.</w:t>
            </w:r>
            <w:r w:rsidR="00A44834">
              <w:rPr>
                <w:rFonts w:hint="eastAsia"/>
              </w:rPr>
              <w:t>14</w:t>
            </w:r>
          </w:p>
        </w:tc>
      </w:tr>
      <w:tr w:rsidR="000D7AAF" w:rsidTr="00384102">
        <w:tc>
          <w:tcPr>
            <w:tcW w:w="1384" w:type="dxa"/>
          </w:tcPr>
          <w:p w:rsidR="000D7AAF" w:rsidRPr="00CA143B" w:rsidRDefault="000D7AAF" w:rsidP="00CA143B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보도요청</w:t>
            </w:r>
          </w:p>
        </w:tc>
        <w:tc>
          <w:tcPr>
            <w:tcW w:w="7858" w:type="dxa"/>
            <w:gridSpan w:val="2"/>
          </w:tcPr>
          <w:p w:rsidR="000D7AAF" w:rsidRDefault="000D7AAF" w:rsidP="000D7AAF">
            <w:r>
              <w:rPr>
                <w:rFonts w:hint="eastAsia"/>
              </w:rPr>
              <w:t>배포 이후</w:t>
            </w:r>
          </w:p>
        </w:tc>
      </w:tr>
      <w:tr w:rsidR="000D7AAF" w:rsidTr="00384102">
        <w:tc>
          <w:tcPr>
            <w:tcW w:w="1384" w:type="dxa"/>
            <w:vAlign w:val="center"/>
          </w:tcPr>
          <w:p w:rsidR="000D7AAF" w:rsidRPr="00CA143B" w:rsidRDefault="000D7AAF" w:rsidP="00CA143B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문의</w:t>
            </w:r>
          </w:p>
        </w:tc>
        <w:tc>
          <w:tcPr>
            <w:tcW w:w="5245" w:type="dxa"/>
          </w:tcPr>
          <w:p w:rsidR="000D7AAF" w:rsidRPr="000D7AAF" w:rsidRDefault="000D7AAF" w:rsidP="000D7AAF">
            <w:r>
              <w:rPr>
                <w:rFonts w:hint="eastAsia"/>
              </w:rPr>
              <w:t xml:space="preserve">한승우 </w:t>
            </w:r>
            <w:r w:rsidR="003B42CC">
              <w:rPr>
                <w:rFonts w:hint="eastAsia"/>
              </w:rPr>
              <w:t>팀</w:t>
            </w:r>
            <w:r>
              <w:rPr>
                <w:rFonts w:hint="eastAsia"/>
              </w:rPr>
              <w:t>장 T: 02 410 9056</w:t>
            </w:r>
            <w:r w:rsidR="00CA143B">
              <w:rPr>
                <w:rFonts w:hint="eastAsia"/>
              </w:rPr>
              <w:t xml:space="preserve"> </w:t>
            </w:r>
          </w:p>
          <w:p w:rsidR="000D7AAF" w:rsidRDefault="000D7AAF" w:rsidP="000D7AAF">
            <w:r>
              <w:rPr>
                <w:rFonts w:hint="eastAsia"/>
              </w:rPr>
              <w:t xml:space="preserve">최우진 </w:t>
            </w:r>
            <w:r w:rsidR="003B42CC">
              <w:rPr>
                <w:rFonts w:hint="eastAsia"/>
              </w:rPr>
              <w:t>과장</w:t>
            </w:r>
            <w:r>
              <w:rPr>
                <w:rFonts w:hint="eastAsia"/>
              </w:rPr>
              <w:t xml:space="preserve"> T:</w:t>
            </w:r>
            <w:r w:rsidR="00FB4409">
              <w:rPr>
                <w:rFonts w:hint="eastAsia"/>
              </w:rPr>
              <w:t xml:space="preserve"> 02 410 0</w:t>
            </w:r>
            <w:r w:rsidR="00CA143B">
              <w:rPr>
                <w:rFonts w:hint="eastAsia"/>
              </w:rPr>
              <w:t xml:space="preserve">416 </w:t>
            </w:r>
          </w:p>
          <w:p w:rsidR="000D7AAF" w:rsidRDefault="009630D1" w:rsidP="00D54FB8">
            <w:r>
              <w:rPr>
                <w:rFonts w:hint="eastAsia"/>
              </w:rPr>
              <w:t>김지윤</w:t>
            </w:r>
            <w:r w:rsidR="000D7AAF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주임</w:t>
            </w:r>
            <w:r w:rsidR="000D7AAF">
              <w:rPr>
                <w:rFonts w:hint="eastAsia"/>
              </w:rPr>
              <w:t xml:space="preserve"> T: </w:t>
            </w:r>
            <w:r>
              <w:rPr>
                <w:rFonts w:hint="eastAsia"/>
              </w:rPr>
              <w:t>02 410 8706</w:t>
            </w:r>
            <w:r w:rsidR="00CA143B">
              <w:rPr>
                <w:rFonts w:hint="eastAsia"/>
              </w:rPr>
              <w:t xml:space="preserve"> </w:t>
            </w:r>
          </w:p>
        </w:tc>
        <w:tc>
          <w:tcPr>
            <w:tcW w:w="2613" w:type="dxa"/>
            <w:vAlign w:val="center"/>
          </w:tcPr>
          <w:p w:rsidR="000D7AAF" w:rsidRDefault="000D7AAF" w:rsidP="00CA143B">
            <w:r>
              <w:rPr>
                <w:rFonts w:hint="eastAsia"/>
              </w:rPr>
              <w:t xml:space="preserve">Email: </w:t>
            </w:r>
          </w:p>
          <w:p w:rsidR="000D7AAF" w:rsidRDefault="000D7AAF" w:rsidP="00CA143B">
            <w:r>
              <w:rPr>
                <w:rFonts w:hint="eastAsia"/>
              </w:rPr>
              <w:t>pa@hanmi.co.kr</w:t>
            </w:r>
          </w:p>
        </w:tc>
      </w:tr>
    </w:tbl>
    <w:p w:rsidR="00384102" w:rsidRDefault="00384102" w:rsidP="00384102">
      <w:pPr>
        <w:spacing w:after="0" w:line="192" w:lineRule="auto"/>
        <w:jc w:val="left"/>
      </w:pPr>
    </w:p>
    <w:p w:rsidR="007E6FFB" w:rsidRPr="007E6FFB" w:rsidRDefault="007E6FFB" w:rsidP="007E6FFB">
      <w:pPr>
        <w:spacing w:after="0" w:line="192" w:lineRule="auto"/>
        <w:ind w:firstLineChars="2100" w:firstLine="1260"/>
        <w:jc w:val="left"/>
        <w:rPr>
          <w:sz w:val="6"/>
          <w:szCs w:val="6"/>
        </w:rPr>
      </w:pPr>
    </w:p>
    <w:p w:rsidR="00D76004" w:rsidRDefault="00D76004" w:rsidP="00AD649E">
      <w:pPr>
        <w:spacing w:after="0" w:line="192" w:lineRule="auto"/>
        <w:rPr>
          <w:rFonts w:ascii="맑은 고딕" w:eastAsia="맑은 고딕" w:hAnsi="맑은 고딕" w:cs="Times New Roman"/>
          <w:b/>
          <w:bCs/>
          <w:sz w:val="10"/>
          <w:szCs w:val="10"/>
        </w:rPr>
      </w:pPr>
    </w:p>
    <w:p w:rsidR="00B53AA8" w:rsidRPr="005E73D3" w:rsidRDefault="00B53AA8" w:rsidP="00B14E43">
      <w:pPr>
        <w:spacing w:after="0" w:line="192" w:lineRule="auto"/>
        <w:rPr>
          <w:rFonts w:asciiTheme="majorHAnsi" w:eastAsiaTheme="majorHAnsi" w:hAnsiTheme="majorHAnsi" w:cs="Times New Roman"/>
          <w:b/>
          <w:bCs/>
          <w:sz w:val="22"/>
        </w:rPr>
      </w:pPr>
      <w:r w:rsidRPr="005E73D3">
        <w:rPr>
          <w:rFonts w:asciiTheme="majorHAnsi" w:eastAsiaTheme="majorHAnsi" w:hAnsiTheme="majorHAnsi" w:cs="Times New Roman" w:hint="eastAsia"/>
          <w:b/>
          <w:bCs/>
          <w:sz w:val="22"/>
        </w:rPr>
        <w:t>[제</w:t>
      </w:r>
      <w:r w:rsidR="00D54FB8" w:rsidRPr="005E73D3">
        <w:rPr>
          <w:rFonts w:asciiTheme="majorHAnsi" w:eastAsiaTheme="majorHAnsi" w:hAnsiTheme="majorHAnsi" w:cs="Times New Roman" w:hint="eastAsia"/>
          <w:b/>
          <w:bCs/>
          <w:sz w:val="22"/>
        </w:rPr>
        <w:t>53</w:t>
      </w:r>
      <w:r w:rsidRPr="005E73D3">
        <w:rPr>
          <w:rFonts w:asciiTheme="majorHAnsi" w:eastAsiaTheme="majorHAnsi" w:hAnsiTheme="majorHAnsi" w:cs="Times New Roman" w:hint="eastAsia"/>
          <w:b/>
          <w:bCs/>
          <w:sz w:val="22"/>
        </w:rPr>
        <w:t xml:space="preserve">회 </w:t>
      </w:r>
      <w:r w:rsidR="00D54FB8" w:rsidRPr="005E73D3">
        <w:rPr>
          <w:rFonts w:asciiTheme="majorHAnsi" w:eastAsiaTheme="majorHAnsi" w:hAnsiTheme="majorHAnsi" w:cs="Times New Roman" w:hint="eastAsia"/>
          <w:b/>
          <w:bCs/>
          <w:sz w:val="22"/>
        </w:rPr>
        <w:t>유럽</w:t>
      </w:r>
      <w:r w:rsidR="000C3AEB" w:rsidRPr="005E73D3">
        <w:rPr>
          <w:rFonts w:asciiTheme="majorHAnsi" w:eastAsiaTheme="majorHAnsi" w:hAnsiTheme="majorHAnsi" w:cs="Times New Roman" w:hint="eastAsia"/>
          <w:b/>
          <w:bCs/>
          <w:sz w:val="22"/>
        </w:rPr>
        <w:t>당뇨</w:t>
      </w:r>
      <w:r w:rsidR="00E75ACE">
        <w:rPr>
          <w:rFonts w:asciiTheme="majorHAnsi" w:eastAsiaTheme="majorHAnsi" w:hAnsiTheme="majorHAnsi" w:cs="Times New Roman" w:hint="eastAsia"/>
          <w:b/>
          <w:bCs/>
          <w:sz w:val="22"/>
        </w:rPr>
        <w:t>병</w:t>
      </w:r>
      <w:r w:rsidRPr="005E73D3">
        <w:rPr>
          <w:rFonts w:asciiTheme="majorHAnsi" w:eastAsiaTheme="majorHAnsi" w:hAnsiTheme="majorHAnsi" w:cs="Times New Roman" w:hint="eastAsia"/>
          <w:b/>
          <w:bCs/>
          <w:sz w:val="22"/>
        </w:rPr>
        <w:t>학회 발표]</w:t>
      </w:r>
    </w:p>
    <w:p w:rsidR="00B53AA8" w:rsidRPr="00D54FB8" w:rsidRDefault="00B53AA8" w:rsidP="00B14E43">
      <w:pPr>
        <w:spacing w:after="0" w:line="192" w:lineRule="auto"/>
        <w:rPr>
          <w:rFonts w:asciiTheme="majorHAnsi" w:eastAsiaTheme="majorHAnsi" w:hAnsiTheme="majorHAnsi" w:cs="Times New Roman"/>
          <w:b/>
          <w:bCs/>
          <w:sz w:val="6"/>
          <w:szCs w:val="6"/>
        </w:rPr>
      </w:pPr>
    </w:p>
    <w:p w:rsidR="00D35720" w:rsidRPr="00C11F50" w:rsidRDefault="00B14E43" w:rsidP="00B14E43">
      <w:pPr>
        <w:spacing w:after="0" w:line="192" w:lineRule="auto"/>
        <w:rPr>
          <w:rFonts w:asciiTheme="majorHAnsi" w:eastAsiaTheme="majorHAnsi" w:hAnsiTheme="majorHAnsi" w:cs="Times New Roman"/>
          <w:b/>
          <w:bCs/>
          <w:sz w:val="40"/>
          <w:szCs w:val="30"/>
        </w:rPr>
      </w:pPr>
      <w:r w:rsidRPr="00C11F50">
        <w:rPr>
          <w:rFonts w:asciiTheme="majorHAnsi" w:eastAsiaTheme="majorHAnsi" w:hAnsiTheme="majorHAnsi" w:cs="Times New Roman" w:hint="eastAsia"/>
          <w:b/>
          <w:bCs/>
          <w:sz w:val="40"/>
          <w:szCs w:val="30"/>
        </w:rPr>
        <w:t>한미</w:t>
      </w:r>
      <w:r w:rsidR="00C559F5" w:rsidRPr="00C11F50">
        <w:rPr>
          <w:rFonts w:asciiTheme="majorHAnsi" w:eastAsiaTheme="majorHAnsi" w:hAnsiTheme="majorHAnsi" w:cs="Times New Roman"/>
          <w:b/>
          <w:bCs/>
          <w:sz w:val="40"/>
          <w:szCs w:val="30"/>
        </w:rPr>
        <w:t xml:space="preserve">, </w:t>
      </w:r>
      <w:r w:rsidR="0040230E" w:rsidRPr="00C11F50">
        <w:rPr>
          <w:rFonts w:asciiTheme="majorHAnsi" w:eastAsiaTheme="majorHAnsi" w:hAnsiTheme="majorHAnsi" w:cs="Times New Roman" w:hint="eastAsia"/>
          <w:b/>
          <w:bCs/>
          <w:sz w:val="40"/>
          <w:szCs w:val="30"/>
        </w:rPr>
        <w:t>비알</w:t>
      </w:r>
      <w:r w:rsidR="00EA65A4">
        <w:rPr>
          <w:rFonts w:asciiTheme="majorHAnsi" w:eastAsiaTheme="majorHAnsi" w:hAnsiTheme="majorHAnsi" w:cs="Times New Roman" w:hint="eastAsia"/>
          <w:b/>
          <w:bCs/>
          <w:sz w:val="40"/>
          <w:szCs w:val="30"/>
        </w:rPr>
        <w:t>코올</w:t>
      </w:r>
      <w:r w:rsidR="0040230E" w:rsidRPr="00C11F50">
        <w:rPr>
          <w:rFonts w:asciiTheme="majorHAnsi" w:eastAsiaTheme="majorHAnsi" w:hAnsiTheme="majorHAnsi" w:cs="Times New Roman" w:hint="eastAsia"/>
          <w:b/>
          <w:bCs/>
          <w:sz w:val="40"/>
          <w:szCs w:val="30"/>
        </w:rPr>
        <w:t>성</w:t>
      </w:r>
      <w:r w:rsidR="00EA65A4">
        <w:rPr>
          <w:rFonts w:asciiTheme="majorHAnsi" w:eastAsiaTheme="majorHAnsi" w:hAnsiTheme="majorHAnsi" w:cs="Times New Roman" w:hint="eastAsia"/>
          <w:b/>
          <w:bCs/>
          <w:sz w:val="40"/>
          <w:szCs w:val="30"/>
        </w:rPr>
        <w:t xml:space="preserve"> </w:t>
      </w:r>
      <w:r w:rsidR="0040230E" w:rsidRPr="00C11F50">
        <w:rPr>
          <w:rFonts w:asciiTheme="majorHAnsi" w:eastAsiaTheme="majorHAnsi" w:hAnsiTheme="majorHAnsi" w:cs="Times New Roman" w:hint="eastAsia"/>
          <w:b/>
          <w:bCs/>
          <w:sz w:val="40"/>
          <w:szCs w:val="30"/>
        </w:rPr>
        <w:t>지방간염</w:t>
      </w:r>
      <w:r w:rsidR="0040230E" w:rsidRPr="00C11F50">
        <w:rPr>
          <w:rFonts w:asciiTheme="majorHAnsi" w:eastAsiaTheme="majorHAnsi" w:hAnsiTheme="majorHAnsi" w:cs="Times New Roman"/>
          <w:b/>
          <w:bCs/>
          <w:sz w:val="40"/>
          <w:szCs w:val="30"/>
        </w:rPr>
        <w:t xml:space="preserve"> 및 </w:t>
      </w:r>
      <w:r w:rsidR="00C559F5" w:rsidRPr="00C11F50">
        <w:rPr>
          <w:rFonts w:asciiTheme="majorHAnsi" w:eastAsiaTheme="majorHAnsi" w:hAnsiTheme="majorHAnsi" w:cs="Times New Roman" w:hint="eastAsia"/>
          <w:b/>
          <w:bCs/>
          <w:sz w:val="40"/>
          <w:szCs w:val="30"/>
        </w:rPr>
        <w:t>희귀질환</w:t>
      </w:r>
      <w:r w:rsidR="00C559F5" w:rsidRPr="00C11F50">
        <w:rPr>
          <w:rFonts w:asciiTheme="majorHAnsi" w:eastAsiaTheme="majorHAnsi" w:hAnsiTheme="majorHAnsi" w:cs="Times New Roman"/>
          <w:b/>
          <w:bCs/>
          <w:sz w:val="40"/>
          <w:szCs w:val="30"/>
        </w:rPr>
        <w:t xml:space="preserve"> 등 </w:t>
      </w:r>
    </w:p>
    <w:p w:rsidR="00C559F5" w:rsidRPr="00C11F50" w:rsidRDefault="00C559F5" w:rsidP="00B14E43">
      <w:pPr>
        <w:spacing w:after="0" w:line="192" w:lineRule="auto"/>
        <w:rPr>
          <w:rFonts w:asciiTheme="majorHAnsi" w:eastAsiaTheme="majorHAnsi" w:hAnsiTheme="majorHAnsi" w:cs="Times New Roman"/>
          <w:b/>
          <w:bCs/>
          <w:sz w:val="40"/>
          <w:szCs w:val="30"/>
        </w:rPr>
      </w:pPr>
      <w:r w:rsidRPr="00C11F50">
        <w:rPr>
          <w:rFonts w:asciiTheme="majorHAnsi" w:eastAsiaTheme="majorHAnsi" w:hAnsiTheme="majorHAnsi" w:cs="Times New Roman" w:hint="eastAsia"/>
          <w:b/>
          <w:bCs/>
          <w:sz w:val="40"/>
          <w:szCs w:val="30"/>
          <w:u w:val="single"/>
        </w:rPr>
        <w:t>랩스커버리</w:t>
      </w:r>
      <w:r w:rsidRPr="00C11F50">
        <w:rPr>
          <w:rFonts w:asciiTheme="majorHAnsi" w:eastAsiaTheme="majorHAnsi" w:hAnsiTheme="majorHAnsi" w:cs="Times New Roman"/>
          <w:b/>
          <w:bCs/>
          <w:sz w:val="40"/>
          <w:szCs w:val="30"/>
        </w:rPr>
        <w:t xml:space="preserve"> 새 영역 연구결과 </w:t>
      </w:r>
      <w:r w:rsidRPr="00C11F50">
        <w:rPr>
          <w:rFonts w:asciiTheme="majorHAnsi" w:eastAsiaTheme="majorHAnsi" w:hAnsiTheme="majorHAnsi" w:cs="Times New Roman"/>
          <w:b/>
          <w:bCs/>
          <w:sz w:val="40"/>
          <w:szCs w:val="30"/>
          <w:u w:val="single"/>
        </w:rPr>
        <w:t>EASD</w:t>
      </w:r>
      <w:r w:rsidRPr="00C11F50">
        <w:rPr>
          <w:rFonts w:asciiTheme="majorHAnsi" w:eastAsiaTheme="majorHAnsi" w:hAnsiTheme="majorHAnsi" w:cs="Times New Roman"/>
          <w:b/>
          <w:bCs/>
          <w:sz w:val="40"/>
          <w:szCs w:val="30"/>
        </w:rPr>
        <w:t xml:space="preserve"> 구연발표</w:t>
      </w:r>
    </w:p>
    <w:p w:rsidR="00C559F5" w:rsidRPr="00C559F5" w:rsidRDefault="00C559F5" w:rsidP="00C11F50">
      <w:pPr>
        <w:spacing w:after="0" w:line="192" w:lineRule="auto"/>
        <w:rPr>
          <w:rFonts w:asciiTheme="majorHAnsi" w:eastAsiaTheme="majorHAnsi" w:hAnsiTheme="majorHAnsi" w:cs="Times New Roman"/>
          <w:b/>
          <w:bCs/>
          <w:sz w:val="16"/>
          <w:szCs w:val="16"/>
        </w:rPr>
      </w:pPr>
      <w:r w:rsidRPr="00C559F5">
        <w:rPr>
          <w:rFonts w:asciiTheme="majorHAnsi" w:eastAsiaTheme="majorHAnsi" w:hAnsiTheme="majorHAnsi" w:cs="Times New Roman" w:hint="eastAsia"/>
          <w:b/>
          <w:bCs/>
          <w:sz w:val="16"/>
          <w:szCs w:val="16"/>
        </w:rPr>
        <w:t>(바이오의약품 약효주기 늘려주는 플랫폼 기술)</w:t>
      </w:r>
      <w:r>
        <w:rPr>
          <w:rFonts w:asciiTheme="majorHAnsi" w:eastAsiaTheme="majorHAnsi" w:hAnsiTheme="majorHAnsi" w:cs="Times New Roman" w:hint="eastAsia"/>
          <w:b/>
          <w:bCs/>
          <w:sz w:val="16"/>
          <w:szCs w:val="16"/>
        </w:rPr>
        <w:t xml:space="preserve">      </w:t>
      </w:r>
      <w:r w:rsidR="00D35720">
        <w:rPr>
          <w:rFonts w:asciiTheme="majorHAnsi" w:eastAsiaTheme="majorHAnsi" w:hAnsiTheme="majorHAnsi" w:cs="Times New Roman" w:hint="eastAsia"/>
          <w:b/>
          <w:bCs/>
          <w:sz w:val="16"/>
          <w:szCs w:val="16"/>
        </w:rPr>
        <w:t xml:space="preserve">                 </w:t>
      </w:r>
      <w:r>
        <w:rPr>
          <w:rFonts w:asciiTheme="majorHAnsi" w:eastAsiaTheme="majorHAnsi" w:hAnsiTheme="majorHAnsi" w:cs="Times New Roman" w:hint="eastAsia"/>
          <w:b/>
          <w:bCs/>
          <w:sz w:val="16"/>
          <w:szCs w:val="16"/>
        </w:rPr>
        <w:t xml:space="preserve">  </w:t>
      </w:r>
      <w:r w:rsidRPr="00C559F5">
        <w:rPr>
          <w:rFonts w:asciiTheme="majorHAnsi" w:eastAsiaTheme="majorHAnsi" w:hAnsiTheme="majorHAnsi" w:cs="Times New Roman" w:hint="eastAsia"/>
          <w:b/>
          <w:bCs/>
          <w:sz w:val="16"/>
          <w:szCs w:val="16"/>
        </w:rPr>
        <w:t>(</w:t>
      </w:r>
      <w:r>
        <w:rPr>
          <w:rFonts w:asciiTheme="majorHAnsi" w:eastAsiaTheme="majorHAnsi" w:hAnsiTheme="majorHAnsi" w:cs="Times New Roman" w:hint="eastAsia"/>
          <w:b/>
          <w:bCs/>
          <w:sz w:val="16"/>
          <w:szCs w:val="16"/>
        </w:rPr>
        <w:t>유럽당뇨병학회</w:t>
      </w:r>
      <w:r w:rsidRPr="00C559F5">
        <w:rPr>
          <w:rFonts w:asciiTheme="majorHAnsi" w:eastAsiaTheme="majorHAnsi" w:hAnsiTheme="majorHAnsi" w:cs="Times New Roman" w:hint="eastAsia"/>
          <w:b/>
          <w:bCs/>
          <w:sz w:val="16"/>
          <w:szCs w:val="16"/>
        </w:rPr>
        <w:t>)</w:t>
      </w:r>
    </w:p>
    <w:p w:rsidR="00C559F5" w:rsidRPr="00D35720" w:rsidRDefault="00C559F5" w:rsidP="00C559F5">
      <w:pPr>
        <w:spacing w:after="0" w:line="192" w:lineRule="auto"/>
        <w:ind w:firstLineChars="1000" w:firstLine="1600"/>
        <w:rPr>
          <w:rFonts w:asciiTheme="majorHAnsi" w:eastAsiaTheme="majorHAnsi" w:hAnsiTheme="majorHAnsi" w:cs="Times New Roman"/>
          <w:b/>
          <w:bCs/>
          <w:sz w:val="16"/>
          <w:szCs w:val="16"/>
        </w:rPr>
      </w:pPr>
    </w:p>
    <w:p w:rsidR="00C559F5" w:rsidRPr="00B00B1B" w:rsidRDefault="00C559F5" w:rsidP="00FD1CFF">
      <w:pPr>
        <w:spacing w:after="0" w:line="192" w:lineRule="auto"/>
        <w:rPr>
          <w:rFonts w:ascii="맑은 고딕" w:eastAsia="맑은 고딕" w:hAnsi="맑은 고딕" w:cs="Times New Roman"/>
          <w:b/>
          <w:bCs/>
          <w:sz w:val="24"/>
        </w:rPr>
      </w:pPr>
      <w:r w:rsidRPr="00B00B1B">
        <w:rPr>
          <w:rFonts w:ascii="맑은 고딕" w:eastAsia="맑은 고딕" w:hAnsi="맑은 고딕" w:cs="Times New Roman" w:hint="eastAsia"/>
          <w:b/>
          <w:bCs/>
          <w:sz w:val="24"/>
        </w:rPr>
        <w:t>11일~1</w:t>
      </w:r>
      <w:r w:rsidR="00E75ACE" w:rsidRPr="00B00B1B">
        <w:rPr>
          <w:rFonts w:ascii="맑은 고딕" w:eastAsia="맑은 고딕" w:hAnsi="맑은 고딕" w:cs="Times New Roman" w:hint="eastAsia"/>
          <w:b/>
          <w:bCs/>
          <w:sz w:val="24"/>
        </w:rPr>
        <w:t>5</w:t>
      </w:r>
      <w:r w:rsidRPr="00B00B1B">
        <w:rPr>
          <w:rFonts w:ascii="맑은 고딕" w:eastAsia="맑은 고딕" w:hAnsi="맑은 고딕" w:cs="Times New Roman" w:hint="eastAsia"/>
          <w:b/>
          <w:bCs/>
          <w:sz w:val="24"/>
        </w:rPr>
        <w:t>일 포르투갈 리스본</w:t>
      </w:r>
      <w:r w:rsidRPr="00B00B1B">
        <w:rPr>
          <w:rFonts w:ascii="맑은 고딕" w:eastAsia="맑은 고딕" w:hAnsi="맑은 고딕" w:cs="Times New Roman"/>
          <w:b/>
          <w:bCs/>
          <w:sz w:val="24"/>
        </w:rPr>
        <w:t>…</w:t>
      </w:r>
      <w:r w:rsidRPr="00B00B1B">
        <w:rPr>
          <w:rFonts w:ascii="맑은 고딕" w:eastAsia="맑은 고딕" w:hAnsi="맑은 고딕" w:cs="Times New Roman" w:hint="eastAsia"/>
          <w:b/>
          <w:bCs/>
          <w:sz w:val="24"/>
        </w:rPr>
        <w:t>구연 1건-포스터 2건 발표</w:t>
      </w:r>
    </w:p>
    <w:p w:rsidR="005E73D3" w:rsidRPr="00B00B1B" w:rsidRDefault="00C559F5" w:rsidP="00C559F5">
      <w:pPr>
        <w:spacing w:after="0" w:line="192" w:lineRule="auto"/>
        <w:rPr>
          <w:rFonts w:ascii="맑은 고딕" w:eastAsia="맑은 고딕" w:hAnsi="맑은 고딕" w:cs="Times New Roman"/>
          <w:b/>
          <w:bCs/>
          <w:sz w:val="24"/>
        </w:rPr>
      </w:pPr>
      <w:r w:rsidRPr="00B00B1B">
        <w:rPr>
          <w:rFonts w:ascii="맑은 고딕" w:eastAsia="맑은 고딕" w:hAnsi="맑은 고딕" w:cs="Times New Roman"/>
          <w:b/>
          <w:sz w:val="24"/>
          <w:vertAlign w:val="superscript"/>
        </w:rPr>
        <w:t>LAPS</w:t>
      </w:r>
      <w:r w:rsidRPr="00B00B1B">
        <w:rPr>
          <w:rFonts w:ascii="맑은 고딕" w:eastAsia="맑은 고딕" w:hAnsi="맑은 고딕" w:cs="Times New Roman" w:hint="eastAsia"/>
          <w:b/>
          <w:sz w:val="24"/>
        </w:rPr>
        <w:t xml:space="preserve">Triple Agonist와 </w:t>
      </w:r>
      <w:r w:rsidRPr="00B00B1B">
        <w:rPr>
          <w:rFonts w:ascii="맑은 고딕" w:eastAsia="맑은 고딕" w:hAnsi="맑은 고딕" w:cs="Times New Roman"/>
          <w:b/>
          <w:bCs/>
          <w:sz w:val="24"/>
          <w:vertAlign w:val="superscript"/>
        </w:rPr>
        <w:t>LAPS</w:t>
      </w:r>
      <w:r w:rsidRPr="00B00B1B">
        <w:rPr>
          <w:rFonts w:ascii="맑은 고딕" w:eastAsia="맑은 고딕" w:hAnsi="맑은 고딕" w:cs="Times New Roman"/>
          <w:b/>
          <w:bCs/>
          <w:sz w:val="24"/>
        </w:rPr>
        <w:t>G</w:t>
      </w:r>
      <w:r w:rsidRPr="00B00B1B">
        <w:rPr>
          <w:rFonts w:ascii="맑은 고딕" w:eastAsia="맑은 고딕" w:hAnsi="맑은 고딕" w:cs="Times New Roman" w:hint="eastAsia"/>
          <w:b/>
          <w:bCs/>
          <w:sz w:val="24"/>
        </w:rPr>
        <w:t xml:space="preserve">lucagon Analog </w:t>
      </w:r>
      <w:r w:rsidR="005E73D3" w:rsidRPr="00B00B1B">
        <w:rPr>
          <w:rFonts w:ascii="맑은 고딕" w:eastAsia="맑은 고딕" w:hAnsi="맑은 고딕" w:cs="Times New Roman" w:hint="eastAsia"/>
          <w:b/>
          <w:bCs/>
          <w:sz w:val="24"/>
        </w:rPr>
        <w:t>동물실험(전임상) 결과</w:t>
      </w:r>
      <w:r w:rsidRPr="00B00B1B">
        <w:rPr>
          <w:rFonts w:ascii="맑은 고딕" w:eastAsia="맑은 고딕" w:hAnsi="맑은 고딕" w:cs="Times New Roman" w:hint="eastAsia"/>
          <w:b/>
          <w:bCs/>
          <w:sz w:val="24"/>
        </w:rPr>
        <w:t xml:space="preserve"> </w:t>
      </w:r>
    </w:p>
    <w:p w:rsidR="005E73D3" w:rsidRDefault="005E73D3" w:rsidP="00C559F5">
      <w:pPr>
        <w:spacing w:after="0" w:line="192" w:lineRule="auto"/>
        <w:rPr>
          <w:rFonts w:ascii="맑은 고딕" w:eastAsia="맑은 고딕" w:hAnsi="맑은 고딕" w:cs="Times New Roman"/>
          <w:b/>
          <w:bCs/>
          <w:sz w:val="22"/>
        </w:rPr>
      </w:pPr>
    </w:p>
    <w:p w:rsidR="005E73D3" w:rsidRDefault="005E73D3" w:rsidP="00C559F5">
      <w:pPr>
        <w:spacing w:after="0" w:line="192" w:lineRule="auto"/>
        <w:rPr>
          <w:rFonts w:ascii="맑은 고딕" w:eastAsia="맑은 고딕" w:hAnsi="맑은 고딕" w:cs="Times New Roman"/>
          <w:b/>
          <w:sz w:val="22"/>
        </w:rPr>
      </w:pPr>
      <w:r>
        <w:rPr>
          <w:rFonts w:ascii="맑은 고딕" w:eastAsia="맑은 고딕" w:hAnsi="맑은 고딕" w:cs="Times New Roman" w:hint="eastAsia"/>
          <w:b/>
          <w:bCs/>
          <w:sz w:val="22"/>
        </w:rPr>
        <w:t xml:space="preserve">* </w:t>
      </w:r>
      <w:r w:rsidR="00C559F5">
        <w:rPr>
          <w:rFonts w:ascii="맑은 고딕" w:eastAsia="맑은 고딕" w:hAnsi="맑은 고딕" w:cs="Times New Roman" w:hint="eastAsia"/>
          <w:b/>
          <w:bCs/>
          <w:sz w:val="22"/>
        </w:rPr>
        <w:t>비알코올성 지방간염</w:t>
      </w:r>
      <w:r>
        <w:rPr>
          <w:rFonts w:ascii="맑은 고딕" w:eastAsia="맑은 고딕" w:hAnsi="맑은 고딕" w:cs="Times New Roman" w:hint="eastAsia"/>
          <w:b/>
          <w:bCs/>
          <w:sz w:val="22"/>
        </w:rPr>
        <w:t xml:space="preserve"> 및 </w:t>
      </w:r>
      <w:r w:rsidR="00C559F5">
        <w:rPr>
          <w:rFonts w:ascii="맑은 고딕" w:eastAsia="맑은 고딕" w:hAnsi="맑은 고딕" w:cs="Times New Roman" w:hint="eastAsia"/>
          <w:b/>
          <w:bCs/>
          <w:sz w:val="22"/>
        </w:rPr>
        <w:t xml:space="preserve">파킨슨병 - </w:t>
      </w:r>
      <w:r w:rsidR="00C559F5" w:rsidRPr="00D7073B">
        <w:rPr>
          <w:rFonts w:ascii="맑은 고딕" w:eastAsia="맑은 고딕" w:hAnsi="맑은 고딕" w:cs="Times New Roman"/>
          <w:b/>
          <w:sz w:val="22"/>
          <w:vertAlign w:val="superscript"/>
        </w:rPr>
        <w:t>LAPS</w:t>
      </w:r>
      <w:r w:rsidR="00C559F5" w:rsidRPr="00D7073B">
        <w:rPr>
          <w:rFonts w:ascii="맑은 고딕" w:eastAsia="맑은 고딕" w:hAnsi="맑은 고딕" w:cs="Times New Roman" w:hint="eastAsia"/>
          <w:b/>
          <w:sz w:val="22"/>
        </w:rPr>
        <w:t>Triple Agonist</w:t>
      </w:r>
      <w:r>
        <w:rPr>
          <w:rFonts w:ascii="맑은 고딕" w:eastAsia="맑은 고딕" w:hAnsi="맑은 고딕" w:cs="Times New Roman" w:hint="eastAsia"/>
          <w:b/>
          <w:sz w:val="22"/>
        </w:rPr>
        <w:t xml:space="preserve"> </w:t>
      </w:r>
    </w:p>
    <w:p w:rsidR="00C559F5" w:rsidRDefault="005E73D3" w:rsidP="00C559F5">
      <w:pPr>
        <w:spacing w:after="0" w:line="192" w:lineRule="auto"/>
        <w:rPr>
          <w:rFonts w:ascii="맑은 고딕" w:eastAsia="맑은 고딕" w:hAnsi="맑은 고딕" w:cs="Times New Roman"/>
          <w:b/>
          <w:bCs/>
          <w:sz w:val="22"/>
        </w:rPr>
      </w:pPr>
      <w:r>
        <w:rPr>
          <w:rFonts w:ascii="맑은 고딕" w:eastAsia="맑은 고딕" w:hAnsi="맑은 고딕" w:cs="Times New Roman" w:hint="eastAsia"/>
          <w:b/>
          <w:bCs/>
          <w:sz w:val="22"/>
        </w:rPr>
        <w:t xml:space="preserve">* </w:t>
      </w:r>
      <w:r w:rsidR="00C559F5">
        <w:rPr>
          <w:rFonts w:ascii="맑은 고딕" w:eastAsia="맑은 고딕" w:hAnsi="맑은 고딕" w:cs="Times New Roman" w:hint="eastAsia"/>
          <w:b/>
          <w:bCs/>
          <w:sz w:val="22"/>
        </w:rPr>
        <w:t>선천성</w:t>
      </w:r>
      <w:r w:rsidR="00C559F5" w:rsidRPr="00D7073B">
        <w:rPr>
          <w:rFonts w:ascii="맑은 고딕" w:eastAsia="맑은 고딕" w:hAnsi="맑은 고딕" w:cs="Times New Roman" w:hint="eastAsia"/>
          <w:b/>
          <w:bCs/>
          <w:sz w:val="22"/>
        </w:rPr>
        <w:t xml:space="preserve"> 고인슐린</w:t>
      </w:r>
      <w:r w:rsidR="0040230E">
        <w:rPr>
          <w:rFonts w:ascii="맑은 고딕" w:eastAsia="맑은 고딕" w:hAnsi="맑은 고딕" w:cs="Times New Roman" w:hint="eastAsia"/>
          <w:b/>
          <w:bCs/>
          <w:sz w:val="22"/>
        </w:rPr>
        <w:t>혈</w:t>
      </w:r>
      <w:r w:rsidR="00C559F5" w:rsidRPr="00D7073B">
        <w:rPr>
          <w:rFonts w:ascii="맑은 고딕" w:eastAsia="맑은 고딕" w:hAnsi="맑은 고딕" w:cs="Times New Roman" w:hint="eastAsia"/>
          <w:b/>
          <w:bCs/>
          <w:sz w:val="22"/>
        </w:rPr>
        <w:t>증</w:t>
      </w:r>
      <w:r w:rsidR="00C559F5">
        <w:rPr>
          <w:rFonts w:ascii="맑은 고딕" w:eastAsia="맑은 고딕" w:hAnsi="맑은 고딕" w:cs="Times New Roman" w:hint="eastAsia"/>
          <w:b/>
          <w:bCs/>
          <w:sz w:val="22"/>
        </w:rPr>
        <w:t xml:space="preserve">(희귀질환) - </w:t>
      </w:r>
      <w:r w:rsidR="00C559F5" w:rsidRPr="00D7073B">
        <w:rPr>
          <w:rFonts w:ascii="맑은 고딕" w:eastAsia="맑은 고딕" w:hAnsi="맑은 고딕" w:cs="Times New Roman"/>
          <w:b/>
          <w:bCs/>
          <w:sz w:val="22"/>
          <w:vertAlign w:val="superscript"/>
        </w:rPr>
        <w:t>LAPS</w:t>
      </w:r>
      <w:r w:rsidR="00C559F5" w:rsidRPr="00D7073B">
        <w:rPr>
          <w:rFonts w:ascii="맑은 고딕" w:eastAsia="맑은 고딕" w:hAnsi="맑은 고딕" w:cs="Times New Roman"/>
          <w:b/>
          <w:bCs/>
          <w:sz w:val="22"/>
        </w:rPr>
        <w:t>G</w:t>
      </w:r>
      <w:r w:rsidR="00C559F5" w:rsidRPr="00D7073B">
        <w:rPr>
          <w:rFonts w:ascii="맑은 고딕" w:eastAsia="맑은 고딕" w:hAnsi="맑은 고딕" w:cs="Times New Roman" w:hint="eastAsia"/>
          <w:b/>
          <w:bCs/>
          <w:sz w:val="22"/>
        </w:rPr>
        <w:t>lucagon Analog</w:t>
      </w:r>
    </w:p>
    <w:p w:rsidR="005E1A6F" w:rsidRDefault="005E1A6F" w:rsidP="00635293">
      <w:pPr>
        <w:spacing w:after="0" w:line="192" w:lineRule="auto"/>
        <w:rPr>
          <w:rFonts w:ascii="맑은 고딕" w:eastAsia="맑은 고딕" w:hAnsi="맑은 고딕" w:cs="Times New Roman"/>
          <w:bCs/>
          <w:noProof/>
          <w:sz w:val="22"/>
        </w:rPr>
      </w:pPr>
    </w:p>
    <w:p w:rsidR="003E14FF" w:rsidRDefault="002E77D9" w:rsidP="003E14FF">
      <w:pPr>
        <w:spacing w:after="0" w:line="192" w:lineRule="auto"/>
        <w:rPr>
          <w:rFonts w:ascii="맑은 고딕" w:eastAsia="맑은 고딕" w:hAnsi="맑은 고딕" w:cs="Times New Roman"/>
          <w:bCs/>
          <w:noProof/>
          <w:sz w:val="22"/>
        </w:rPr>
      </w:pPr>
      <w:r>
        <w:rPr>
          <w:rFonts w:ascii="맑은 고딕" w:eastAsia="맑은 고딕" w:hAnsi="맑은 고딕" w:cs="Times New Roman"/>
          <w:bCs/>
          <w:noProof/>
          <w:sz w:val="22"/>
        </w:rPr>
        <w:drawing>
          <wp:anchor distT="0" distB="0" distL="114300" distR="114300" simplePos="0" relativeHeight="251658240" behindDoc="0" locked="0" layoutInCell="1" allowOverlap="1" wp14:anchorId="589A6A80" wp14:editId="36F49248">
            <wp:simplePos x="0" y="0"/>
            <wp:positionH relativeFrom="margin">
              <wp:posOffset>62865</wp:posOffset>
            </wp:positionH>
            <wp:positionV relativeFrom="margin">
              <wp:posOffset>4300220</wp:posOffset>
            </wp:positionV>
            <wp:extent cx="5106035" cy="2837815"/>
            <wp:effectExtent l="0" t="0" r="0" b="635"/>
            <wp:wrapSquare wrapText="bothSides"/>
            <wp:docPr id="5" name="그림 5" descr="C:\Users\admin\Desktop\한미약품_EAS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한미약품_EASD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6035" cy="2837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F75B2" w:rsidRDefault="005F75B2" w:rsidP="003E14FF">
      <w:pPr>
        <w:spacing w:after="0" w:line="192" w:lineRule="auto"/>
        <w:rPr>
          <w:rFonts w:ascii="맑은 고딕" w:eastAsia="맑은 고딕" w:hAnsi="맑은 고딕" w:cs="Times New Roman"/>
          <w:bCs/>
          <w:noProof/>
          <w:sz w:val="22"/>
        </w:rPr>
      </w:pPr>
    </w:p>
    <w:p w:rsidR="005F75B2" w:rsidRDefault="005F75B2" w:rsidP="003E14FF">
      <w:pPr>
        <w:spacing w:after="0" w:line="192" w:lineRule="auto"/>
        <w:rPr>
          <w:rFonts w:ascii="맑은 고딕" w:eastAsia="맑은 고딕" w:hAnsi="맑은 고딕" w:cs="Times New Roman"/>
          <w:bCs/>
          <w:noProof/>
          <w:sz w:val="22"/>
        </w:rPr>
      </w:pPr>
    </w:p>
    <w:p w:rsidR="005F75B2" w:rsidRDefault="005F75B2" w:rsidP="003E14FF">
      <w:pPr>
        <w:spacing w:after="0" w:line="192" w:lineRule="auto"/>
        <w:rPr>
          <w:rFonts w:ascii="맑은 고딕" w:eastAsia="맑은 고딕" w:hAnsi="맑은 고딕" w:cs="Times New Roman"/>
          <w:bCs/>
          <w:noProof/>
          <w:sz w:val="22"/>
        </w:rPr>
      </w:pPr>
    </w:p>
    <w:p w:rsidR="005F75B2" w:rsidRDefault="005F75B2" w:rsidP="003E14FF">
      <w:pPr>
        <w:spacing w:after="0" w:line="192" w:lineRule="auto"/>
        <w:rPr>
          <w:rFonts w:ascii="맑은 고딕" w:eastAsia="맑은 고딕" w:hAnsi="맑은 고딕" w:cs="Times New Roman"/>
          <w:bCs/>
          <w:noProof/>
          <w:sz w:val="22"/>
        </w:rPr>
      </w:pPr>
    </w:p>
    <w:p w:rsidR="005F75B2" w:rsidRDefault="005F75B2" w:rsidP="003E14FF">
      <w:pPr>
        <w:spacing w:after="0" w:line="192" w:lineRule="auto"/>
        <w:rPr>
          <w:rFonts w:ascii="맑은 고딕" w:eastAsia="맑은 고딕" w:hAnsi="맑은 고딕" w:cs="Times New Roman"/>
          <w:bCs/>
          <w:noProof/>
          <w:sz w:val="22"/>
        </w:rPr>
      </w:pPr>
    </w:p>
    <w:p w:rsidR="005F75B2" w:rsidRDefault="005F75B2" w:rsidP="003E14FF">
      <w:pPr>
        <w:spacing w:after="0" w:line="192" w:lineRule="auto"/>
        <w:rPr>
          <w:rFonts w:ascii="맑은 고딕" w:eastAsia="맑은 고딕" w:hAnsi="맑은 고딕" w:cs="Times New Roman"/>
          <w:bCs/>
          <w:noProof/>
          <w:sz w:val="22"/>
        </w:rPr>
      </w:pPr>
    </w:p>
    <w:p w:rsidR="005F75B2" w:rsidRDefault="005F75B2" w:rsidP="003E14FF">
      <w:pPr>
        <w:spacing w:after="0" w:line="192" w:lineRule="auto"/>
        <w:rPr>
          <w:rFonts w:ascii="맑은 고딕" w:eastAsia="맑은 고딕" w:hAnsi="맑은 고딕" w:cs="Times New Roman"/>
          <w:bCs/>
          <w:noProof/>
          <w:sz w:val="22"/>
        </w:rPr>
      </w:pPr>
    </w:p>
    <w:p w:rsidR="005F75B2" w:rsidRDefault="005F75B2" w:rsidP="003E14FF">
      <w:pPr>
        <w:spacing w:after="0" w:line="192" w:lineRule="auto"/>
        <w:rPr>
          <w:rFonts w:ascii="맑은 고딕" w:eastAsia="맑은 고딕" w:hAnsi="맑은 고딕" w:cs="Times New Roman"/>
          <w:bCs/>
          <w:noProof/>
          <w:sz w:val="22"/>
        </w:rPr>
      </w:pPr>
    </w:p>
    <w:p w:rsidR="005F75B2" w:rsidRDefault="005F75B2" w:rsidP="003E14FF">
      <w:pPr>
        <w:spacing w:after="0" w:line="192" w:lineRule="auto"/>
        <w:rPr>
          <w:rFonts w:ascii="맑은 고딕" w:eastAsia="맑은 고딕" w:hAnsi="맑은 고딕" w:cs="Times New Roman"/>
          <w:bCs/>
          <w:noProof/>
          <w:sz w:val="22"/>
        </w:rPr>
      </w:pPr>
    </w:p>
    <w:p w:rsidR="005F75B2" w:rsidRDefault="005F75B2" w:rsidP="003E14FF">
      <w:pPr>
        <w:spacing w:after="0" w:line="192" w:lineRule="auto"/>
        <w:rPr>
          <w:rFonts w:ascii="맑은 고딕" w:eastAsia="맑은 고딕" w:hAnsi="맑은 고딕" w:cs="Times New Roman"/>
          <w:bCs/>
          <w:noProof/>
          <w:sz w:val="22"/>
        </w:rPr>
      </w:pPr>
    </w:p>
    <w:p w:rsidR="005F75B2" w:rsidRDefault="005F75B2" w:rsidP="003E14FF">
      <w:pPr>
        <w:spacing w:after="0" w:line="192" w:lineRule="auto"/>
        <w:rPr>
          <w:rFonts w:ascii="맑은 고딕" w:eastAsia="맑은 고딕" w:hAnsi="맑은 고딕" w:cs="Times New Roman"/>
          <w:bCs/>
          <w:noProof/>
          <w:sz w:val="22"/>
        </w:rPr>
      </w:pPr>
    </w:p>
    <w:p w:rsidR="005F75B2" w:rsidRDefault="005F75B2" w:rsidP="003E14FF">
      <w:pPr>
        <w:spacing w:after="0" w:line="192" w:lineRule="auto"/>
        <w:rPr>
          <w:rFonts w:ascii="맑은 고딕" w:eastAsia="맑은 고딕" w:hAnsi="맑은 고딕" w:cs="Times New Roman" w:hint="eastAsia"/>
          <w:bCs/>
          <w:noProof/>
          <w:sz w:val="22"/>
        </w:rPr>
      </w:pPr>
    </w:p>
    <w:p w:rsidR="002E77D9" w:rsidRDefault="002E77D9" w:rsidP="003E14FF">
      <w:pPr>
        <w:spacing w:after="0" w:line="192" w:lineRule="auto"/>
        <w:rPr>
          <w:rFonts w:ascii="맑은 고딕" w:eastAsia="맑은 고딕" w:hAnsi="맑은 고딕" w:cs="Times New Roman" w:hint="eastAsia"/>
          <w:bCs/>
          <w:noProof/>
          <w:sz w:val="22"/>
        </w:rPr>
      </w:pPr>
    </w:p>
    <w:p w:rsidR="002E77D9" w:rsidRDefault="002E77D9" w:rsidP="003E14FF">
      <w:pPr>
        <w:spacing w:after="0" w:line="192" w:lineRule="auto"/>
        <w:rPr>
          <w:rFonts w:ascii="맑은 고딕" w:eastAsia="맑은 고딕" w:hAnsi="맑은 고딕" w:cs="Times New Roman" w:hint="eastAsia"/>
          <w:bCs/>
          <w:noProof/>
          <w:sz w:val="22"/>
        </w:rPr>
      </w:pPr>
    </w:p>
    <w:p w:rsidR="002E77D9" w:rsidRDefault="002E77D9" w:rsidP="002E77D9">
      <w:pPr>
        <w:spacing w:after="0" w:line="192" w:lineRule="auto"/>
        <w:ind w:left="360" w:hangingChars="200" w:hanging="360"/>
        <w:rPr>
          <w:rFonts w:ascii="맑은 고딕" w:eastAsia="맑은 고딕" w:hAnsi="맑은 고딕" w:cs="Times New Roman" w:hint="eastAsia"/>
          <w:b/>
          <w:sz w:val="18"/>
          <w:szCs w:val="18"/>
        </w:rPr>
      </w:pPr>
      <w:r>
        <w:rPr>
          <w:rFonts w:ascii="맑은 고딕" w:eastAsia="맑은 고딕" w:hAnsi="맑은 고딕" w:cs="Times New Roman" w:hint="eastAsia"/>
          <w:b/>
          <w:bCs/>
          <w:sz w:val="18"/>
        </w:rPr>
        <w:t xml:space="preserve"> </w:t>
      </w:r>
      <w:r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>&lt;</w:t>
      </w:r>
      <w:r w:rsidR="00836C49" w:rsidRPr="002E77D9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>사진</w:t>
      </w:r>
      <w:r w:rsidR="005E1A6F" w:rsidRPr="002E77D9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 xml:space="preserve">&gt; </w:t>
      </w:r>
      <w:r w:rsidRPr="002E77D9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 xml:space="preserve">제53회 EASD에서 한미약품연구센터 최인영 이사가 </w:t>
      </w:r>
      <w:r w:rsidRPr="002E77D9">
        <w:rPr>
          <w:rFonts w:ascii="맑은 고딕" w:eastAsia="맑은 고딕" w:hAnsi="맑은 고딕" w:cs="Times New Roman"/>
          <w:b/>
          <w:sz w:val="18"/>
          <w:szCs w:val="18"/>
          <w:vertAlign w:val="superscript"/>
        </w:rPr>
        <w:t>LAPS</w:t>
      </w:r>
      <w:r w:rsidRPr="002E77D9">
        <w:rPr>
          <w:rFonts w:ascii="맑은 고딕" w:eastAsia="맑은 고딕" w:hAnsi="맑은 고딕" w:cs="Times New Roman" w:hint="eastAsia"/>
          <w:b/>
          <w:sz w:val="18"/>
          <w:szCs w:val="18"/>
        </w:rPr>
        <w:t>Triple Agonist</w:t>
      </w:r>
      <w:r w:rsidRPr="002E77D9">
        <w:rPr>
          <w:rFonts w:ascii="맑은 고딕" w:eastAsia="맑은 고딕" w:hAnsi="맑은 고딕" w:cs="Times New Roman" w:hint="eastAsia"/>
          <w:b/>
          <w:sz w:val="18"/>
          <w:szCs w:val="18"/>
        </w:rPr>
        <w:t xml:space="preserve">의 연구결과를 </w:t>
      </w:r>
      <w:r>
        <w:rPr>
          <w:rFonts w:ascii="맑은 고딕" w:eastAsia="맑은 고딕" w:hAnsi="맑은 고딕" w:cs="Times New Roman" w:hint="eastAsia"/>
          <w:b/>
          <w:sz w:val="18"/>
          <w:szCs w:val="18"/>
        </w:rPr>
        <w:t xml:space="preserve">           </w:t>
      </w:r>
    </w:p>
    <w:p w:rsidR="002E77D9" w:rsidRDefault="002E77D9" w:rsidP="002E77D9">
      <w:pPr>
        <w:spacing w:after="0" w:line="192" w:lineRule="auto"/>
        <w:ind w:leftChars="180" w:left="360" w:firstLineChars="200" w:firstLine="360"/>
        <w:rPr>
          <w:rFonts w:ascii="맑은 고딕" w:eastAsia="맑은 고딕" w:hAnsi="맑은 고딕" w:cs="Times New Roman" w:hint="eastAsia"/>
          <w:b/>
          <w:sz w:val="18"/>
          <w:szCs w:val="18"/>
        </w:rPr>
      </w:pPr>
      <w:r w:rsidRPr="002E77D9">
        <w:rPr>
          <w:rFonts w:ascii="맑은 고딕" w:eastAsia="맑은 고딕" w:hAnsi="맑은 고딕" w:cs="Times New Roman" w:hint="eastAsia"/>
          <w:b/>
          <w:sz w:val="18"/>
          <w:szCs w:val="18"/>
        </w:rPr>
        <w:t>구연 발표하고 있다.</w:t>
      </w:r>
    </w:p>
    <w:p w:rsidR="002E77D9" w:rsidRDefault="002E77D9" w:rsidP="002E77D9">
      <w:pPr>
        <w:spacing w:after="0" w:line="192" w:lineRule="auto"/>
        <w:ind w:firstLineChars="400" w:firstLine="720"/>
        <w:rPr>
          <w:rFonts w:ascii="맑은 고딕" w:eastAsia="맑은 고딕" w:hAnsi="맑은 고딕" w:cs="Times New Roman" w:hint="eastAsia"/>
          <w:b/>
          <w:sz w:val="18"/>
          <w:szCs w:val="18"/>
        </w:rPr>
      </w:pPr>
    </w:p>
    <w:p w:rsidR="00934267" w:rsidRDefault="00934267" w:rsidP="00635293">
      <w:pPr>
        <w:spacing w:after="0" w:line="192" w:lineRule="auto"/>
        <w:rPr>
          <w:rFonts w:ascii="맑은 고딕" w:eastAsia="맑은 고딕" w:hAnsi="맑은 고딕" w:cs="Times New Roman"/>
          <w:bCs/>
          <w:sz w:val="22"/>
        </w:rPr>
      </w:pPr>
      <w:r>
        <w:rPr>
          <w:rFonts w:ascii="맑은 고딕" w:eastAsia="맑은 고딕" w:hAnsi="맑은 고딕" w:cs="Times New Roman" w:hint="eastAsia"/>
          <w:bCs/>
          <w:sz w:val="22"/>
        </w:rPr>
        <w:t xml:space="preserve">한미약품의 독자적 플랫폼 기술인 </w:t>
      </w:r>
      <w:r>
        <w:rPr>
          <w:rFonts w:ascii="맑은 고딕" w:eastAsia="맑은 고딕" w:hAnsi="맑은 고딕" w:cs="Times New Roman"/>
          <w:bCs/>
          <w:sz w:val="22"/>
        </w:rPr>
        <w:t>‘</w:t>
      </w:r>
      <w:r>
        <w:rPr>
          <w:rFonts w:ascii="맑은 고딕" w:eastAsia="맑은 고딕" w:hAnsi="맑은 고딕" w:cs="Times New Roman" w:hint="eastAsia"/>
          <w:bCs/>
          <w:sz w:val="22"/>
        </w:rPr>
        <w:t>랩스커버리</w:t>
      </w:r>
      <w:r>
        <w:rPr>
          <w:rFonts w:ascii="맑은 고딕" w:eastAsia="맑은 고딕" w:hAnsi="맑은 고딕" w:cs="Times New Roman"/>
          <w:bCs/>
          <w:sz w:val="22"/>
        </w:rPr>
        <w:t>’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가 적용된 2개의 바이오신약 후보물질이 </w:t>
      </w:r>
      <w:r w:rsidR="000C3AEB">
        <w:rPr>
          <w:rFonts w:ascii="맑은 고딕" w:eastAsia="맑은 고딕" w:hAnsi="맑은 고딕" w:cs="Times New Roman" w:hint="eastAsia"/>
          <w:bCs/>
          <w:sz w:val="22"/>
        </w:rPr>
        <w:t>EASD</w:t>
      </w:r>
      <w:r>
        <w:rPr>
          <w:rFonts w:ascii="맑은 고딕" w:eastAsia="맑은 고딕" w:hAnsi="맑은 고딕" w:cs="Times New Roman" w:hint="eastAsia"/>
          <w:bCs/>
          <w:sz w:val="22"/>
        </w:rPr>
        <w:t>(</w:t>
      </w:r>
      <w:r w:rsidR="00D54FB8">
        <w:rPr>
          <w:rFonts w:ascii="맑은 고딕" w:eastAsia="맑은 고딕" w:hAnsi="맑은 고딕" w:cs="Times New Roman" w:hint="eastAsia"/>
          <w:bCs/>
          <w:sz w:val="22"/>
        </w:rPr>
        <w:t>유럽</w:t>
      </w:r>
      <w:r w:rsidR="000C3AEB">
        <w:rPr>
          <w:rFonts w:ascii="맑은 고딕" w:eastAsia="맑은 고딕" w:hAnsi="맑은 고딕" w:cs="Times New Roman" w:hint="eastAsia"/>
          <w:bCs/>
          <w:sz w:val="22"/>
        </w:rPr>
        <w:t>당뇨</w:t>
      </w:r>
      <w:r w:rsidR="00536EF3">
        <w:rPr>
          <w:rFonts w:ascii="맑은 고딕" w:eastAsia="맑은 고딕" w:hAnsi="맑은 고딕" w:cs="Times New Roman" w:hint="eastAsia"/>
          <w:bCs/>
          <w:sz w:val="22"/>
        </w:rPr>
        <w:t>병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학회)에서 발표됐다. </w:t>
      </w:r>
    </w:p>
    <w:p w:rsidR="005E73D3" w:rsidRDefault="005E73D3" w:rsidP="00635293">
      <w:pPr>
        <w:spacing w:after="0" w:line="192" w:lineRule="auto"/>
        <w:rPr>
          <w:rFonts w:ascii="맑은 고딕" w:eastAsia="맑은 고딕" w:hAnsi="맑은 고딕" w:cs="Times New Roman"/>
          <w:bCs/>
          <w:sz w:val="22"/>
        </w:rPr>
      </w:pPr>
    </w:p>
    <w:p w:rsidR="005E73D3" w:rsidRPr="005E73D3" w:rsidRDefault="005E73D3" w:rsidP="00635293">
      <w:pPr>
        <w:spacing w:after="0" w:line="192" w:lineRule="auto"/>
        <w:rPr>
          <w:rFonts w:ascii="맑은 고딕" w:eastAsia="맑은 고딕" w:hAnsi="맑은 고딕" w:cs="Times New Roman"/>
          <w:bCs/>
          <w:sz w:val="22"/>
        </w:rPr>
      </w:pPr>
      <w:r>
        <w:rPr>
          <w:rFonts w:ascii="맑은 고딕" w:eastAsia="맑은 고딕" w:hAnsi="맑은 고딕" w:cs="Times New Roman" w:hint="eastAsia"/>
          <w:bCs/>
          <w:sz w:val="22"/>
        </w:rPr>
        <w:t xml:space="preserve">비알코올성 지방간염 및 파킨슨병 치료제 개발 가능성을 확인한 </w:t>
      </w:r>
      <w:r w:rsidRPr="005E73D3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Pr="005E73D3">
        <w:rPr>
          <w:rFonts w:ascii="맑은 고딕" w:eastAsia="맑은 고딕" w:hAnsi="맑은 고딕" w:cs="Times New Roman" w:hint="eastAsia"/>
          <w:sz w:val="22"/>
        </w:rPr>
        <w:t xml:space="preserve">Triple Agonist와 희귀질환인 선천성 고인슐린혈증 치료에 적용할 수 있는 </w:t>
      </w:r>
      <w:r w:rsidRPr="005E73D3">
        <w:rPr>
          <w:rFonts w:ascii="맑은 고딕" w:eastAsia="맑은 고딕" w:hAnsi="맑은 고딕" w:cs="Times New Roman"/>
          <w:bCs/>
          <w:sz w:val="22"/>
          <w:vertAlign w:val="superscript"/>
        </w:rPr>
        <w:t>LAPS</w:t>
      </w:r>
      <w:r w:rsidRPr="005E73D3">
        <w:rPr>
          <w:rFonts w:ascii="맑은 고딕" w:eastAsia="맑은 고딕" w:hAnsi="맑은 고딕" w:cs="Times New Roman"/>
          <w:bCs/>
          <w:sz w:val="22"/>
        </w:rPr>
        <w:t>G</w:t>
      </w:r>
      <w:r w:rsidRPr="005E73D3">
        <w:rPr>
          <w:rFonts w:ascii="맑은 고딕" w:eastAsia="맑은 고딕" w:hAnsi="맑은 고딕" w:cs="Times New Roman" w:hint="eastAsia"/>
          <w:bCs/>
          <w:sz w:val="22"/>
        </w:rPr>
        <w:t xml:space="preserve">lucagon Analog의 동물실험 </w:t>
      </w:r>
      <w:r>
        <w:rPr>
          <w:rFonts w:ascii="맑은 고딕" w:eastAsia="맑은 고딕" w:hAnsi="맑은 고딕" w:cs="Times New Roman" w:hint="eastAsia"/>
          <w:bCs/>
          <w:sz w:val="22"/>
        </w:rPr>
        <w:lastRenderedPageBreak/>
        <w:t>(전임상)</w:t>
      </w:r>
      <w:r w:rsidRPr="005E73D3">
        <w:rPr>
          <w:rFonts w:ascii="맑은 고딕" w:eastAsia="맑은 고딕" w:hAnsi="맑은 고딕" w:cs="Times New Roman" w:hint="eastAsia"/>
          <w:bCs/>
          <w:sz w:val="22"/>
        </w:rPr>
        <w:t>결과로, 이는 지난 6</w:t>
      </w:r>
      <w:r w:rsidR="00533173">
        <w:rPr>
          <w:rFonts w:ascii="맑은 고딕" w:eastAsia="맑은 고딕" w:hAnsi="맑은 고딕" w:cs="Times New Roman" w:hint="eastAsia"/>
          <w:bCs/>
          <w:sz w:val="22"/>
        </w:rPr>
        <w:t>월</w:t>
      </w:r>
      <w:r w:rsidRPr="005E73D3">
        <w:rPr>
          <w:rFonts w:ascii="맑은 고딕" w:eastAsia="맑은 고딕" w:hAnsi="맑은 고딕" w:cs="Times New Roman" w:hint="eastAsia"/>
          <w:bCs/>
          <w:sz w:val="22"/>
        </w:rPr>
        <w:t xml:space="preserve"> 미국당뇨병학회(ADA)에서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 발표한 연구결과에서 한</w:t>
      </w:r>
      <w:r w:rsidR="00E75ACE">
        <w:rPr>
          <w:rFonts w:ascii="맑은 고딕" w:eastAsia="맑은 고딕" w:hAnsi="맑은 고딕" w:cs="Times New Roman" w:hint="eastAsia"/>
          <w:bCs/>
          <w:sz w:val="22"/>
        </w:rPr>
        <w:t xml:space="preserve"> 발짝 </w:t>
      </w:r>
      <w:r>
        <w:rPr>
          <w:rFonts w:ascii="맑은 고딕" w:eastAsia="맑은 고딕" w:hAnsi="맑은 고딕" w:cs="Times New Roman" w:hint="eastAsia"/>
          <w:bCs/>
          <w:sz w:val="22"/>
        </w:rPr>
        <w:t>더 나간 연구</w:t>
      </w:r>
      <w:r w:rsidR="002E77D9">
        <w:rPr>
          <w:rFonts w:ascii="맑은 고딕" w:eastAsia="맑은 고딕" w:hAnsi="맑은 고딕" w:cs="Times New Roman" w:hint="eastAsia"/>
          <w:bCs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bCs/>
          <w:sz w:val="22"/>
        </w:rPr>
        <w:t>결과</w:t>
      </w:r>
      <w:r w:rsidR="002E77D9">
        <w:rPr>
          <w:rFonts w:ascii="맑은 고딕" w:eastAsia="맑은 고딕" w:hAnsi="맑은 고딕" w:cs="Times New Roman" w:hint="eastAsia"/>
          <w:bCs/>
          <w:sz w:val="22"/>
        </w:rPr>
        <w:t>이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다. </w:t>
      </w:r>
    </w:p>
    <w:p w:rsidR="005E73D3" w:rsidRDefault="005E73D3" w:rsidP="00635293">
      <w:pPr>
        <w:spacing w:after="0" w:line="192" w:lineRule="auto"/>
        <w:rPr>
          <w:rFonts w:ascii="맑은 고딕" w:eastAsia="맑은 고딕" w:hAnsi="맑은 고딕" w:cs="Times New Roman"/>
          <w:bCs/>
          <w:sz w:val="22"/>
        </w:rPr>
      </w:pPr>
    </w:p>
    <w:p w:rsidR="002E77D9" w:rsidRDefault="002E77D9" w:rsidP="00635293">
      <w:pPr>
        <w:spacing w:after="0" w:line="192" w:lineRule="auto"/>
        <w:rPr>
          <w:rFonts w:ascii="맑은 고딕" w:eastAsia="맑은 고딕" w:hAnsi="맑은 고딕" w:cs="Times New Roman" w:hint="eastAsia"/>
          <w:bCs/>
          <w:sz w:val="22"/>
        </w:rPr>
      </w:pPr>
      <w:r>
        <w:rPr>
          <w:rFonts w:ascii="맑은 고딕" w:eastAsia="맑은 고딕" w:hAnsi="맑은 고딕" w:cs="Times New Roman" w:hint="eastAsia"/>
          <w:bCs/>
          <w:sz w:val="22"/>
        </w:rPr>
        <w:t>EASD</w:t>
      </w:r>
      <w:r w:rsidRPr="002E77D9">
        <w:rPr>
          <w:rFonts w:ascii="맑은 고딕" w:eastAsia="맑은 고딕" w:hAnsi="맑은 고딕" w:cs="Times New Roman"/>
          <w:bCs/>
          <w:sz w:val="22"/>
        </w:rPr>
        <w:t>(European Association for the Study of Diabetes)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는 전세계 당뇨치료 등 분야의 임상의사 및 신약개발 전문가들이 한자리에 모이는 세계최대 학회 중 하나로, </w:t>
      </w:r>
      <w:r>
        <w:rPr>
          <w:rFonts w:ascii="맑은 고딕" w:eastAsia="맑은 고딕" w:hAnsi="맑은 고딕" w:cs="Times New Roman" w:hint="eastAsia"/>
          <w:bCs/>
          <w:sz w:val="22"/>
        </w:rPr>
        <w:t>포르투갈 리스본에서 열</w:t>
      </w:r>
      <w:r>
        <w:rPr>
          <w:rFonts w:ascii="맑은 고딕" w:eastAsia="맑은 고딕" w:hAnsi="맑은 고딕" w:cs="Times New Roman" w:hint="eastAsia"/>
          <w:bCs/>
          <w:sz w:val="22"/>
        </w:rPr>
        <w:t>린 이번 53회 EASD는 지난 11일부터 15일까지 일정으로 진행 중이다.</w:t>
      </w:r>
    </w:p>
    <w:p w:rsidR="005E73D3" w:rsidRDefault="002E77D9" w:rsidP="00635293">
      <w:pPr>
        <w:spacing w:after="0" w:line="192" w:lineRule="auto"/>
        <w:rPr>
          <w:rFonts w:ascii="맑은 고딕" w:eastAsia="맑은 고딕" w:hAnsi="맑은 고딕" w:cs="Times New Roman"/>
          <w:bCs/>
          <w:sz w:val="22"/>
        </w:rPr>
      </w:pPr>
      <w:r w:rsidRPr="002E77D9">
        <w:rPr>
          <w:rFonts w:ascii="맑은 고딕" w:eastAsia="맑은 고딕" w:hAnsi="맑은 고딕" w:cs="Times New Roman" w:hint="eastAsia"/>
          <w:bCs/>
          <w:sz w:val="22"/>
        </w:rPr>
        <w:t xml:space="preserve"> </w:t>
      </w:r>
    </w:p>
    <w:p w:rsidR="005E73D3" w:rsidRDefault="005E73D3" w:rsidP="00635293">
      <w:pPr>
        <w:spacing w:after="0" w:line="192" w:lineRule="auto"/>
        <w:rPr>
          <w:rFonts w:ascii="맑은 고딕" w:eastAsia="맑은 고딕" w:hAnsi="맑은 고딕" w:cs="Times New Roman"/>
          <w:bCs/>
          <w:sz w:val="22"/>
        </w:rPr>
      </w:pPr>
      <w:r>
        <w:rPr>
          <w:rFonts w:ascii="맑은 고딕" w:eastAsia="맑은 고딕" w:hAnsi="맑은 고딕" w:cs="Times New Roman" w:hint="eastAsia"/>
          <w:bCs/>
          <w:sz w:val="22"/>
        </w:rPr>
        <w:t xml:space="preserve">한미약품은 이번 </w:t>
      </w:r>
      <w:r w:rsidR="002E77D9">
        <w:rPr>
          <w:rFonts w:ascii="맑은 고딕" w:eastAsia="맑은 고딕" w:hAnsi="맑은 고딕" w:cs="Times New Roman" w:hint="eastAsia"/>
          <w:bCs/>
          <w:sz w:val="22"/>
        </w:rPr>
        <w:t xml:space="preserve">학회에서 </w:t>
      </w:r>
      <w:r w:rsidRPr="005E73D3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Pr="005E73D3">
        <w:rPr>
          <w:rFonts w:ascii="맑은 고딕" w:eastAsia="맑은 고딕" w:hAnsi="맑은 고딕" w:cs="Times New Roman" w:hint="eastAsia"/>
          <w:sz w:val="22"/>
        </w:rPr>
        <w:t>Triple Agonist</w:t>
      </w:r>
      <w:r>
        <w:rPr>
          <w:rFonts w:ascii="맑은 고딕" w:eastAsia="맑은 고딕" w:hAnsi="맑은 고딕" w:cs="Times New Roman" w:hint="eastAsia"/>
          <w:sz w:val="22"/>
        </w:rPr>
        <w:t xml:space="preserve"> 연구결과 2건을 구연</w:t>
      </w:r>
      <w:r w:rsidR="002E77D9">
        <w:rPr>
          <w:rFonts w:ascii="맑은 고딕" w:eastAsia="맑은 고딕" w:hAnsi="맑은 고딕" w:cs="Times New Roman" w:hint="eastAsia"/>
          <w:sz w:val="22"/>
        </w:rPr>
        <w:t>과</w:t>
      </w:r>
      <w:r>
        <w:rPr>
          <w:rFonts w:ascii="맑은 고딕" w:eastAsia="맑은 고딕" w:hAnsi="맑은 고딕" w:cs="Times New Roman" w:hint="eastAsia"/>
          <w:sz w:val="22"/>
        </w:rPr>
        <w:t xml:space="preserve"> 포스터 형식으로 각각 발표했으며, </w:t>
      </w:r>
      <w:r w:rsidRPr="005E73D3">
        <w:rPr>
          <w:rFonts w:ascii="맑은 고딕" w:eastAsia="맑은 고딕" w:hAnsi="맑은 고딕" w:cs="Times New Roman"/>
          <w:bCs/>
          <w:sz w:val="22"/>
          <w:vertAlign w:val="superscript"/>
        </w:rPr>
        <w:t>LAPS</w:t>
      </w:r>
      <w:r w:rsidRPr="005E73D3">
        <w:rPr>
          <w:rFonts w:ascii="맑은 고딕" w:eastAsia="맑은 고딕" w:hAnsi="맑은 고딕" w:cs="Times New Roman"/>
          <w:bCs/>
          <w:sz w:val="22"/>
        </w:rPr>
        <w:t>G</w:t>
      </w:r>
      <w:r w:rsidRPr="005E73D3">
        <w:rPr>
          <w:rFonts w:ascii="맑은 고딕" w:eastAsia="맑은 고딕" w:hAnsi="맑은 고딕" w:cs="Times New Roman" w:hint="eastAsia"/>
          <w:bCs/>
          <w:sz w:val="22"/>
        </w:rPr>
        <w:t>lucagon Analog</w:t>
      </w:r>
      <w:r w:rsidR="002E77D9">
        <w:rPr>
          <w:rFonts w:ascii="맑은 고딕" w:eastAsia="맑은 고딕" w:hAnsi="맑은 고딕" w:cs="Times New Roman" w:hint="eastAsia"/>
          <w:bCs/>
          <w:sz w:val="22"/>
        </w:rPr>
        <w:t xml:space="preserve"> 연구결과 1건은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 포스터로 발표했다. </w:t>
      </w:r>
    </w:p>
    <w:p w:rsidR="005E73D3" w:rsidRDefault="005E73D3" w:rsidP="00635293">
      <w:pPr>
        <w:spacing w:after="0" w:line="192" w:lineRule="auto"/>
        <w:rPr>
          <w:rFonts w:ascii="맑은 고딕" w:eastAsia="맑은 고딕" w:hAnsi="맑은 고딕" w:cs="Times New Roman" w:hint="eastAsia"/>
          <w:bCs/>
          <w:sz w:val="22"/>
        </w:rPr>
      </w:pPr>
    </w:p>
    <w:p w:rsidR="00EB5DC4" w:rsidRDefault="00C66574" w:rsidP="00EC171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먼저,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="002E77D9" w:rsidRPr="005E73D3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="002E77D9" w:rsidRPr="005E73D3">
        <w:rPr>
          <w:rFonts w:ascii="맑은 고딕" w:eastAsia="맑은 고딕" w:hAnsi="맑은 고딕" w:cs="Times New Roman" w:hint="eastAsia"/>
          <w:sz w:val="22"/>
        </w:rPr>
        <w:t>Triple Agonist</w:t>
      </w:r>
      <w:r w:rsidR="002E77D9">
        <w:rPr>
          <w:rFonts w:ascii="맑은 고딕" w:eastAsia="맑은 고딕" w:hAnsi="맑은 고딕" w:cs="Times New Roman" w:hint="eastAsia"/>
          <w:sz w:val="22"/>
        </w:rPr>
        <w:t xml:space="preserve"> 연구결과에 대한</w:t>
      </w:r>
      <w:r w:rsidR="002E77D9">
        <w:rPr>
          <w:rFonts w:ascii="맑은 고딕" w:eastAsia="맑은 고딕" w:hAnsi="맑은 고딕" w:cs="Times New Roman" w:hint="eastAsia"/>
          <w:sz w:val="22"/>
        </w:rPr>
        <w:t xml:space="preserve"> 구연 발표</w:t>
      </w:r>
      <w:r w:rsidR="002E77D9">
        <w:rPr>
          <w:rFonts w:ascii="맑은 고딕" w:eastAsia="맑은 고딕" w:hAnsi="맑은 고딕" w:cs="Times New Roman" w:hint="eastAsia"/>
          <w:sz w:val="22"/>
        </w:rPr>
        <w:t xml:space="preserve">는 13일(현지시간) 한미약품연구센터 최인영 이사의 발표로 진행됐다. </w:t>
      </w:r>
      <w:r w:rsidR="00EC1716" w:rsidRPr="001414B5">
        <w:rPr>
          <w:rFonts w:ascii="맑은 고딕" w:eastAsia="맑은 고딕" w:hAnsi="맑은 고딕" w:cs="Times New Roman"/>
          <w:bCs/>
          <w:sz w:val="22"/>
          <w:vertAlign w:val="superscript"/>
        </w:rPr>
        <w:t>LAPS</w:t>
      </w:r>
      <w:r w:rsidR="00EC1716" w:rsidRPr="001414B5">
        <w:rPr>
          <w:rFonts w:ascii="맑은 고딕" w:eastAsia="맑은 고딕" w:hAnsi="맑은 고딕" w:cs="Times New Roman" w:hint="eastAsia"/>
          <w:sz w:val="22"/>
        </w:rPr>
        <w:t>Triple Agonist는 체내에서 에너지 대사량을 증가시키는 글루카곤과 인슐린 분비 및 식욕억제를 돕는 GLP-1, 인슐린 분비 및 항염증 작용을 하는 GIP를 동시에 활성화하는 바이오신약 후보 물질이다.</w:t>
      </w:r>
      <w:r w:rsidR="00EC1716">
        <w:rPr>
          <w:rFonts w:ascii="맑은 고딕" w:eastAsia="맑은 고딕" w:hAnsi="맑은 고딕" w:cs="Times New Roman" w:hint="eastAsia"/>
          <w:sz w:val="22"/>
        </w:rPr>
        <w:t xml:space="preserve"> </w:t>
      </w:r>
    </w:p>
    <w:p w:rsidR="00536EF3" w:rsidRDefault="00536EF3" w:rsidP="00EC171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BC3BF2" w:rsidRDefault="00536EF3" w:rsidP="00EC171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536EF3">
        <w:rPr>
          <w:rFonts w:ascii="맑은 고딕" w:eastAsia="맑은 고딕" w:hAnsi="맑은 고딕" w:cs="Times New Roman" w:hint="eastAsia"/>
          <w:sz w:val="22"/>
        </w:rPr>
        <w:t xml:space="preserve">최인영 이사는 </w:t>
      </w:r>
      <w:r w:rsidRPr="00536EF3">
        <w:rPr>
          <w:rFonts w:ascii="맑은 고딕" w:eastAsia="맑은 고딕" w:hAnsi="맑은 고딕" w:cs="Times New Roman"/>
          <w:sz w:val="22"/>
        </w:rPr>
        <w:t>“</w:t>
      </w:r>
      <w:r w:rsidR="00BC3BF2">
        <w:rPr>
          <w:rFonts w:ascii="맑은 고딕" w:eastAsia="맑은 고딕" w:hAnsi="맑은 고딕" w:cs="Times New Roman" w:hint="eastAsia"/>
          <w:sz w:val="22"/>
        </w:rPr>
        <w:t>비알코올성 지방간염</w:t>
      </w:r>
      <w:r w:rsidR="00BC3BF2" w:rsidRPr="00536EF3">
        <w:rPr>
          <w:rFonts w:ascii="맑은 고딕" w:eastAsia="맑은 고딕" w:hAnsi="맑은 고딕" w:cs="Times New Roman" w:hint="eastAsia"/>
          <w:sz w:val="22"/>
        </w:rPr>
        <w:t>(NASH)</w:t>
      </w:r>
      <w:r w:rsidR="00BC3BF2">
        <w:rPr>
          <w:rFonts w:ascii="맑은 고딕" w:eastAsia="맑은 고딕" w:hAnsi="맑은 고딕" w:cs="Times New Roman" w:hint="eastAsia"/>
          <w:sz w:val="22"/>
        </w:rPr>
        <w:t>은 현재까지 치료제가 없는 영역으로, 많은 글로벌 제약사 등에서 활발한 연구가 진행되고 있</w:t>
      </w:r>
      <w:r w:rsidR="00C66574">
        <w:rPr>
          <w:rFonts w:ascii="맑은 고딕" w:eastAsia="맑은 고딕" w:hAnsi="맑은 고딕" w:cs="Times New Roman" w:hint="eastAsia"/>
          <w:sz w:val="22"/>
        </w:rPr>
        <w:t>다</w:t>
      </w:r>
      <w:r w:rsidR="00BC3BF2">
        <w:rPr>
          <w:rFonts w:ascii="맑은 고딕" w:eastAsia="맑은 고딕" w:hAnsi="맑은 고딕" w:cs="Times New Roman"/>
          <w:sz w:val="22"/>
        </w:rPr>
        <w:t>”</w:t>
      </w:r>
      <w:r w:rsidR="00C66574">
        <w:rPr>
          <w:rFonts w:ascii="맑은 고딕" w:eastAsia="맑은 고딕" w:hAnsi="맑은 고딕" w:cs="Times New Roman" w:hint="eastAsia"/>
          <w:sz w:val="22"/>
        </w:rPr>
        <w:t>며</w:t>
      </w:r>
      <w:r w:rsidR="00BC3BF2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BC3BF2">
        <w:rPr>
          <w:rFonts w:ascii="맑은 고딕" w:eastAsia="맑은 고딕" w:hAnsi="맑은 고딕" w:cs="Times New Roman"/>
          <w:sz w:val="22"/>
        </w:rPr>
        <w:t>“</w:t>
      </w:r>
      <w:r w:rsidRPr="00536EF3">
        <w:rPr>
          <w:rFonts w:ascii="맑은 고딕" w:eastAsia="맑은 고딕" w:hAnsi="맑은 고딕" w:cs="Times New Roman" w:hint="eastAsia"/>
          <w:sz w:val="22"/>
        </w:rPr>
        <w:t xml:space="preserve">우수한 체중 감량 효과를 확인한 </w:t>
      </w:r>
      <w:r w:rsidRPr="00536EF3">
        <w:rPr>
          <w:rFonts w:ascii="맑은 고딕" w:eastAsia="맑은 고딕" w:hAnsi="맑은 고딕" w:cs="Times New Roman"/>
          <w:bCs/>
          <w:sz w:val="22"/>
          <w:vertAlign w:val="superscript"/>
        </w:rPr>
        <w:t>LAPS</w:t>
      </w:r>
      <w:r w:rsidRPr="00536EF3">
        <w:rPr>
          <w:rFonts w:ascii="맑은 고딕" w:eastAsia="맑은 고딕" w:hAnsi="맑은 고딕" w:cs="Times New Roman" w:hint="eastAsia"/>
          <w:sz w:val="22"/>
        </w:rPr>
        <w:t>Triple Agonist를 NASH 동물</w:t>
      </w:r>
      <w:r w:rsidR="00BC3BF2"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536EF3">
        <w:rPr>
          <w:rFonts w:ascii="맑은 고딕" w:eastAsia="맑은 고딕" w:hAnsi="맑은 고딕" w:cs="Times New Roman" w:hint="eastAsia"/>
          <w:sz w:val="22"/>
        </w:rPr>
        <w:t>모델에 투여한 결과, 기존 GLP-1 단일제(일 1회 제형) 대비 우수한 지방간 및 간 염증 개선 효능을 확인했다</w:t>
      </w:r>
      <w:r w:rsidRPr="00536EF3">
        <w:rPr>
          <w:rFonts w:ascii="맑은 고딕" w:eastAsia="맑은 고딕" w:hAnsi="맑은 고딕" w:cs="Times New Roman"/>
          <w:sz w:val="22"/>
        </w:rPr>
        <w:t>”</w:t>
      </w:r>
      <w:r w:rsidR="00BC3BF2">
        <w:rPr>
          <w:rFonts w:ascii="맑은 고딕" w:eastAsia="맑은 고딕" w:hAnsi="맑은 고딕" w:cs="Times New Roman" w:hint="eastAsia"/>
          <w:sz w:val="22"/>
        </w:rPr>
        <w:t xml:space="preserve">고 말했다. </w:t>
      </w:r>
    </w:p>
    <w:p w:rsidR="00BC3BF2" w:rsidRPr="00C66574" w:rsidRDefault="00BC3BF2" w:rsidP="00EC171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BC3BF2" w:rsidRDefault="00BC3BF2" w:rsidP="00EC171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이어 최 이사는 </w:t>
      </w:r>
      <w:r>
        <w:rPr>
          <w:rFonts w:ascii="맑은 고딕" w:eastAsia="맑은 고딕" w:hAnsi="맑은 고딕" w:cs="Times New Roman"/>
          <w:sz w:val="22"/>
        </w:rPr>
        <w:t>“</w:t>
      </w:r>
      <w:r>
        <w:rPr>
          <w:rFonts w:ascii="맑은 고딕" w:eastAsia="맑은 고딕" w:hAnsi="맑은 고딕" w:cs="Times New Roman" w:hint="eastAsia"/>
          <w:sz w:val="22"/>
        </w:rPr>
        <w:t xml:space="preserve">또 이번 연구에서 </w:t>
      </w:r>
      <w:r w:rsidRPr="00536EF3">
        <w:rPr>
          <w:rFonts w:ascii="맑은 고딕" w:eastAsia="맑은 고딕" w:hAnsi="맑은 고딕" w:cs="Times New Roman"/>
          <w:bCs/>
          <w:sz w:val="22"/>
          <w:vertAlign w:val="superscript"/>
        </w:rPr>
        <w:t>LAPS</w:t>
      </w:r>
      <w:r w:rsidRPr="00536EF3">
        <w:rPr>
          <w:rFonts w:ascii="맑은 고딕" w:eastAsia="맑은 고딕" w:hAnsi="맑은 고딕" w:cs="Times New Roman" w:hint="eastAsia"/>
          <w:sz w:val="22"/>
        </w:rPr>
        <w:t>Triple Agonist</w:t>
      </w:r>
      <w:r>
        <w:rPr>
          <w:rFonts w:ascii="맑은 고딕" w:eastAsia="맑은 고딕" w:hAnsi="맑은 고딕" w:cs="Times New Roman" w:hint="eastAsia"/>
          <w:sz w:val="22"/>
        </w:rPr>
        <w:t>가 간</w:t>
      </w:r>
      <w:r w:rsidR="00536EF3" w:rsidRPr="00536EF3">
        <w:rPr>
          <w:rFonts w:ascii="맑은 고딕" w:eastAsia="맑은 고딕" w:hAnsi="맑은 고딕" w:cs="Times New Roman" w:hint="eastAsia"/>
          <w:sz w:val="22"/>
        </w:rPr>
        <w:t xml:space="preserve"> 섬유증 개선에 탁월한 효과가 있는 것으로 </w:t>
      </w:r>
      <w:r>
        <w:rPr>
          <w:rFonts w:ascii="맑은 고딕" w:eastAsia="맑은 고딕" w:hAnsi="맑은 고딕" w:cs="Times New Roman" w:hint="eastAsia"/>
          <w:sz w:val="22"/>
        </w:rPr>
        <w:t>나타나</w:t>
      </w:r>
      <w:r w:rsidR="00536EF3" w:rsidRPr="00536EF3"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536EF3">
        <w:rPr>
          <w:rFonts w:ascii="맑은 고딕" w:eastAsia="맑은 고딕" w:hAnsi="맑은 고딕" w:cs="Times New Roman" w:hint="eastAsia"/>
          <w:sz w:val="22"/>
        </w:rPr>
        <w:t>NASH</w:t>
      </w:r>
      <w:r>
        <w:rPr>
          <w:rFonts w:ascii="맑은 고딕" w:eastAsia="맑은 고딕" w:hAnsi="맑은 고딕" w:cs="Times New Roman" w:hint="eastAsia"/>
          <w:sz w:val="22"/>
        </w:rPr>
        <w:t xml:space="preserve">를 비롯한 </w:t>
      </w:r>
      <w:r w:rsidR="00536EF3" w:rsidRPr="00536EF3">
        <w:rPr>
          <w:rFonts w:ascii="맑은 고딕" w:eastAsia="맑은 고딕" w:hAnsi="맑은 고딕" w:cs="Times New Roman" w:hint="eastAsia"/>
          <w:sz w:val="22"/>
        </w:rPr>
        <w:t>간 섬유증 치료제</w:t>
      </w:r>
      <w:r w:rsidR="00536EF3">
        <w:rPr>
          <w:rFonts w:ascii="맑은 고딕" w:eastAsia="맑은 고딕" w:hAnsi="맑은 고딕" w:cs="Times New Roman" w:hint="eastAsia"/>
          <w:sz w:val="22"/>
        </w:rPr>
        <w:t>로서</w:t>
      </w:r>
      <w:r w:rsidR="00536EF3" w:rsidRPr="00536EF3">
        <w:rPr>
          <w:rFonts w:ascii="맑은 고딕" w:eastAsia="맑은 고딕" w:hAnsi="맑은 고딕" w:cs="Times New Roman" w:hint="eastAsia"/>
          <w:sz w:val="22"/>
        </w:rPr>
        <w:t>의 개발 가능성</w:t>
      </w:r>
      <w:r w:rsidR="00C66574">
        <w:rPr>
          <w:rFonts w:ascii="맑은 고딕" w:eastAsia="맑은 고딕" w:hAnsi="맑은 고딕" w:cs="Times New Roman" w:hint="eastAsia"/>
          <w:sz w:val="22"/>
        </w:rPr>
        <w:t>을</w:t>
      </w:r>
      <w:r w:rsidR="00536EF3" w:rsidRPr="00536EF3">
        <w:rPr>
          <w:rFonts w:ascii="맑은 고딕" w:eastAsia="맑은 고딕" w:hAnsi="맑은 고딕" w:cs="Times New Roman" w:hint="eastAsia"/>
          <w:sz w:val="22"/>
        </w:rPr>
        <w:t xml:space="preserve"> 확인했다</w:t>
      </w:r>
      <w:r w:rsidR="00536EF3" w:rsidRPr="00536EF3">
        <w:rPr>
          <w:rFonts w:ascii="맑은 고딕" w:eastAsia="맑은 고딕" w:hAnsi="맑은 고딕" w:cs="Times New Roman"/>
          <w:sz w:val="22"/>
        </w:rPr>
        <w:t>”</w:t>
      </w:r>
      <w:r>
        <w:rPr>
          <w:rFonts w:ascii="맑은 고딕" w:eastAsia="맑은 고딕" w:hAnsi="맑은 고딕" w:cs="Times New Roman" w:hint="eastAsia"/>
          <w:sz w:val="22"/>
        </w:rPr>
        <w:t xml:space="preserve">면서 </w:t>
      </w:r>
      <w:r>
        <w:rPr>
          <w:rFonts w:ascii="맑은 고딕" w:eastAsia="맑은 고딕" w:hAnsi="맑은 고딕" w:cs="Times New Roman"/>
          <w:sz w:val="22"/>
        </w:rPr>
        <w:t>“</w:t>
      </w:r>
      <w:r>
        <w:rPr>
          <w:rFonts w:ascii="맑은 고딕" w:eastAsia="맑은 고딕" w:hAnsi="맑은 고딕" w:cs="Times New Roman" w:hint="eastAsia"/>
          <w:sz w:val="22"/>
        </w:rPr>
        <w:t>한미약품은 빠른 시간 내에 본격적인 임상에 진입할 예정</w:t>
      </w:r>
      <w:r>
        <w:rPr>
          <w:rFonts w:ascii="맑은 고딕" w:eastAsia="맑은 고딕" w:hAnsi="맑은 고딕" w:cs="Times New Roman"/>
          <w:sz w:val="22"/>
        </w:rPr>
        <w:t>”</w:t>
      </w:r>
      <w:r>
        <w:rPr>
          <w:rFonts w:ascii="맑은 고딕" w:eastAsia="맑은 고딕" w:hAnsi="맑은 고딕" w:cs="Times New Roman" w:hint="eastAsia"/>
          <w:sz w:val="22"/>
        </w:rPr>
        <w:t>이라고 덧붙였다.</w:t>
      </w:r>
    </w:p>
    <w:p w:rsidR="00EC1716" w:rsidRPr="00C66574" w:rsidRDefault="00EC1716" w:rsidP="00EC171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C66574" w:rsidRDefault="00BC3BF2" w:rsidP="00EC1716">
      <w:pPr>
        <w:spacing w:after="0" w:line="192" w:lineRule="auto"/>
        <w:rPr>
          <w:rFonts w:ascii="BISans" w:eastAsia="맑은 고딕" w:hAnsi="BISans" w:hint="eastAsia"/>
          <w:bCs/>
          <w:color w:val="000000" w:themeColor="text1"/>
          <w:sz w:val="22"/>
        </w:rPr>
      </w:pPr>
      <w:r>
        <w:rPr>
          <w:rFonts w:ascii="BISans" w:eastAsia="맑은 고딕" w:hAnsi="BISans" w:hint="eastAsia"/>
          <w:bCs/>
          <w:color w:val="000000" w:themeColor="text1"/>
          <w:sz w:val="22"/>
        </w:rPr>
        <w:t>아울러</w:t>
      </w:r>
      <w:r w:rsidR="00536EF3">
        <w:rPr>
          <w:rFonts w:ascii="BISans" w:eastAsia="맑은 고딕" w:hAnsi="BISans" w:hint="eastAsia"/>
          <w:bCs/>
          <w:color w:val="000000" w:themeColor="text1"/>
          <w:sz w:val="22"/>
        </w:rPr>
        <w:t xml:space="preserve"> </w:t>
      </w:r>
      <w:r w:rsidR="00536EF3">
        <w:rPr>
          <w:rFonts w:ascii="BISans" w:eastAsia="맑은 고딕" w:hAnsi="BISans" w:hint="eastAsia"/>
          <w:bCs/>
          <w:color w:val="000000" w:themeColor="text1"/>
          <w:sz w:val="22"/>
        </w:rPr>
        <w:t>한미약품은</w:t>
      </w:r>
      <w:r w:rsidR="00536EF3">
        <w:rPr>
          <w:rFonts w:ascii="BISans" w:eastAsia="맑은 고딕" w:hAnsi="BISans" w:hint="eastAsia"/>
          <w:bCs/>
          <w:color w:val="000000" w:themeColor="text1"/>
          <w:sz w:val="22"/>
        </w:rPr>
        <w:t xml:space="preserve"> </w:t>
      </w:r>
      <w:r w:rsidR="00C66574" w:rsidRPr="00D53250">
        <w:rPr>
          <w:rFonts w:ascii="BISans" w:eastAsia="맑은 고딕" w:hAnsi="BISans"/>
          <w:bCs/>
          <w:color w:val="000000" w:themeColor="text1"/>
          <w:sz w:val="22"/>
        </w:rPr>
        <w:t>퇴행성</w:t>
      </w:r>
      <w:r w:rsidR="00C66574" w:rsidRPr="00D53250">
        <w:rPr>
          <w:rFonts w:ascii="BISans" w:eastAsia="맑은 고딕" w:hAnsi="BISans"/>
          <w:bCs/>
          <w:color w:val="000000" w:themeColor="text1"/>
          <w:sz w:val="22"/>
        </w:rPr>
        <w:t xml:space="preserve"> </w:t>
      </w:r>
      <w:r w:rsidR="00C66574" w:rsidRPr="00D53250">
        <w:rPr>
          <w:rFonts w:ascii="BISans" w:eastAsia="맑은 고딕" w:hAnsi="BISans"/>
          <w:bCs/>
          <w:color w:val="000000" w:themeColor="text1"/>
          <w:sz w:val="22"/>
        </w:rPr>
        <w:t>뇌질환인</w:t>
      </w:r>
      <w:r w:rsidR="00C66574" w:rsidRPr="00D53250">
        <w:rPr>
          <w:rFonts w:ascii="BISans" w:eastAsia="맑은 고딕" w:hAnsi="BISans"/>
          <w:bCs/>
          <w:color w:val="000000" w:themeColor="text1"/>
          <w:sz w:val="22"/>
        </w:rPr>
        <w:t xml:space="preserve"> </w:t>
      </w:r>
      <w:r w:rsidR="00C66574" w:rsidRPr="00D53250">
        <w:rPr>
          <w:rFonts w:ascii="BISans" w:eastAsia="맑은 고딕" w:hAnsi="BISans"/>
          <w:bCs/>
          <w:color w:val="000000" w:themeColor="text1"/>
          <w:sz w:val="22"/>
        </w:rPr>
        <w:t>파킨슨병</w:t>
      </w:r>
      <w:r w:rsidR="00C66574" w:rsidRPr="00D53250">
        <w:rPr>
          <w:rFonts w:ascii="BISans" w:eastAsia="맑은 고딕" w:hAnsi="BISans"/>
          <w:bCs/>
          <w:color w:val="000000" w:themeColor="text1"/>
          <w:sz w:val="22"/>
        </w:rPr>
        <w:t xml:space="preserve"> </w:t>
      </w:r>
      <w:r w:rsidR="00C66574" w:rsidRPr="00D53250">
        <w:rPr>
          <w:rFonts w:ascii="BISans" w:eastAsia="맑은 고딕" w:hAnsi="BISans"/>
          <w:bCs/>
          <w:color w:val="000000" w:themeColor="text1"/>
          <w:sz w:val="22"/>
        </w:rPr>
        <w:t>동물모델에</w:t>
      </w:r>
      <w:r w:rsidR="00C66574" w:rsidRPr="00D53250">
        <w:rPr>
          <w:rFonts w:ascii="BISans" w:eastAsia="맑은 고딕" w:hAnsi="BISans"/>
          <w:bCs/>
          <w:color w:val="000000" w:themeColor="text1"/>
          <w:sz w:val="22"/>
        </w:rPr>
        <w:t xml:space="preserve"> </w:t>
      </w:r>
      <w:r w:rsidR="00C66574" w:rsidRPr="00EB5DC4">
        <w:rPr>
          <w:rFonts w:ascii="BISans" w:eastAsia="맑은 고딕" w:hAnsi="BISans"/>
          <w:bCs/>
          <w:color w:val="000000" w:themeColor="text1"/>
          <w:sz w:val="22"/>
          <w:vertAlign w:val="superscript"/>
        </w:rPr>
        <w:t>LAPS</w:t>
      </w:r>
      <w:r w:rsidR="00C66574" w:rsidRPr="00D53250">
        <w:rPr>
          <w:rFonts w:ascii="BISans" w:eastAsia="맑은 고딕" w:hAnsi="BISans"/>
          <w:bCs/>
          <w:color w:val="000000" w:themeColor="text1"/>
          <w:sz w:val="22"/>
        </w:rPr>
        <w:t>Triple Agonist</w:t>
      </w:r>
      <w:r w:rsidR="00C66574" w:rsidRPr="00D53250">
        <w:rPr>
          <w:rFonts w:ascii="BISans" w:eastAsia="맑은 고딕" w:hAnsi="BISans"/>
          <w:bCs/>
          <w:color w:val="000000" w:themeColor="text1"/>
          <w:sz w:val="22"/>
        </w:rPr>
        <w:t>를</w:t>
      </w:r>
      <w:r w:rsidR="00C66574" w:rsidRPr="00D53250">
        <w:rPr>
          <w:rFonts w:ascii="BISans" w:eastAsia="맑은 고딕" w:hAnsi="BISans"/>
          <w:bCs/>
          <w:color w:val="000000" w:themeColor="text1"/>
          <w:sz w:val="22"/>
        </w:rPr>
        <w:t xml:space="preserve"> </w:t>
      </w:r>
      <w:r w:rsidR="00C66574" w:rsidRPr="00D53250">
        <w:rPr>
          <w:rFonts w:ascii="BISans" w:eastAsia="맑은 고딕" w:hAnsi="BISans"/>
          <w:bCs/>
          <w:color w:val="000000" w:themeColor="text1"/>
          <w:sz w:val="22"/>
        </w:rPr>
        <w:t>투여한</w:t>
      </w:r>
      <w:r w:rsidR="00C66574" w:rsidRPr="00D53250">
        <w:rPr>
          <w:rFonts w:ascii="BISans" w:eastAsia="맑은 고딕" w:hAnsi="BISans"/>
          <w:bCs/>
          <w:color w:val="000000" w:themeColor="text1"/>
          <w:sz w:val="22"/>
        </w:rPr>
        <w:t xml:space="preserve"> </w:t>
      </w:r>
      <w:r w:rsidR="00C66574">
        <w:rPr>
          <w:rFonts w:ascii="BISans" w:eastAsia="맑은 고딕" w:hAnsi="BISans" w:hint="eastAsia"/>
          <w:bCs/>
          <w:color w:val="000000" w:themeColor="text1"/>
          <w:sz w:val="22"/>
        </w:rPr>
        <w:t>뒤</w:t>
      </w:r>
      <w:r w:rsidR="00C66574">
        <w:rPr>
          <w:rFonts w:ascii="BISans" w:eastAsia="맑은 고딕" w:hAnsi="BISans" w:hint="eastAsia"/>
          <w:bCs/>
          <w:color w:val="000000" w:themeColor="text1"/>
          <w:sz w:val="22"/>
        </w:rPr>
        <w:t>,</w:t>
      </w:r>
      <w:r w:rsidR="00C66574" w:rsidRPr="00D53250">
        <w:rPr>
          <w:rFonts w:ascii="BISans" w:eastAsia="맑은 고딕" w:hAnsi="BISans"/>
          <w:bCs/>
          <w:color w:val="000000" w:themeColor="text1"/>
          <w:sz w:val="22"/>
        </w:rPr>
        <w:t xml:space="preserve"> </w:t>
      </w:r>
      <w:r w:rsidR="00C66574" w:rsidRPr="00D53250">
        <w:rPr>
          <w:rFonts w:ascii="BISans" w:eastAsia="맑은 고딕" w:hAnsi="BISans"/>
          <w:bCs/>
          <w:color w:val="000000" w:themeColor="text1"/>
          <w:sz w:val="22"/>
        </w:rPr>
        <w:t>신경보호</w:t>
      </w:r>
      <w:r w:rsidR="00C66574" w:rsidRPr="00D53250">
        <w:rPr>
          <w:rFonts w:ascii="BISans" w:eastAsia="맑은 고딕" w:hAnsi="BISans"/>
          <w:bCs/>
          <w:color w:val="000000" w:themeColor="text1"/>
          <w:sz w:val="22"/>
        </w:rPr>
        <w:t xml:space="preserve"> </w:t>
      </w:r>
      <w:r w:rsidR="00C66574" w:rsidRPr="00D53250">
        <w:rPr>
          <w:rFonts w:ascii="BISans" w:eastAsia="맑은 고딕" w:hAnsi="BISans"/>
          <w:bCs/>
          <w:color w:val="000000" w:themeColor="text1"/>
          <w:sz w:val="22"/>
        </w:rPr>
        <w:t>효과를</w:t>
      </w:r>
      <w:r w:rsidR="00C66574" w:rsidRPr="00D53250">
        <w:rPr>
          <w:rFonts w:ascii="BISans" w:eastAsia="맑은 고딕" w:hAnsi="BISans"/>
          <w:bCs/>
          <w:color w:val="000000" w:themeColor="text1"/>
          <w:sz w:val="22"/>
        </w:rPr>
        <w:t xml:space="preserve"> </w:t>
      </w:r>
      <w:r w:rsidR="00C66574">
        <w:rPr>
          <w:rFonts w:ascii="BISans" w:eastAsia="맑은 고딕" w:hAnsi="BISans"/>
          <w:bCs/>
          <w:color w:val="000000" w:themeColor="text1"/>
          <w:sz w:val="22"/>
        </w:rPr>
        <w:t>확인</w:t>
      </w:r>
      <w:r w:rsidR="00C66574">
        <w:rPr>
          <w:rFonts w:ascii="BISans" w:eastAsia="맑은 고딕" w:hAnsi="BISans" w:hint="eastAsia"/>
          <w:bCs/>
          <w:color w:val="000000" w:themeColor="text1"/>
          <w:sz w:val="22"/>
        </w:rPr>
        <w:t>한</w:t>
      </w:r>
      <w:r w:rsidR="00C66574">
        <w:rPr>
          <w:rFonts w:ascii="BISans" w:eastAsia="맑은 고딕" w:hAnsi="BISans" w:hint="eastAsia"/>
          <w:bCs/>
          <w:color w:val="000000" w:themeColor="text1"/>
          <w:sz w:val="22"/>
        </w:rPr>
        <w:t xml:space="preserve"> </w:t>
      </w:r>
      <w:r w:rsidR="00C66574">
        <w:rPr>
          <w:rFonts w:ascii="BISans" w:eastAsia="맑은 고딕" w:hAnsi="BISans" w:hint="eastAsia"/>
          <w:bCs/>
          <w:color w:val="000000" w:themeColor="text1"/>
          <w:sz w:val="22"/>
        </w:rPr>
        <w:t>연구결과를</w:t>
      </w:r>
      <w:r w:rsidR="00C66574">
        <w:rPr>
          <w:rFonts w:ascii="BISans" w:eastAsia="맑은 고딕" w:hAnsi="BISans" w:hint="eastAsia"/>
          <w:bCs/>
          <w:color w:val="000000" w:themeColor="text1"/>
          <w:sz w:val="22"/>
        </w:rPr>
        <w:t xml:space="preserve"> </w:t>
      </w:r>
      <w:r w:rsidR="00C66574">
        <w:rPr>
          <w:rFonts w:ascii="BISans" w:eastAsia="맑은 고딕" w:hAnsi="BISans" w:hint="eastAsia"/>
          <w:bCs/>
          <w:color w:val="000000" w:themeColor="text1"/>
          <w:sz w:val="22"/>
        </w:rPr>
        <w:t>포스터</w:t>
      </w:r>
      <w:r w:rsidR="00C66574">
        <w:rPr>
          <w:rFonts w:ascii="BISans" w:eastAsia="맑은 고딕" w:hAnsi="BISans" w:hint="eastAsia"/>
          <w:bCs/>
          <w:color w:val="000000" w:themeColor="text1"/>
          <w:sz w:val="22"/>
        </w:rPr>
        <w:t xml:space="preserve"> </w:t>
      </w:r>
      <w:r w:rsidR="00C66574">
        <w:rPr>
          <w:rFonts w:ascii="BISans" w:eastAsia="맑은 고딕" w:hAnsi="BISans" w:hint="eastAsia"/>
          <w:bCs/>
          <w:color w:val="000000" w:themeColor="text1"/>
          <w:sz w:val="22"/>
        </w:rPr>
        <w:t>발표했다</w:t>
      </w:r>
      <w:r w:rsidR="00C66574">
        <w:rPr>
          <w:rFonts w:ascii="BISans" w:eastAsia="맑은 고딕" w:hAnsi="BISans" w:hint="eastAsia"/>
          <w:bCs/>
          <w:color w:val="000000" w:themeColor="text1"/>
          <w:sz w:val="22"/>
        </w:rPr>
        <w:t xml:space="preserve">. </w:t>
      </w:r>
      <w:r w:rsidR="00C66574">
        <w:rPr>
          <w:rFonts w:ascii="BISans" w:eastAsia="맑은 고딕" w:hAnsi="BISans" w:hint="eastAsia"/>
          <w:bCs/>
          <w:color w:val="000000" w:themeColor="text1"/>
          <w:sz w:val="22"/>
        </w:rPr>
        <w:t>한미약품은</w:t>
      </w:r>
      <w:r w:rsidR="00C66574">
        <w:rPr>
          <w:rFonts w:ascii="BISans" w:eastAsia="맑은 고딕" w:hAnsi="BISans" w:hint="eastAsia"/>
          <w:bCs/>
          <w:color w:val="000000" w:themeColor="text1"/>
          <w:sz w:val="22"/>
        </w:rPr>
        <w:t xml:space="preserve"> </w:t>
      </w:r>
      <w:r w:rsidR="00C66574">
        <w:rPr>
          <w:rFonts w:ascii="BISans" w:eastAsia="맑은 고딕" w:hAnsi="BISans" w:hint="eastAsia"/>
          <w:bCs/>
          <w:color w:val="000000" w:themeColor="text1"/>
          <w:sz w:val="22"/>
        </w:rPr>
        <w:t>이</w:t>
      </w:r>
      <w:r w:rsidR="00C66574">
        <w:rPr>
          <w:rFonts w:ascii="BISans" w:eastAsia="맑은 고딕" w:hAnsi="BISans" w:hint="eastAsia"/>
          <w:bCs/>
          <w:color w:val="000000" w:themeColor="text1"/>
          <w:sz w:val="22"/>
        </w:rPr>
        <w:t xml:space="preserve"> </w:t>
      </w:r>
      <w:r w:rsidR="00C66574">
        <w:rPr>
          <w:rFonts w:ascii="BISans" w:eastAsia="맑은 고딕" w:hAnsi="BISans" w:hint="eastAsia"/>
          <w:bCs/>
          <w:color w:val="000000" w:themeColor="text1"/>
          <w:sz w:val="22"/>
        </w:rPr>
        <w:t>연구결과를</w:t>
      </w:r>
      <w:r w:rsidR="00C66574">
        <w:rPr>
          <w:rFonts w:ascii="BISans" w:eastAsia="맑은 고딕" w:hAnsi="BISans" w:hint="eastAsia"/>
          <w:bCs/>
          <w:color w:val="000000" w:themeColor="text1"/>
          <w:sz w:val="22"/>
        </w:rPr>
        <w:t xml:space="preserve"> </w:t>
      </w:r>
      <w:r w:rsidR="00C66574">
        <w:rPr>
          <w:rFonts w:ascii="BISans" w:eastAsia="맑은 고딕" w:hAnsi="BISans" w:hint="eastAsia"/>
          <w:bCs/>
          <w:color w:val="000000" w:themeColor="text1"/>
          <w:sz w:val="22"/>
        </w:rPr>
        <w:t>토대로</w:t>
      </w:r>
      <w:r w:rsidR="00C66574">
        <w:rPr>
          <w:rFonts w:ascii="BISans" w:eastAsia="맑은 고딕" w:hAnsi="BISans" w:hint="eastAsia"/>
          <w:bCs/>
          <w:color w:val="000000" w:themeColor="text1"/>
          <w:sz w:val="22"/>
        </w:rPr>
        <w:t xml:space="preserve"> </w:t>
      </w:r>
      <w:r w:rsidR="00C66574">
        <w:rPr>
          <w:rFonts w:ascii="BISans" w:eastAsia="맑은 고딕" w:hAnsi="BISans" w:hint="eastAsia"/>
          <w:bCs/>
          <w:color w:val="000000" w:themeColor="text1"/>
          <w:sz w:val="22"/>
        </w:rPr>
        <w:t>근본적</w:t>
      </w:r>
      <w:r w:rsidR="00C66574">
        <w:rPr>
          <w:rFonts w:ascii="BISans" w:eastAsia="맑은 고딕" w:hAnsi="BISans" w:hint="eastAsia"/>
          <w:bCs/>
          <w:color w:val="000000" w:themeColor="text1"/>
          <w:sz w:val="22"/>
        </w:rPr>
        <w:t xml:space="preserve"> </w:t>
      </w:r>
      <w:r w:rsidR="00C66574">
        <w:rPr>
          <w:rFonts w:ascii="BISans" w:eastAsia="맑은 고딕" w:hAnsi="BISans" w:hint="eastAsia"/>
          <w:bCs/>
          <w:color w:val="000000" w:themeColor="text1"/>
          <w:sz w:val="22"/>
        </w:rPr>
        <w:t>치료약물이</w:t>
      </w:r>
      <w:r w:rsidR="00C66574">
        <w:rPr>
          <w:rFonts w:ascii="BISans" w:eastAsia="맑은 고딕" w:hAnsi="BISans" w:hint="eastAsia"/>
          <w:bCs/>
          <w:color w:val="000000" w:themeColor="text1"/>
          <w:sz w:val="22"/>
        </w:rPr>
        <w:t xml:space="preserve"> </w:t>
      </w:r>
      <w:r w:rsidR="00C66574">
        <w:rPr>
          <w:rFonts w:ascii="BISans" w:eastAsia="맑은 고딕" w:hAnsi="BISans" w:hint="eastAsia"/>
          <w:bCs/>
          <w:color w:val="000000" w:themeColor="text1"/>
          <w:sz w:val="22"/>
        </w:rPr>
        <w:t>없는</w:t>
      </w:r>
      <w:r w:rsidR="00C66574">
        <w:rPr>
          <w:rFonts w:ascii="BISans" w:eastAsia="맑은 고딕" w:hAnsi="BISans" w:hint="eastAsia"/>
          <w:bCs/>
          <w:color w:val="000000" w:themeColor="text1"/>
          <w:sz w:val="22"/>
        </w:rPr>
        <w:t xml:space="preserve"> </w:t>
      </w:r>
      <w:r w:rsidR="00C66574">
        <w:rPr>
          <w:rFonts w:ascii="BISans" w:eastAsia="맑은 고딕" w:hAnsi="BISans" w:hint="eastAsia"/>
          <w:bCs/>
          <w:color w:val="000000" w:themeColor="text1"/>
          <w:sz w:val="22"/>
        </w:rPr>
        <w:t>파킨슨병</w:t>
      </w:r>
      <w:r w:rsidR="00C66574">
        <w:rPr>
          <w:rFonts w:ascii="BISans" w:eastAsia="맑은 고딕" w:hAnsi="BISans" w:hint="eastAsia"/>
          <w:bCs/>
          <w:color w:val="000000" w:themeColor="text1"/>
          <w:sz w:val="22"/>
        </w:rPr>
        <w:t xml:space="preserve"> </w:t>
      </w:r>
      <w:r w:rsidR="00C66574">
        <w:rPr>
          <w:rFonts w:ascii="BISans" w:eastAsia="맑은 고딕" w:hAnsi="BISans" w:hint="eastAsia"/>
          <w:bCs/>
          <w:color w:val="000000" w:themeColor="text1"/>
          <w:sz w:val="22"/>
        </w:rPr>
        <w:t>치료제</w:t>
      </w:r>
      <w:r w:rsidR="00C66574">
        <w:rPr>
          <w:rFonts w:ascii="BISans" w:eastAsia="맑은 고딕" w:hAnsi="BISans" w:hint="eastAsia"/>
          <w:bCs/>
          <w:color w:val="000000" w:themeColor="text1"/>
          <w:sz w:val="22"/>
        </w:rPr>
        <w:t>(</w:t>
      </w:r>
      <w:r w:rsidR="00C66574">
        <w:rPr>
          <w:rFonts w:ascii="BISans" w:eastAsia="맑은 고딕" w:hAnsi="BISans" w:hint="eastAsia"/>
          <w:bCs/>
          <w:color w:val="000000" w:themeColor="text1"/>
          <w:sz w:val="22"/>
        </w:rPr>
        <w:t>주</w:t>
      </w:r>
      <w:r w:rsidR="00C66574">
        <w:rPr>
          <w:rFonts w:ascii="BISans" w:eastAsia="맑은 고딕" w:hAnsi="BISans" w:hint="eastAsia"/>
          <w:bCs/>
          <w:color w:val="000000" w:themeColor="text1"/>
          <w:sz w:val="22"/>
        </w:rPr>
        <w:t xml:space="preserve"> 1</w:t>
      </w:r>
      <w:r w:rsidR="00C66574">
        <w:rPr>
          <w:rFonts w:ascii="BISans" w:eastAsia="맑은 고딕" w:hAnsi="BISans" w:hint="eastAsia"/>
          <w:bCs/>
          <w:color w:val="000000" w:themeColor="text1"/>
          <w:sz w:val="22"/>
        </w:rPr>
        <w:t>회</w:t>
      </w:r>
      <w:r w:rsidR="00C66574">
        <w:rPr>
          <w:rFonts w:ascii="BISans" w:eastAsia="맑은 고딕" w:hAnsi="BISans" w:hint="eastAsia"/>
          <w:bCs/>
          <w:color w:val="000000" w:themeColor="text1"/>
          <w:sz w:val="22"/>
        </w:rPr>
        <w:t xml:space="preserve"> </w:t>
      </w:r>
      <w:r w:rsidR="00C66574">
        <w:rPr>
          <w:rFonts w:ascii="BISans" w:eastAsia="맑은 고딕" w:hAnsi="BISans" w:hint="eastAsia"/>
          <w:bCs/>
          <w:color w:val="000000" w:themeColor="text1"/>
          <w:sz w:val="22"/>
        </w:rPr>
        <w:t>제형</w:t>
      </w:r>
      <w:r w:rsidR="00C66574">
        <w:rPr>
          <w:rFonts w:ascii="BISans" w:eastAsia="맑은 고딕" w:hAnsi="BISans" w:hint="eastAsia"/>
          <w:bCs/>
          <w:color w:val="000000" w:themeColor="text1"/>
          <w:sz w:val="22"/>
        </w:rPr>
        <w:t>)</w:t>
      </w:r>
      <w:r w:rsidR="00C66574">
        <w:rPr>
          <w:rFonts w:ascii="BISans" w:eastAsia="맑은 고딕" w:hAnsi="BISans" w:hint="eastAsia"/>
          <w:bCs/>
          <w:color w:val="000000" w:themeColor="text1"/>
          <w:sz w:val="22"/>
        </w:rPr>
        <w:t>로의</w:t>
      </w:r>
      <w:r w:rsidR="00C66574">
        <w:rPr>
          <w:rFonts w:ascii="BISans" w:eastAsia="맑은 고딕" w:hAnsi="BISans" w:hint="eastAsia"/>
          <w:bCs/>
          <w:color w:val="000000" w:themeColor="text1"/>
          <w:sz w:val="22"/>
        </w:rPr>
        <w:t xml:space="preserve"> </w:t>
      </w:r>
      <w:r w:rsidR="00C66574">
        <w:rPr>
          <w:rFonts w:ascii="BISans" w:eastAsia="맑은 고딕" w:hAnsi="BISans" w:hint="eastAsia"/>
          <w:bCs/>
          <w:color w:val="000000" w:themeColor="text1"/>
          <w:sz w:val="22"/>
        </w:rPr>
        <w:t>개발</w:t>
      </w:r>
      <w:r w:rsidR="00C66574">
        <w:rPr>
          <w:rFonts w:ascii="BISans" w:eastAsia="맑은 고딕" w:hAnsi="BISans" w:hint="eastAsia"/>
          <w:bCs/>
          <w:color w:val="000000" w:themeColor="text1"/>
          <w:sz w:val="22"/>
        </w:rPr>
        <w:t xml:space="preserve"> </w:t>
      </w:r>
      <w:r w:rsidR="00C66574">
        <w:rPr>
          <w:rFonts w:ascii="BISans" w:eastAsia="맑은 고딕" w:hAnsi="BISans" w:hint="eastAsia"/>
          <w:bCs/>
          <w:color w:val="000000" w:themeColor="text1"/>
          <w:sz w:val="22"/>
        </w:rPr>
        <w:t>가능성도</w:t>
      </w:r>
      <w:r w:rsidR="00C66574">
        <w:rPr>
          <w:rFonts w:ascii="BISans" w:eastAsia="맑은 고딕" w:hAnsi="BISans" w:hint="eastAsia"/>
          <w:bCs/>
          <w:color w:val="000000" w:themeColor="text1"/>
          <w:sz w:val="22"/>
        </w:rPr>
        <w:t xml:space="preserve"> </w:t>
      </w:r>
      <w:r w:rsidR="00C66574">
        <w:rPr>
          <w:rFonts w:ascii="BISans" w:eastAsia="맑은 고딕" w:hAnsi="BISans" w:hint="eastAsia"/>
          <w:bCs/>
          <w:color w:val="000000" w:themeColor="text1"/>
          <w:sz w:val="22"/>
        </w:rPr>
        <w:t>입증했다고</w:t>
      </w:r>
      <w:r w:rsidR="00C66574">
        <w:rPr>
          <w:rFonts w:ascii="BISans" w:eastAsia="맑은 고딕" w:hAnsi="BISans" w:hint="eastAsia"/>
          <w:bCs/>
          <w:color w:val="000000" w:themeColor="text1"/>
          <w:sz w:val="22"/>
        </w:rPr>
        <w:t xml:space="preserve"> </w:t>
      </w:r>
      <w:r w:rsidR="00C66574">
        <w:rPr>
          <w:rFonts w:ascii="BISans" w:eastAsia="맑은 고딕" w:hAnsi="BISans" w:hint="eastAsia"/>
          <w:bCs/>
          <w:color w:val="000000" w:themeColor="text1"/>
          <w:sz w:val="22"/>
        </w:rPr>
        <w:t>설명했다</w:t>
      </w:r>
      <w:r w:rsidR="00C66574">
        <w:rPr>
          <w:rFonts w:ascii="BISans" w:eastAsia="맑은 고딕" w:hAnsi="BISans" w:hint="eastAsia"/>
          <w:bCs/>
          <w:color w:val="000000" w:themeColor="text1"/>
          <w:sz w:val="22"/>
        </w:rPr>
        <w:t>.</w:t>
      </w:r>
    </w:p>
    <w:p w:rsidR="00EC1716" w:rsidRPr="00EC1716" w:rsidRDefault="00EC1716" w:rsidP="00EC171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EB5DC4" w:rsidRDefault="00C66574" w:rsidP="00EB5DC4">
      <w:pPr>
        <w:spacing w:after="0" w:line="192" w:lineRule="auto"/>
        <w:rPr>
          <w:rFonts w:ascii="맑은 고딕" w:eastAsia="맑은 고딕" w:hAnsi="맑은 고딕" w:cs="Times New Roman"/>
          <w:bCs/>
          <w:sz w:val="22"/>
        </w:rPr>
      </w:pPr>
      <w:r>
        <w:rPr>
          <w:rFonts w:ascii="맑은 고딕" w:eastAsia="맑은 고딕" w:hAnsi="맑은 고딕" w:cs="Times New Roman" w:hint="eastAsia"/>
          <w:bCs/>
          <w:sz w:val="22"/>
        </w:rPr>
        <w:t xml:space="preserve">이와 함께 한미약품은 </w:t>
      </w:r>
      <w:r w:rsidR="00EB5DC4" w:rsidRPr="002F61E5">
        <w:rPr>
          <w:rFonts w:ascii="맑은 고딕" w:eastAsia="맑은 고딕" w:hAnsi="맑은 고딕" w:cs="Times New Roman"/>
          <w:bCs/>
          <w:sz w:val="22"/>
          <w:vertAlign w:val="superscript"/>
        </w:rPr>
        <w:t>LAPS</w:t>
      </w:r>
      <w:r w:rsidR="00EB5DC4" w:rsidRPr="002F61E5">
        <w:rPr>
          <w:rFonts w:ascii="맑은 고딕" w:eastAsia="맑은 고딕" w:hAnsi="맑은 고딕" w:cs="Times New Roman"/>
          <w:bCs/>
          <w:sz w:val="22"/>
        </w:rPr>
        <w:t>G</w:t>
      </w:r>
      <w:r w:rsidR="00EB5DC4">
        <w:rPr>
          <w:rFonts w:ascii="맑은 고딕" w:eastAsia="맑은 고딕" w:hAnsi="맑은 고딕" w:cs="Times New Roman" w:hint="eastAsia"/>
          <w:bCs/>
          <w:sz w:val="22"/>
        </w:rPr>
        <w:t>lucagon Analog(HM15136)의 연구결과 1건도 포스터 발표했다.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 </w:t>
      </w:r>
      <w:r w:rsidR="00EB5DC4" w:rsidRPr="002F61E5">
        <w:rPr>
          <w:rFonts w:ascii="맑은 고딕" w:eastAsia="맑은 고딕" w:hAnsi="맑은 고딕" w:cs="Times New Roman"/>
          <w:bCs/>
          <w:sz w:val="22"/>
          <w:vertAlign w:val="superscript"/>
        </w:rPr>
        <w:t>LAPS</w:t>
      </w:r>
      <w:r w:rsidR="00EB5DC4" w:rsidRPr="002F61E5">
        <w:rPr>
          <w:rFonts w:ascii="맑은 고딕" w:eastAsia="맑은 고딕" w:hAnsi="맑은 고딕" w:cs="Times New Roman"/>
          <w:bCs/>
          <w:sz w:val="22"/>
        </w:rPr>
        <w:t>G</w:t>
      </w:r>
      <w:r w:rsidR="00EB5DC4">
        <w:rPr>
          <w:rFonts w:ascii="맑은 고딕" w:eastAsia="맑은 고딕" w:hAnsi="맑은 고딕" w:cs="Times New Roman" w:hint="eastAsia"/>
          <w:bCs/>
          <w:sz w:val="22"/>
        </w:rPr>
        <w:t xml:space="preserve">lucagon Analog는 체내 포도당 합성을 촉진하는 주 1회 투여 글루카곤 제제로, 한미약품은 </w:t>
      </w:r>
      <w:r>
        <w:rPr>
          <w:rFonts w:ascii="맑은 고딕" w:eastAsia="맑은 고딕" w:hAnsi="맑은 고딕" w:cs="Times New Roman" w:hint="eastAsia"/>
          <w:bCs/>
          <w:sz w:val="22"/>
        </w:rPr>
        <w:t>현재까지</w:t>
      </w:r>
      <w:r w:rsidR="00BC3BF2">
        <w:rPr>
          <w:rFonts w:ascii="맑은 고딕" w:eastAsia="맑은 고딕" w:hAnsi="맑은 고딕" w:cs="Times New Roman" w:hint="eastAsia"/>
          <w:bCs/>
          <w:sz w:val="22"/>
        </w:rPr>
        <w:t xml:space="preserve"> 치료제가 없는 </w:t>
      </w:r>
      <w:r w:rsidR="00EB5DC4">
        <w:rPr>
          <w:rFonts w:ascii="맑은 고딕" w:eastAsia="맑은 고딕" w:hAnsi="맑은 고딕" w:cs="Times New Roman" w:hint="eastAsia"/>
          <w:bCs/>
          <w:sz w:val="22"/>
        </w:rPr>
        <w:t>선천성 고인슐린</w:t>
      </w:r>
      <w:r w:rsidR="0040230E">
        <w:rPr>
          <w:rFonts w:ascii="맑은 고딕" w:eastAsia="맑은 고딕" w:hAnsi="맑은 고딕" w:cs="Times New Roman" w:hint="eastAsia"/>
          <w:bCs/>
          <w:sz w:val="22"/>
        </w:rPr>
        <w:t>혈</w:t>
      </w:r>
      <w:r w:rsidR="00EB5DC4">
        <w:rPr>
          <w:rFonts w:ascii="맑은 고딕" w:eastAsia="맑은 고딕" w:hAnsi="맑은 고딕" w:cs="Times New Roman" w:hint="eastAsia"/>
          <w:bCs/>
          <w:sz w:val="22"/>
        </w:rPr>
        <w:t>증</w:t>
      </w:r>
      <w:r w:rsidR="00BC3BF2">
        <w:rPr>
          <w:rFonts w:ascii="맑은 고딕" w:eastAsia="맑은 고딕" w:hAnsi="맑은 고딕" w:cs="Times New Roman" w:hint="eastAsia"/>
          <w:bCs/>
          <w:sz w:val="22"/>
        </w:rPr>
        <w:t>(희귀질환)</w:t>
      </w:r>
      <w:r w:rsidR="00EB5DC4">
        <w:rPr>
          <w:rFonts w:ascii="맑은 고딕" w:eastAsia="맑은 고딕" w:hAnsi="맑은 고딕" w:cs="Times New Roman" w:hint="eastAsia"/>
          <w:bCs/>
          <w:sz w:val="22"/>
        </w:rPr>
        <w:t xml:space="preserve"> 치료제로 개발</w:t>
      </w:r>
      <w:r>
        <w:rPr>
          <w:rFonts w:ascii="맑은 고딕" w:eastAsia="맑은 고딕" w:hAnsi="맑은 고딕" w:cs="Times New Roman" w:hint="eastAsia"/>
          <w:bCs/>
          <w:sz w:val="22"/>
        </w:rPr>
        <w:t>한다는 계획이다.</w:t>
      </w:r>
      <w:r w:rsidR="00EB5DC4">
        <w:rPr>
          <w:rFonts w:ascii="맑은 고딕" w:eastAsia="맑은 고딕" w:hAnsi="맑은 고딕" w:cs="Times New Roman" w:hint="eastAsia"/>
          <w:bCs/>
          <w:sz w:val="22"/>
        </w:rPr>
        <w:t xml:space="preserve"> </w:t>
      </w:r>
    </w:p>
    <w:p w:rsidR="00EB5DC4" w:rsidRPr="00EB5DC4" w:rsidRDefault="00EB5DC4" w:rsidP="00EB5DC4">
      <w:pPr>
        <w:spacing w:after="0" w:line="192" w:lineRule="auto"/>
        <w:rPr>
          <w:rFonts w:ascii="맑은 고딕" w:eastAsia="맑은 고딕" w:hAnsi="맑은 고딕" w:cs="Times New Roman"/>
          <w:bCs/>
          <w:sz w:val="22"/>
        </w:rPr>
      </w:pPr>
    </w:p>
    <w:p w:rsidR="00EB5DC4" w:rsidRDefault="00EB5DC4" w:rsidP="00EB5DC4">
      <w:pPr>
        <w:spacing w:after="0" w:line="192" w:lineRule="auto"/>
        <w:rPr>
          <w:rFonts w:ascii="맑은 고딕" w:eastAsia="맑은 고딕" w:hAnsi="맑은 고딕" w:cs="Times New Roman"/>
          <w:bCs/>
          <w:sz w:val="22"/>
        </w:rPr>
      </w:pPr>
      <w:r>
        <w:rPr>
          <w:rFonts w:ascii="맑은 고딕" w:eastAsia="맑은 고딕" w:hAnsi="맑은 고딕" w:cs="Times New Roman" w:hint="eastAsia"/>
          <w:bCs/>
          <w:sz w:val="22"/>
        </w:rPr>
        <w:t xml:space="preserve">한미약품은 이번 연구에서 </w:t>
      </w:r>
      <w:r w:rsidRPr="002F61E5">
        <w:rPr>
          <w:rFonts w:ascii="맑은 고딕" w:eastAsia="맑은 고딕" w:hAnsi="맑은 고딕" w:cs="Times New Roman"/>
          <w:bCs/>
          <w:sz w:val="22"/>
          <w:vertAlign w:val="superscript"/>
        </w:rPr>
        <w:t>LAPS</w:t>
      </w:r>
      <w:r w:rsidRPr="002F61E5">
        <w:rPr>
          <w:rFonts w:ascii="맑은 고딕" w:eastAsia="맑은 고딕" w:hAnsi="맑은 고딕" w:cs="Times New Roman"/>
          <w:bCs/>
          <w:sz w:val="22"/>
        </w:rPr>
        <w:t>G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lucagon Analog가 생체 유사 환경에서 기존 글루카곤 대비 우수한 용해도 및 안정성을 보이는 </w:t>
      </w:r>
      <w:bookmarkStart w:id="0" w:name="_GoBack"/>
      <w:bookmarkEnd w:id="0"/>
      <w:r>
        <w:rPr>
          <w:rFonts w:ascii="맑은 고딕" w:eastAsia="맑은 고딕" w:hAnsi="맑은 고딕" w:cs="Times New Roman" w:hint="eastAsia"/>
          <w:bCs/>
          <w:sz w:val="22"/>
        </w:rPr>
        <w:t>것을 확인했으며, 고인슐린</w:t>
      </w:r>
      <w:r w:rsidR="0040230E">
        <w:rPr>
          <w:rFonts w:ascii="맑은 고딕" w:eastAsia="맑은 고딕" w:hAnsi="맑은 고딕" w:cs="Times New Roman" w:hint="eastAsia"/>
          <w:bCs/>
          <w:sz w:val="22"/>
        </w:rPr>
        <w:t>혈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증 동물모델 투여시 지속적인 혈당 증가 효과가 나타났다고 밝혔다. </w:t>
      </w:r>
    </w:p>
    <w:p w:rsidR="005E73D3" w:rsidRPr="00C66574" w:rsidRDefault="005E73D3" w:rsidP="00635293">
      <w:pPr>
        <w:spacing w:after="0" w:line="192" w:lineRule="auto"/>
        <w:rPr>
          <w:rFonts w:ascii="맑은 고딕" w:eastAsia="맑은 고딕" w:hAnsi="맑은 고딕" w:cs="Times New Roman"/>
          <w:bCs/>
          <w:sz w:val="22"/>
        </w:rPr>
      </w:pPr>
    </w:p>
    <w:p w:rsidR="00CA143B" w:rsidRPr="0079586C" w:rsidRDefault="00EB5DC4" w:rsidP="005F75B2">
      <w:pPr>
        <w:spacing w:after="0" w:line="192" w:lineRule="auto"/>
        <w:rPr>
          <w:rFonts w:ascii="맑은 고딕" w:eastAsia="맑은 고딕" w:hAnsi="맑은 고딕" w:cs="Times New Roman"/>
          <w:b/>
          <w:sz w:val="22"/>
        </w:rPr>
      </w:pPr>
      <w:r w:rsidRPr="00983D18">
        <w:rPr>
          <w:rFonts w:ascii="맑은 고딕" w:eastAsia="맑은 고딕" w:hAnsi="맑은 고딕" w:cs="Times New Roman" w:hint="eastAsia"/>
          <w:bCs/>
          <w:sz w:val="22"/>
        </w:rPr>
        <w:t xml:space="preserve">한미약품 대표이사 권세창 사장은 </w:t>
      </w:r>
      <w:r w:rsidRPr="00983D18">
        <w:rPr>
          <w:rFonts w:ascii="맑은 고딕" w:eastAsia="맑은 고딕" w:hAnsi="맑은 고딕" w:cs="Times New Roman"/>
          <w:bCs/>
          <w:sz w:val="22"/>
        </w:rPr>
        <w:t>“</w:t>
      </w:r>
      <w:r w:rsidRPr="00983D18">
        <w:rPr>
          <w:rFonts w:ascii="맑은 고딕" w:eastAsia="맑은 고딕" w:hAnsi="맑은 고딕" w:cs="Times New Roman" w:hint="eastAsia"/>
          <w:bCs/>
          <w:sz w:val="22"/>
        </w:rPr>
        <w:t xml:space="preserve">한미약품은 활발한 연구를 통해 </w:t>
      </w:r>
      <w:r w:rsidR="00EA65A4">
        <w:rPr>
          <w:rFonts w:ascii="맑은 고딕" w:eastAsia="맑은 고딕" w:hAnsi="맑은 고딕" w:cs="Times New Roman" w:hint="eastAsia"/>
          <w:bCs/>
          <w:sz w:val="22"/>
        </w:rPr>
        <w:t>비알코올</w:t>
      </w:r>
      <w:r w:rsidR="004044C4" w:rsidRPr="004044C4">
        <w:rPr>
          <w:rFonts w:ascii="맑은 고딕" w:eastAsia="맑은 고딕" w:hAnsi="맑은 고딕" w:cs="Times New Roman" w:hint="eastAsia"/>
          <w:bCs/>
          <w:sz w:val="22"/>
        </w:rPr>
        <w:t>성</w:t>
      </w:r>
      <w:r w:rsidR="00EA65A4">
        <w:rPr>
          <w:rFonts w:ascii="맑은 고딕" w:eastAsia="맑은 고딕" w:hAnsi="맑은 고딕" w:cs="Times New Roman" w:hint="eastAsia"/>
          <w:bCs/>
          <w:sz w:val="22"/>
        </w:rPr>
        <w:t xml:space="preserve"> </w:t>
      </w:r>
      <w:r w:rsidR="004044C4" w:rsidRPr="004044C4">
        <w:rPr>
          <w:rFonts w:ascii="맑은 고딕" w:eastAsia="맑은 고딕" w:hAnsi="맑은 고딕" w:cs="Times New Roman" w:hint="eastAsia"/>
          <w:bCs/>
          <w:sz w:val="22"/>
        </w:rPr>
        <w:t>지방간염</w:t>
      </w:r>
      <w:r w:rsidR="004044C4" w:rsidRPr="004044C4">
        <w:rPr>
          <w:rFonts w:ascii="맑은 고딕" w:eastAsia="맑은 고딕" w:hAnsi="맑은 고딕" w:cs="Times New Roman"/>
          <w:bCs/>
          <w:sz w:val="22"/>
        </w:rPr>
        <w:t xml:space="preserve"> 및</w:t>
      </w:r>
      <w:r w:rsidR="004044C4" w:rsidRPr="004044C4">
        <w:rPr>
          <w:rFonts w:ascii="맑은 고딕" w:eastAsia="맑은 고딕" w:hAnsi="맑은 고딕" w:cs="Times New Roman" w:hint="eastAsia"/>
          <w:bCs/>
          <w:sz w:val="22"/>
        </w:rPr>
        <w:t xml:space="preserve"> </w:t>
      </w:r>
      <w:r w:rsidRPr="00983D18">
        <w:rPr>
          <w:rFonts w:ascii="맑은 고딕" w:eastAsia="맑은 고딕" w:hAnsi="맑은 고딕" w:cs="Times New Roman" w:hint="eastAsia"/>
          <w:bCs/>
          <w:sz w:val="22"/>
        </w:rPr>
        <w:t xml:space="preserve">희귀질환 등 다양한 분야에서 </w:t>
      </w:r>
      <w:r w:rsidR="00C66574">
        <w:rPr>
          <w:rFonts w:ascii="맑은 고딕" w:eastAsia="맑은 고딕" w:hAnsi="맑은 고딕" w:cs="Times New Roman" w:hint="eastAsia"/>
          <w:bCs/>
          <w:sz w:val="22"/>
        </w:rPr>
        <w:t>랩스커버리의 확대 적용 가능성을 계속해 확인하고 있다</w:t>
      </w:r>
      <w:r w:rsidR="00C66574">
        <w:rPr>
          <w:rFonts w:ascii="맑은 고딕" w:eastAsia="맑은 고딕" w:hAnsi="맑은 고딕" w:cs="Times New Roman"/>
          <w:bCs/>
          <w:sz w:val="22"/>
        </w:rPr>
        <w:t>”</w:t>
      </w:r>
      <w:r w:rsidR="00C66574">
        <w:rPr>
          <w:rFonts w:ascii="맑은 고딕" w:eastAsia="맑은 고딕" w:hAnsi="맑은 고딕" w:cs="Times New Roman" w:hint="eastAsia"/>
          <w:bCs/>
          <w:sz w:val="22"/>
        </w:rPr>
        <w:t xml:space="preserve">면서 </w:t>
      </w:r>
      <w:r w:rsidRPr="00983D18">
        <w:rPr>
          <w:rFonts w:ascii="맑은 고딕" w:eastAsia="맑은 고딕" w:hAnsi="맑은 고딕" w:cs="Times New Roman"/>
          <w:bCs/>
          <w:sz w:val="22"/>
        </w:rPr>
        <w:t>“</w:t>
      </w:r>
      <w:r w:rsidRPr="00983D18">
        <w:rPr>
          <w:rFonts w:ascii="맑은 고딕" w:eastAsia="맑은 고딕" w:hAnsi="맑은 고딕" w:cs="Times New Roman" w:hint="eastAsia"/>
          <w:bCs/>
          <w:sz w:val="22"/>
        </w:rPr>
        <w:t>질병으로 고통받는 수많은 전세계</w:t>
      </w:r>
      <w:r w:rsidRPr="00983D18">
        <w:rPr>
          <w:rFonts w:ascii="맑은 고딕" w:eastAsia="맑은 고딕" w:hAnsi="맑은 고딕" w:cs="Times New Roman"/>
          <w:bCs/>
          <w:sz w:val="22"/>
        </w:rPr>
        <w:t xml:space="preserve"> 환자들</w:t>
      </w:r>
      <w:r w:rsidRPr="00983D18">
        <w:rPr>
          <w:rFonts w:ascii="맑은 고딕" w:eastAsia="맑은 고딕" w:hAnsi="맑은 고딕" w:cs="Times New Roman" w:hint="eastAsia"/>
          <w:bCs/>
          <w:sz w:val="22"/>
        </w:rPr>
        <w:t>을 위해 성공적인</w:t>
      </w:r>
      <w:r w:rsidRPr="00983D18">
        <w:rPr>
          <w:rFonts w:ascii="맑은 고딕" w:eastAsia="맑은 고딕" w:hAnsi="맑은 고딕" w:cs="Times New Roman"/>
          <w:bCs/>
          <w:sz w:val="22"/>
        </w:rPr>
        <w:t xml:space="preserve"> 개발</w:t>
      </w:r>
      <w:r w:rsidR="00C66574">
        <w:rPr>
          <w:rFonts w:ascii="맑은 고딕" w:eastAsia="맑은 고딕" w:hAnsi="맑은 고딕" w:cs="Times New Roman" w:hint="eastAsia"/>
          <w:bCs/>
          <w:sz w:val="22"/>
        </w:rPr>
        <w:t>을 통한</w:t>
      </w:r>
      <w:r w:rsidRPr="00983D18">
        <w:rPr>
          <w:rFonts w:ascii="맑은 고딕" w:eastAsia="맑은 고딕" w:hAnsi="맑은 고딕" w:cs="Times New Roman"/>
          <w:bCs/>
          <w:sz w:val="22"/>
        </w:rPr>
        <w:t xml:space="preserve"> 조기상용화에 </w:t>
      </w:r>
      <w:r w:rsidR="00C66574">
        <w:rPr>
          <w:rFonts w:ascii="맑은 고딕" w:eastAsia="맑은 고딕" w:hAnsi="맑은 고딕" w:cs="Times New Roman" w:hint="eastAsia"/>
          <w:bCs/>
          <w:sz w:val="22"/>
        </w:rPr>
        <w:t>최선을 다하겠다</w:t>
      </w:r>
      <w:r w:rsidR="00C66574">
        <w:rPr>
          <w:rFonts w:ascii="맑은 고딕" w:eastAsia="맑은 고딕" w:hAnsi="맑은 고딕" w:cs="Times New Roman"/>
          <w:bCs/>
          <w:sz w:val="22"/>
        </w:rPr>
        <w:t>”</w:t>
      </w:r>
      <w:r w:rsidR="00C66574">
        <w:rPr>
          <w:rFonts w:ascii="맑은 고딕" w:eastAsia="맑은 고딕" w:hAnsi="맑은 고딕" w:cs="Times New Roman" w:hint="eastAsia"/>
          <w:bCs/>
          <w:sz w:val="22"/>
        </w:rPr>
        <w:t xml:space="preserve">고 말했다. </w:t>
      </w:r>
      <w:r w:rsidR="005F75B2">
        <w:rPr>
          <w:rFonts w:ascii="맑은 고딕" w:eastAsia="맑은 고딕" w:hAnsi="맑은 고딕" w:cs="Times New Roman" w:hint="eastAsia"/>
          <w:bCs/>
          <w:sz w:val="22"/>
        </w:rPr>
        <w:t xml:space="preserve">                           </w:t>
      </w:r>
      <w:r w:rsidR="00C66574">
        <w:rPr>
          <w:rFonts w:ascii="맑은 고딕" w:eastAsia="맑은 고딕" w:hAnsi="맑은 고딕" w:cs="Times New Roman" w:hint="eastAsia"/>
          <w:bCs/>
          <w:sz w:val="22"/>
        </w:rPr>
        <w:t xml:space="preserve">            </w:t>
      </w:r>
      <w:r w:rsidR="005F75B2">
        <w:rPr>
          <w:rFonts w:ascii="맑은 고딕" w:eastAsia="맑은 고딕" w:hAnsi="맑은 고딕" w:cs="Times New Roman" w:hint="eastAsia"/>
          <w:bCs/>
          <w:sz w:val="22"/>
        </w:rPr>
        <w:t xml:space="preserve"> </w:t>
      </w:r>
      <w:r w:rsidR="003E14FF">
        <w:rPr>
          <w:rFonts w:ascii="맑은 고딕" w:eastAsia="맑은 고딕" w:hAnsi="맑은 고딕" w:cs="Times New Roman" w:hint="eastAsia"/>
          <w:bCs/>
          <w:sz w:val="22"/>
        </w:rPr>
        <w:t xml:space="preserve">  </w:t>
      </w:r>
      <w:r w:rsidR="00836C49">
        <w:rPr>
          <w:rFonts w:ascii="맑은 고딕" w:eastAsia="맑은 고딕" w:hAnsi="맑은 고딕" w:cs="Times New Roman" w:hint="eastAsia"/>
          <w:bCs/>
          <w:sz w:val="22"/>
        </w:rPr>
        <w:t xml:space="preserve"> </w:t>
      </w:r>
      <w:r w:rsidR="00521A0B" w:rsidRPr="0079586C">
        <w:rPr>
          <w:rFonts w:ascii="맑은 고딕" w:eastAsia="맑은 고딕" w:hAnsi="맑은 고딕" w:cs="Times New Roman" w:hint="eastAsia"/>
          <w:b/>
          <w:sz w:val="22"/>
        </w:rPr>
        <w:t>&lt;끝&gt;</w:t>
      </w:r>
    </w:p>
    <w:sectPr w:rsidR="00CA143B" w:rsidRPr="0079586C" w:rsidSect="00F64785">
      <w:headerReference w:type="default" r:id="rId10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625F" w:rsidRDefault="00CD625F" w:rsidP="00E32DD0">
      <w:pPr>
        <w:spacing w:after="0" w:line="240" w:lineRule="auto"/>
      </w:pPr>
      <w:r>
        <w:separator/>
      </w:r>
    </w:p>
  </w:endnote>
  <w:endnote w:type="continuationSeparator" w:id="0">
    <w:p w:rsidR="00CD625F" w:rsidRDefault="00CD625F" w:rsidP="00E32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Sans">
    <w:altName w:val="맑은 고딕"/>
    <w:charset w:val="00"/>
    <w:family w:val="auto"/>
    <w:pitch w:val="variable"/>
    <w:sig w:usb0="80000027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625F" w:rsidRDefault="00CD625F" w:rsidP="00E32DD0">
      <w:pPr>
        <w:spacing w:after="0" w:line="240" w:lineRule="auto"/>
      </w:pPr>
      <w:r>
        <w:separator/>
      </w:r>
    </w:p>
  </w:footnote>
  <w:footnote w:type="continuationSeparator" w:id="0">
    <w:p w:rsidR="00CD625F" w:rsidRDefault="00CD625F" w:rsidP="00E32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7A71" w:rsidRDefault="00837A71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-914400</wp:posOffset>
          </wp:positionH>
          <wp:positionV relativeFrom="paragraph">
            <wp:posOffset>-540385</wp:posOffset>
          </wp:positionV>
          <wp:extent cx="7572375" cy="1440815"/>
          <wp:effectExtent l="0" t="0" r="9525" b="6985"/>
          <wp:wrapSquare wrapText="bothSides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배너7 copy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2375" cy="14408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DD0"/>
    <w:rsid w:val="0000220D"/>
    <w:rsid w:val="00023456"/>
    <w:rsid w:val="000410B1"/>
    <w:rsid w:val="00046DE9"/>
    <w:rsid w:val="00061C91"/>
    <w:rsid w:val="000720B3"/>
    <w:rsid w:val="000935C3"/>
    <w:rsid w:val="000A0184"/>
    <w:rsid w:val="000A756C"/>
    <w:rsid w:val="000C3AEB"/>
    <w:rsid w:val="000D138B"/>
    <w:rsid w:val="000D1CC5"/>
    <w:rsid w:val="000D7AAF"/>
    <w:rsid w:val="000F42BA"/>
    <w:rsid w:val="000F5FE8"/>
    <w:rsid w:val="000F7107"/>
    <w:rsid w:val="00110D93"/>
    <w:rsid w:val="00113456"/>
    <w:rsid w:val="0011699F"/>
    <w:rsid w:val="00131AD2"/>
    <w:rsid w:val="00132FE2"/>
    <w:rsid w:val="0013582A"/>
    <w:rsid w:val="001414B5"/>
    <w:rsid w:val="00143EDF"/>
    <w:rsid w:val="00144120"/>
    <w:rsid w:val="00147F4A"/>
    <w:rsid w:val="00162358"/>
    <w:rsid w:val="00192E1C"/>
    <w:rsid w:val="00197989"/>
    <w:rsid w:val="00197BEC"/>
    <w:rsid w:val="001B6A0F"/>
    <w:rsid w:val="001C549A"/>
    <w:rsid w:val="001C78E5"/>
    <w:rsid w:val="001E3ED8"/>
    <w:rsid w:val="001F1BA3"/>
    <w:rsid w:val="001F1D22"/>
    <w:rsid w:val="001F2F7C"/>
    <w:rsid w:val="001F58DB"/>
    <w:rsid w:val="002053B7"/>
    <w:rsid w:val="00210453"/>
    <w:rsid w:val="0021072E"/>
    <w:rsid w:val="00211FA8"/>
    <w:rsid w:val="00223179"/>
    <w:rsid w:val="00226B68"/>
    <w:rsid w:val="002315B7"/>
    <w:rsid w:val="00235543"/>
    <w:rsid w:val="0026076A"/>
    <w:rsid w:val="00262A35"/>
    <w:rsid w:val="002804C7"/>
    <w:rsid w:val="00287A44"/>
    <w:rsid w:val="002B1DEF"/>
    <w:rsid w:val="002D002B"/>
    <w:rsid w:val="002D4743"/>
    <w:rsid w:val="002E3076"/>
    <w:rsid w:val="002E4A32"/>
    <w:rsid w:val="002E72E6"/>
    <w:rsid w:val="002E77D9"/>
    <w:rsid w:val="002F61E5"/>
    <w:rsid w:val="002F7B00"/>
    <w:rsid w:val="00300256"/>
    <w:rsid w:val="0031651F"/>
    <w:rsid w:val="003176BD"/>
    <w:rsid w:val="0033076E"/>
    <w:rsid w:val="00344E2E"/>
    <w:rsid w:val="00350C92"/>
    <w:rsid w:val="00353AB2"/>
    <w:rsid w:val="00355592"/>
    <w:rsid w:val="003734B8"/>
    <w:rsid w:val="00383270"/>
    <w:rsid w:val="00384102"/>
    <w:rsid w:val="00384AD3"/>
    <w:rsid w:val="003970DC"/>
    <w:rsid w:val="003A1741"/>
    <w:rsid w:val="003A3A5C"/>
    <w:rsid w:val="003B42CC"/>
    <w:rsid w:val="003B7431"/>
    <w:rsid w:val="003C0E28"/>
    <w:rsid w:val="003C44A1"/>
    <w:rsid w:val="003D28C9"/>
    <w:rsid w:val="003E14FF"/>
    <w:rsid w:val="003E39C1"/>
    <w:rsid w:val="003F3C78"/>
    <w:rsid w:val="0040230E"/>
    <w:rsid w:val="004044C4"/>
    <w:rsid w:val="00411A1E"/>
    <w:rsid w:val="00423251"/>
    <w:rsid w:val="00426D61"/>
    <w:rsid w:val="00433FF2"/>
    <w:rsid w:val="004409FE"/>
    <w:rsid w:val="00452D9A"/>
    <w:rsid w:val="00461BDE"/>
    <w:rsid w:val="00464F52"/>
    <w:rsid w:val="00496597"/>
    <w:rsid w:val="004A204F"/>
    <w:rsid w:val="004A483F"/>
    <w:rsid w:val="004A556B"/>
    <w:rsid w:val="004C6E0A"/>
    <w:rsid w:val="004C775C"/>
    <w:rsid w:val="004D6972"/>
    <w:rsid w:val="004E1D6D"/>
    <w:rsid w:val="004F20A1"/>
    <w:rsid w:val="004F6BF4"/>
    <w:rsid w:val="00505152"/>
    <w:rsid w:val="0051094A"/>
    <w:rsid w:val="00521A0B"/>
    <w:rsid w:val="0052738E"/>
    <w:rsid w:val="00533173"/>
    <w:rsid w:val="00536EF3"/>
    <w:rsid w:val="00540605"/>
    <w:rsid w:val="00540ADC"/>
    <w:rsid w:val="00551A48"/>
    <w:rsid w:val="005737C3"/>
    <w:rsid w:val="00574BA9"/>
    <w:rsid w:val="005757D2"/>
    <w:rsid w:val="005A18AE"/>
    <w:rsid w:val="005B6AC4"/>
    <w:rsid w:val="005C3B8C"/>
    <w:rsid w:val="005E0451"/>
    <w:rsid w:val="005E17D4"/>
    <w:rsid w:val="005E1A6F"/>
    <w:rsid w:val="005E312B"/>
    <w:rsid w:val="005E5386"/>
    <w:rsid w:val="005E53FE"/>
    <w:rsid w:val="005E60CF"/>
    <w:rsid w:val="005E73D3"/>
    <w:rsid w:val="005F75B2"/>
    <w:rsid w:val="006005DF"/>
    <w:rsid w:val="0060096A"/>
    <w:rsid w:val="00620758"/>
    <w:rsid w:val="00635293"/>
    <w:rsid w:val="00640C39"/>
    <w:rsid w:val="006418CF"/>
    <w:rsid w:val="00653BF0"/>
    <w:rsid w:val="006544F8"/>
    <w:rsid w:val="00656E3B"/>
    <w:rsid w:val="00662B5A"/>
    <w:rsid w:val="00670EA7"/>
    <w:rsid w:val="00675B1A"/>
    <w:rsid w:val="00682477"/>
    <w:rsid w:val="00692174"/>
    <w:rsid w:val="00694875"/>
    <w:rsid w:val="00695BC0"/>
    <w:rsid w:val="006C3726"/>
    <w:rsid w:val="006E3B74"/>
    <w:rsid w:val="006E3E45"/>
    <w:rsid w:val="006F35BE"/>
    <w:rsid w:val="0070049B"/>
    <w:rsid w:val="007033E5"/>
    <w:rsid w:val="00705621"/>
    <w:rsid w:val="0071033C"/>
    <w:rsid w:val="007356EF"/>
    <w:rsid w:val="00735FF7"/>
    <w:rsid w:val="00742817"/>
    <w:rsid w:val="00752711"/>
    <w:rsid w:val="00766CF0"/>
    <w:rsid w:val="00767CE2"/>
    <w:rsid w:val="00777474"/>
    <w:rsid w:val="00782FB8"/>
    <w:rsid w:val="00793B3D"/>
    <w:rsid w:val="0079586C"/>
    <w:rsid w:val="007A055A"/>
    <w:rsid w:val="007A482E"/>
    <w:rsid w:val="007A6E0D"/>
    <w:rsid w:val="007D328F"/>
    <w:rsid w:val="007D4063"/>
    <w:rsid w:val="007D4ADD"/>
    <w:rsid w:val="007E06FE"/>
    <w:rsid w:val="007E6FFB"/>
    <w:rsid w:val="00803890"/>
    <w:rsid w:val="00811A1E"/>
    <w:rsid w:val="00813938"/>
    <w:rsid w:val="00813F67"/>
    <w:rsid w:val="00820358"/>
    <w:rsid w:val="00826795"/>
    <w:rsid w:val="0082739E"/>
    <w:rsid w:val="00836C49"/>
    <w:rsid w:val="00837A71"/>
    <w:rsid w:val="008421A3"/>
    <w:rsid w:val="00844731"/>
    <w:rsid w:val="00860055"/>
    <w:rsid w:val="00871DD8"/>
    <w:rsid w:val="00876810"/>
    <w:rsid w:val="00891BC8"/>
    <w:rsid w:val="00897DC8"/>
    <w:rsid w:val="008A33F9"/>
    <w:rsid w:val="008B0BF4"/>
    <w:rsid w:val="008B606E"/>
    <w:rsid w:val="008C1A48"/>
    <w:rsid w:val="008D6139"/>
    <w:rsid w:val="008F0AA1"/>
    <w:rsid w:val="008F30D3"/>
    <w:rsid w:val="008F5B9A"/>
    <w:rsid w:val="008F638A"/>
    <w:rsid w:val="0091691A"/>
    <w:rsid w:val="00934267"/>
    <w:rsid w:val="0093476A"/>
    <w:rsid w:val="009353FB"/>
    <w:rsid w:val="009442E4"/>
    <w:rsid w:val="00944F67"/>
    <w:rsid w:val="009630D1"/>
    <w:rsid w:val="00974732"/>
    <w:rsid w:val="009777E2"/>
    <w:rsid w:val="00980F56"/>
    <w:rsid w:val="00983BF0"/>
    <w:rsid w:val="00983D18"/>
    <w:rsid w:val="009A1A30"/>
    <w:rsid w:val="009A5288"/>
    <w:rsid w:val="009A5ADA"/>
    <w:rsid w:val="009C1D60"/>
    <w:rsid w:val="009E25DE"/>
    <w:rsid w:val="009F2901"/>
    <w:rsid w:val="00A05D90"/>
    <w:rsid w:val="00A1227E"/>
    <w:rsid w:val="00A34C01"/>
    <w:rsid w:val="00A44834"/>
    <w:rsid w:val="00A557E4"/>
    <w:rsid w:val="00A75538"/>
    <w:rsid w:val="00A860E9"/>
    <w:rsid w:val="00AA7442"/>
    <w:rsid w:val="00AB2168"/>
    <w:rsid w:val="00AC0A4C"/>
    <w:rsid w:val="00AD0A06"/>
    <w:rsid w:val="00AD649E"/>
    <w:rsid w:val="00B00B1B"/>
    <w:rsid w:val="00B14E43"/>
    <w:rsid w:val="00B15EAF"/>
    <w:rsid w:val="00B34E1F"/>
    <w:rsid w:val="00B43D20"/>
    <w:rsid w:val="00B520A9"/>
    <w:rsid w:val="00B52EA8"/>
    <w:rsid w:val="00B53AA8"/>
    <w:rsid w:val="00B724C2"/>
    <w:rsid w:val="00B74DE5"/>
    <w:rsid w:val="00B9327F"/>
    <w:rsid w:val="00BA169A"/>
    <w:rsid w:val="00BB6C3D"/>
    <w:rsid w:val="00BB7894"/>
    <w:rsid w:val="00BC3BF2"/>
    <w:rsid w:val="00BC4C91"/>
    <w:rsid w:val="00BD2BC4"/>
    <w:rsid w:val="00BD5764"/>
    <w:rsid w:val="00BE1560"/>
    <w:rsid w:val="00BE73CB"/>
    <w:rsid w:val="00C07B8C"/>
    <w:rsid w:val="00C11F50"/>
    <w:rsid w:val="00C12421"/>
    <w:rsid w:val="00C31CC0"/>
    <w:rsid w:val="00C47C46"/>
    <w:rsid w:val="00C559F5"/>
    <w:rsid w:val="00C6143F"/>
    <w:rsid w:val="00C66574"/>
    <w:rsid w:val="00C70442"/>
    <w:rsid w:val="00C73F00"/>
    <w:rsid w:val="00C762EF"/>
    <w:rsid w:val="00C82A44"/>
    <w:rsid w:val="00C832D0"/>
    <w:rsid w:val="00C96938"/>
    <w:rsid w:val="00C96D3B"/>
    <w:rsid w:val="00CA143B"/>
    <w:rsid w:val="00CA43E3"/>
    <w:rsid w:val="00CA486A"/>
    <w:rsid w:val="00CD625F"/>
    <w:rsid w:val="00CE0B0C"/>
    <w:rsid w:val="00CE15AE"/>
    <w:rsid w:val="00D106AD"/>
    <w:rsid w:val="00D27D9D"/>
    <w:rsid w:val="00D31592"/>
    <w:rsid w:val="00D35720"/>
    <w:rsid w:val="00D36855"/>
    <w:rsid w:val="00D40E8A"/>
    <w:rsid w:val="00D4389C"/>
    <w:rsid w:val="00D45EAF"/>
    <w:rsid w:val="00D46CB6"/>
    <w:rsid w:val="00D53250"/>
    <w:rsid w:val="00D54FB8"/>
    <w:rsid w:val="00D6577F"/>
    <w:rsid w:val="00D7073B"/>
    <w:rsid w:val="00D76004"/>
    <w:rsid w:val="00D8148B"/>
    <w:rsid w:val="00D9648D"/>
    <w:rsid w:val="00DB1A7D"/>
    <w:rsid w:val="00DC34ED"/>
    <w:rsid w:val="00DE5D28"/>
    <w:rsid w:val="00DF2571"/>
    <w:rsid w:val="00DF5113"/>
    <w:rsid w:val="00E12481"/>
    <w:rsid w:val="00E2375D"/>
    <w:rsid w:val="00E26F44"/>
    <w:rsid w:val="00E30C88"/>
    <w:rsid w:val="00E32DD0"/>
    <w:rsid w:val="00E377DC"/>
    <w:rsid w:val="00E75ACE"/>
    <w:rsid w:val="00E834B6"/>
    <w:rsid w:val="00E843A0"/>
    <w:rsid w:val="00E969BA"/>
    <w:rsid w:val="00E9784E"/>
    <w:rsid w:val="00EA4B0C"/>
    <w:rsid w:val="00EA65A4"/>
    <w:rsid w:val="00EB2A46"/>
    <w:rsid w:val="00EB5DC4"/>
    <w:rsid w:val="00EC1716"/>
    <w:rsid w:val="00ED37B6"/>
    <w:rsid w:val="00EE28D3"/>
    <w:rsid w:val="00F02F8F"/>
    <w:rsid w:val="00F526D4"/>
    <w:rsid w:val="00F62B49"/>
    <w:rsid w:val="00F64785"/>
    <w:rsid w:val="00F71DE0"/>
    <w:rsid w:val="00F756CA"/>
    <w:rsid w:val="00F87D28"/>
    <w:rsid w:val="00FB4409"/>
    <w:rsid w:val="00FC508B"/>
    <w:rsid w:val="00FD1CFF"/>
    <w:rsid w:val="00FE4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0397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F56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annotation reference"/>
    <w:basedOn w:val="a0"/>
    <w:uiPriority w:val="99"/>
    <w:semiHidden/>
    <w:unhideWhenUsed/>
    <w:rsid w:val="00682477"/>
    <w:rPr>
      <w:sz w:val="18"/>
      <w:szCs w:val="18"/>
    </w:rPr>
  </w:style>
  <w:style w:type="paragraph" w:styleId="aa">
    <w:name w:val="annotation text"/>
    <w:basedOn w:val="a"/>
    <w:link w:val="Char2"/>
    <w:uiPriority w:val="99"/>
    <w:semiHidden/>
    <w:unhideWhenUsed/>
    <w:rsid w:val="00682477"/>
    <w:pPr>
      <w:jc w:val="left"/>
    </w:pPr>
  </w:style>
  <w:style w:type="character" w:customStyle="1" w:styleId="Char2">
    <w:name w:val="메모 텍스트 Char"/>
    <w:basedOn w:val="a0"/>
    <w:link w:val="aa"/>
    <w:uiPriority w:val="99"/>
    <w:semiHidden/>
    <w:rsid w:val="00682477"/>
  </w:style>
  <w:style w:type="paragraph" w:styleId="ab">
    <w:name w:val="annotation subject"/>
    <w:basedOn w:val="aa"/>
    <w:next w:val="aa"/>
    <w:link w:val="Char3"/>
    <w:uiPriority w:val="99"/>
    <w:semiHidden/>
    <w:unhideWhenUsed/>
    <w:rsid w:val="00682477"/>
    <w:rPr>
      <w:b/>
      <w:bCs/>
    </w:rPr>
  </w:style>
  <w:style w:type="character" w:customStyle="1" w:styleId="Char3">
    <w:name w:val="메모 주제 Char"/>
    <w:basedOn w:val="Char2"/>
    <w:link w:val="ab"/>
    <w:uiPriority w:val="99"/>
    <w:semiHidden/>
    <w:rsid w:val="0068247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F56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annotation reference"/>
    <w:basedOn w:val="a0"/>
    <w:uiPriority w:val="99"/>
    <w:semiHidden/>
    <w:unhideWhenUsed/>
    <w:rsid w:val="00682477"/>
    <w:rPr>
      <w:sz w:val="18"/>
      <w:szCs w:val="18"/>
    </w:rPr>
  </w:style>
  <w:style w:type="paragraph" w:styleId="aa">
    <w:name w:val="annotation text"/>
    <w:basedOn w:val="a"/>
    <w:link w:val="Char2"/>
    <w:uiPriority w:val="99"/>
    <w:semiHidden/>
    <w:unhideWhenUsed/>
    <w:rsid w:val="00682477"/>
    <w:pPr>
      <w:jc w:val="left"/>
    </w:pPr>
  </w:style>
  <w:style w:type="character" w:customStyle="1" w:styleId="Char2">
    <w:name w:val="메모 텍스트 Char"/>
    <w:basedOn w:val="a0"/>
    <w:link w:val="aa"/>
    <w:uiPriority w:val="99"/>
    <w:semiHidden/>
    <w:rsid w:val="00682477"/>
  </w:style>
  <w:style w:type="paragraph" w:styleId="ab">
    <w:name w:val="annotation subject"/>
    <w:basedOn w:val="aa"/>
    <w:next w:val="aa"/>
    <w:link w:val="Char3"/>
    <w:uiPriority w:val="99"/>
    <w:semiHidden/>
    <w:unhideWhenUsed/>
    <w:rsid w:val="00682477"/>
    <w:rPr>
      <w:b/>
      <w:bCs/>
    </w:rPr>
  </w:style>
  <w:style w:type="character" w:customStyle="1" w:styleId="Char3">
    <w:name w:val="메모 주제 Char"/>
    <w:basedOn w:val="Char2"/>
    <w:link w:val="ab"/>
    <w:uiPriority w:val="99"/>
    <w:semiHidden/>
    <w:rsid w:val="0068247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7F4673-144F-4BA6-9A33-D014EE5F0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2017-09-14T00:59:00Z</cp:lastPrinted>
  <dcterms:created xsi:type="dcterms:W3CDTF">2017-09-14T01:00:00Z</dcterms:created>
  <dcterms:modified xsi:type="dcterms:W3CDTF">2017-09-14T01:00:00Z</dcterms:modified>
</cp:coreProperties>
</file>