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42" w:rightFromText="142" w:vertAnchor="text" w:horzAnchor="margin" w:tblpY="86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245"/>
        <w:gridCol w:w="2613"/>
      </w:tblGrid>
      <w:tr w:rsidR="000D7AAF" w:rsidRPr="00F610F3" w:rsidTr="00384102">
        <w:tc>
          <w:tcPr>
            <w:tcW w:w="1384" w:type="dxa"/>
          </w:tcPr>
          <w:p w:rsidR="000D7AAF" w:rsidRPr="00F610F3" w:rsidRDefault="000D7AAF" w:rsidP="00CA143B">
            <w:pPr>
              <w:jc w:val="center"/>
              <w:rPr>
                <w:b/>
              </w:rPr>
            </w:pPr>
            <w:r w:rsidRPr="00F610F3">
              <w:rPr>
                <w:rFonts w:hint="eastAsia"/>
                <w:b/>
              </w:rPr>
              <w:t>자료배포</w:t>
            </w:r>
          </w:p>
        </w:tc>
        <w:tc>
          <w:tcPr>
            <w:tcW w:w="7858" w:type="dxa"/>
            <w:gridSpan w:val="2"/>
          </w:tcPr>
          <w:p w:rsidR="000D7AAF" w:rsidRPr="00F610F3" w:rsidRDefault="00105874" w:rsidP="00F9041D">
            <w:r w:rsidRPr="00F610F3">
              <w:rPr>
                <w:rFonts w:hint="eastAsia"/>
              </w:rPr>
              <w:t>2017</w:t>
            </w:r>
            <w:r w:rsidR="000D7AAF" w:rsidRPr="00F610F3">
              <w:rPr>
                <w:rFonts w:hint="eastAsia"/>
              </w:rPr>
              <w:t>.</w:t>
            </w:r>
            <w:r w:rsidR="00D251DA" w:rsidRPr="00F610F3">
              <w:rPr>
                <w:rFonts w:hint="eastAsia"/>
              </w:rPr>
              <w:t>0</w:t>
            </w:r>
            <w:r w:rsidR="00F9041D">
              <w:rPr>
                <w:rFonts w:hint="eastAsia"/>
              </w:rPr>
              <w:t>7</w:t>
            </w:r>
            <w:r w:rsidR="00D1262D" w:rsidRPr="00F610F3">
              <w:rPr>
                <w:rFonts w:hint="eastAsia"/>
              </w:rPr>
              <w:t>.</w:t>
            </w:r>
            <w:r w:rsidR="00F9041D">
              <w:rPr>
                <w:rFonts w:hint="eastAsia"/>
              </w:rPr>
              <w:t>03</w:t>
            </w:r>
          </w:p>
        </w:tc>
      </w:tr>
      <w:tr w:rsidR="000D7AAF" w:rsidRPr="00F610F3" w:rsidTr="00384102">
        <w:tc>
          <w:tcPr>
            <w:tcW w:w="1384" w:type="dxa"/>
          </w:tcPr>
          <w:p w:rsidR="000D7AAF" w:rsidRPr="00F610F3" w:rsidRDefault="000D7AAF" w:rsidP="00CA143B">
            <w:pPr>
              <w:jc w:val="center"/>
              <w:rPr>
                <w:b/>
              </w:rPr>
            </w:pPr>
            <w:r w:rsidRPr="00F610F3">
              <w:rPr>
                <w:rFonts w:hint="eastAsia"/>
                <w:b/>
              </w:rPr>
              <w:t>보도요청</w:t>
            </w:r>
          </w:p>
        </w:tc>
        <w:tc>
          <w:tcPr>
            <w:tcW w:w="7858" w:type="dxa"/>
            <w:gridSpan w:val="2"/>
          </w:tcPr>
          <w:p w:rsidR="000D7AAF" w:rsidRPr="00F610F3" w:rsidRDefault="000D7AAF" w:rsidP="000D7AAF">
            <w:r w:rsidRPr="00F610F3">
              <w:rPr>
                <w:rFonts w:hint="eastAsia"/>
              </w:rPr>
              <w:t>배포 이후</w:t>
            </w:r>
          </w:p>
        </w:tc>
      </w:tr>
      <w:tr w:rsidR="000D7AAF" w:rsidRPr="00F610F3" w:rsidTr="00384102">
        <w:tc>
          <w:tcPr>
            <w:tcW w:w="1384" w:type="dxa"/>
            <w:vAlign w:val="center"/>
          </w:tcPr>
          <w:p w:rsidR="000D7AAF" w:rsidRPr="00F610F3" w:rsidRDefault="000D7AAF" w:rsidP="00CA143B">
            <w:pPr>
              <w:jc w:val="center"/>
              <w:rPr>
                <w:b/>
              </w:rPr>
            </w:pPr>
            <w:r w:rsidRPr="00F610F3">
              <w:rPr>
                <w:rFonts w:hint="eastAsia"/>
                <w:b/>
              </w:rPr>
              <w:t>문의</w:t>
            </w:r>
          </w:p>
        </w:tc>
        <w:tc>
          <w:tcPr>
            <w:tcW w:w="5245" w:type="dxa"/>
          </w:tcPr>
          <w:p w:rsidR="000D7AAF" w:rsidRPr="00F610F3" w:rsidRDefault="000D7AAF" w:rsidP="000D7AAF">
            <w:r w:rsidRPr="00F610F3">
              <w:rPr>
                <w:rFonts w:hint="eastAsia"/>
              </w:rPr>
              <w:t xml:space="preserve">한승우 </w:t>
            </w:r>
            <w:r w:rsidR="005B59BB" w:rsidRPr="00F610F3">
              <w:rPr>
                <w:rFonts w:hint="eastAsia"/>
              </w:rPr>
              <w:t>팀</w:t>
            </w:r>
            <w:r w:rsidRPr="00F610F3">
              <w:rPr>
                <w:rFonts w:hint="eastAsia"/>
              </w:rPr>
              <w:t>장 T: 02 410 9056</w:t>
            </w:r>
            <w:r w:rsidR="00CA143B" w:rsidRPr="00F610F3">
              <w:rPr>
                <w:rFonts w:hint="eastAsia"/>
              </w:rPr>
              <w:t xml:space="preserve"> </w:t>
            </w:r>
          </w:p>
          <w:p w:rsidR="000D7AAF" w:rsidRPr="00F610F3" w:rsidRDefault="00D251DA" w:rsidP="005F5A63">
            <w:r w:rsidRPr="00F610F3">
              <w:rPr>
                <w:rFonts w:hint="eastAsia"/>
              </w:rPr>
              <w:t>최우진</w:t>
            </w:r>
            <w:r w:rsidR="005F5A63" w:rsidRPr="00F610F3">
              <w:rPr>
                <w:rFonts w:hint="eastAsia"/>
              </w:rPr>
              <w:t xml:space="preserve"> </w:t>
            </w:r>
            <w:r w:rsidRPr="00F610F3">
              <w:rPr>
                <w:rFonts w:hint="eastAsia"/>
              </w:rPr>
              <w:t>과장</w:t>
            </w:r>
            <w:r w:rsidR="005F5A63" w:rsidRPr="00F610F3">
              <w:rPr>
                <w:rFonts w:hint="eastAsia"/>
              </w:rPr>
              <w:t xml:space="preserve"> T: 02 410 </w:t>
            </w:r>
            <w:r w:rsidRPr="00F610F3">
              <w:rPr>
                <w:rFonts w:hint="eastAsia"/>
              </w:rPr>
              <w:t>0416</w:t>
            </w:r>
          </w:p>
          <w:p w:rsidR="005F5A63" w:rsidRPr="00F610F3" w:rsidRDefault="005F5A63" w:rsidP="005F5A63">
            <w:r w:rsidRPr="00F610F3">
              <w:rPr>
                <w:rFonts w:hint="eastAsia"/>
              </w:rPr>
              <w:t xml:space="preserve">김지윤 </w:t>
            </w:r>
            <w:r w:rsidR="00105874" w:rsidRPr="00F610F3">
              <w:rPr>
                <w:rFonts w:hint="eastAsia"/>
              </w:rPr>
              <w:t>주임</w:t>
            </w:r>
            <w:r w:rsidRPr="00F610F3">
              <w:rPr>
                <w:rFonts w:hint="eastAsia"/>
              </w:rPr>
              <w:t xml:space="preserve"> T: 02 410 8706</w:t>
            </w:r>
          </w:p>
        </w:tc>
        <w:tc>
          <w:tcPr>
            <w:tcW w:w="2613" w:type="dxa"/>
            <w:vAlign w:val="center"/>
          </w:tcPr>
          <w:p w:rsidR="000D7AAF" w:rsidRPr="00F610F3" w:rsidRDefault="000D7AAF" w:rsidP="00CA143B">
            <w:r w:rsidRPr="00F610F3">
              <w:rPr>
                <w:rFonts w:hint="eastAsia"/>
              </w:rPr>
              <w:t xml:space="preserve">Email: </w:t>
            </w:r>
          </w:p>
          <w:p w:rsidR="000D7AAF" w:rsidRPr="00F610F3" w:rsidRDefault="00F8046A" w:rsidP="00CA143B">
            <w:hyperlink r:id="rId9" w:history="1">
              <w:r w:rsidR="00344DDA" w:rsidRPr="00F610F3">
                <w:rPr>
                  <w:rStyle w:val="a7"/>
                  <w:rFonts w:hint="eastAsia"/>
                </w:rPr>
                <w:t>pa@hanmi.co.kr</w:t>
              </w:r>
            </w:hyperlink>
          </w:p>
        </w:tc>
      </w:tr>
    </w:tbl>
    <w:p w:rsidR="006D454A" w:rsidRPr="00F610F3" w:rsidRDefault="006D454A" w:rsidP="00FC4DE4">
      <w:pPr>
        <w:spacing w:after="0" w:line="192" w:lineRule="auto"/>
        <w:rPr>
          <w:rFonts w:ascii="맑은 고딕" w:eastAsia="맑은 고딕" w:hAnsi="맑은 고딕" w:cs="Times New Roman"/>
          <w:b/>
          <w:bCs/>
          <w:sz w:val="26"/>
          <w:szCs w:val="26"/>
        </w:rPr>
      </w:pPr>
    </w:p>
    <w:p w:rsidR="00CB12E8" w:rsidRDefault="00890D7F" w:rsidP="003E3375">
      <w:pPr>
        <w:spacing w:after="0" w:line="192" w:lineRule="auto"/>
        <w:rPr>
          <w:rFonts w:ascii="맑은 고딕" w:eastAsia="맑은 고딕" w:hAnsi="맑은 고딕" w:cs="Times New Roman"/>
          <w:b/>
          <w:bCs/>
          <w:sz w:val="36"/>
          <w:szCs w:val="36"/>
        </w:rPr>
      </w:pPr>
      <w:r w:rsidRPr="00F610F3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>한미</w:t>
      </w:r>
      <w:r w:rsidR="009B669F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>약품</w:t>
      </w:r>
      <w:r w:rsidR="00CB12E8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 xml:space="preserve">, </w:t>
      </w:r>
      <w:r w:rsidR="00CB12E8">
        <w:rPr>
          <w:rFonts w:ascii="맑은 고딕" w:eastAsia="맑은 고딕" w:hAnsi="맑은 고딕" w:cs="Times New Roman"/>
          <w:b/>
          <w:bCs/>
          <w:sz w:val="36"/>
          <w:szCs w:val="36"/>
        </w:rPr>
        <w:t>‘</w:t>
      </w:r>
      <w:r w:rsidR="00CB12E8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>장기복용</w:t>
      </w:r>
      <w:r w:rsidR="00F9041D">
        <w:rPr>
          <w:rFonts w:ascii="맑은 고딕" w:eastAsia="맑은 고딕" w:hAnsi="맑은 고딕" w:cs="Times New Roman"/>
          <w:b/>
          <w:bCs/>
          <w:sz w:val="36"/>
          <w:szCs w:val="36"/>
        </w:rPr>
        <w:t>’</w:t>
      </w:r>
      <w:r w:rsidR="00F9041D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 xml:space="preserve">과 </w:t>
      </w:r>
      <w:r w:rsidR="00F9041D">
        <w:rPr>
          <w:rFonts w:ascii="맑은 고딕" w:eastAsia="맑은 고딕" w:hAnsi="맑은 고딕" w:cs="Times New Roman"/>
          <w:b/>
          <w:bCs/>
          <w:sz w:val="36"/>
          <w:szCs w:val="36"/>
        </w:rPr>
        <w:t>‘</w:t>
      </w:r>
      <w:r w:rsidR="00CB12E8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>비타민D</w:t>
      </w:r>
      <w:r w:rsidR="00CB12E8">
        <w:rPr>
          <w:rFonts w:ascii="맑은 고딕" w:eastAsia="맑은 고딕" w:hAnsi="맑은 고딕" w:cs="Times New Roman"/>
          <w:b/>
          <w:bCs/>
          <w:sz w:val="36"/>
          <w:szCs w:val="36"/>
        </w:rPr>
        <w:t>’</w:t>
      </w:r>
      <w:r w:rsidR="00CB12E8"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 xml:space="preserve"> 두 마리 토끼 잡은</w:t>
      </w:r>
    </w:p>
    <w:p w:rsidR="00CB12E8" w:rsidRDefault="00CB12E8" w:rsidP="003E3375">
      <w:pPr>
        <w:spacing w:after="0" w:line="192" w:lineRule="auto"/>
        <w:rPr>
          <w:rFonts w:ascii="맑은 고딕" w:eastAsia="맑은 고딕" w:hAnsi="맑은 고딕" w:cs="Times New Roman"/>
          <w:b/>
          <w:bCs/>
          <w:sz w:val="36"/>
          <w:szCs w:val="36"/>
        </w:rPr>
      </w:pPr>
      <w:r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 xml:space="preserve">골다공증치료 복합신약 </w:t>
      </w:r>
      <w:r>
        <w:rPr>
          <w:rFonts w:ascii="맑은 고딕" w:eastAsia="맑은 고딕" w:hAnsi="맑은 고딕" w:cs="Times New Roman"/>
          <w:b/>
          <w:bCs/>
          <w:sz w:val="36"/>
          <w:szCs w:val="36"/>
        </w:rPr>
        <w:t>‘</w:t>
      </w:r>
      <w:r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>라본디캡슐</w:t>
      </w:r>
      <w:r>
        <w:rPr>
          <w:rFonts w:ascii="맑은 고딕" w:eastAsia="맑은 고딕" w:hAnsi="맑은 고딕" w:cs="Times New Roman"/>
          <w:b/>
          <w:bCs/>
          <w:sz w:val="36"/>
          <w:szCs w:val="36"/>
        </w:rPr>
        <w:t>’</w:t>
      </w:r>
      <w:r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 xml:space="preserve"> 출시</w:t>
      </w:r>
    </w:p>
    <w:p w:rsidR="00CB12E8" w:rsidRDefault="00CB12E8" w:rsidP="003E3375">
      <w:pPr>
        <w:spacing w:after="0" w:line="192" w:lineRule="auto"/>
        <w:rPr>
          <w:rFonts w:ascii="맑은 고딕" w:eastAsia="맑은 고딕" w:hAnsi="맑은 고딕" w:cs="Times New Roman"/>
          <w:b/>
          <w:bCs/>
          <w:sz w:val="6"/>
          <w:szCs w:val="6"/>
        </w:rPr>
      </w:pPr>
      <w:r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 xml:space="preserve"> </w:t>
      </w:r>
    </w:p>
    <w:p w:rsidR="00CB12E8" w:rsidRDefault="00CB12E8" w:rsidP="003E3375">
      <w:pPr>
        <w:spacing w:after="0" w:line="192" w:lineRule="auto"/>
        <w:rPr>
          <w:rFonts w:ascii="맑은 고딕" w:eastAsia="맑은 고딕" w:hAnsi="맑은 고딕" w:cs="Times New Roman"/>
          <w:b/>
          <w:bCs/>
          <w:sz w:val="6"/>
          <w:szCs w:val="6"/>
        </w:rPr>
      </w:pPr>
    </w:p>
    <w:p w:rsidR="00CB12E8" w:rsidRPr="00CB12E8" w:rsidRDefault="00CB12E8" w:rsidP="003E3375">
      <w:pPr>
        <w:spacing w:after="0" w:line="192" w:lineRule="auto"/>
        <w:rPr>
          <w:rFonts w:ascii="맑은 고딕" w:eastAsia="맑은 고딕" w:hAnsi="맑은 고딕" w:cs="Times New Roman"/>
          <w:b/>
          <w:bCs/>
          <w:sz w:val="6"/>
          <w:szCs w:val="6"/>
        </w:rPr>
      </w:pPr>
    </w:p>
    <w:p w:rsidR="00890D7F" w:rsidRPr="00F610F3" w:rsidRDefault="00CB12E8" w:rsidP="00C8794C">
      <w:pPr>
        <w:spacing w:after="0" w:line="192" w:lineRule="auto"/>
        <w:rPr>
          <w:rFonts w:asciiTheme="majorHAnsi" w:eastAsiaTheme="majorHAnsi" w:hAnsiTheme="majorHAnsi" w:cs="Times New Roman"/>
          <w:b/>
          <w:sz w:val="26"/>
          <w:szCs w:val="26"/>
        </w:rPr>
      </w:pPr>
      <w:r w:rsidRPr="00CB12E8">
        <w:rPr>
          <w:rFonts w:ascii="맑은 고딕" w:eastAsia="맑은 고딕" w:hAnsi="맑은 고딕" w:cs="Times New Roman"/>
          <w:b/>
          <w:bCs/>
          <w:sz w:val="26"/>
          <w:szCs w:val="26"/>
        </w:rPr>
        <w:t>‘</w:t>
      </w:r>
      <w:r w:rsidRPr="00CB12E8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SERM+비타민D</w:t>
      </w:r>
      <w:r w:rsidRPr="00CB12E8">
        <w:rPr>
          <w:rFonts w:ascii="맑은 고딕" w:eastAsia="맑은 고딕" w:hAnsi="맑은 고딕" w:cs="Times New Roman"/>
          <w:b/>
          <w:bCs/>
          <w:sz w:val="26"/>
          <w:szCs w:val="26"/>
        </w:rPr>
        <w:t>’…</w:t>
      </w:r>
      <w:r w:rsidRPr="00CB12E8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특허 제제기술 </w:t>
      </w:r>
      <w:r w:rsidR="009B669F">
        <w:rPr>
          <w:rFonts w:ascii="맑은 고딕" w:eastAsia="맑은 고딕" w:hAnsi="맑은 고딕" w:cs="Times New Roman"/>
          <w:b/>
          <w:bCs/>
          <w:sz w:val="26"/>
          <w:szCs w:val="26"/>
        </w:rPr>
        <w:t>‘</w:t>
      </w:r>
      <w:r w:rsidRPr="00CB12E8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폴리캡</w:t>
      </w:r>
      <w:r w:rsidR="009B669F">
        <w:rPr>
          <w:rFonts w:ascii="맑은 고딕" w:eastAsia="맑은 고딕" w:hAnsi="맑은 고딕" w:cs="Times New Roman"/>
          <w:b/>
          <w:bCs/>
          <w:sz w:val="26"/>
          <w:szCs w:val="26"/>
        </w:rPr>
        <w:t>’</w:t>
      </w:r>
      <w:r w:rsidRPr="00CB12E8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 적용</w:t>
      </w:r>
    </w:p>
    <w:p w:rsidR="00CB12E8" w:rsidRDefault="009B669F" w:rsidP="00890D7F">
      <w:pPr>
        <w:spacing w:after="0" w:line="192" w:lineRule="auto"/>
        <w:rPr>
          <w:rFonts w:asciiTheme="majorHAnsi" w:eastAsiaTheme="majorHAnsi" w:hAnsiTheme="majorHAnsi" w:cs="Times New Roman"/>
          <w:b/>
          <w:sz w:val="26"/>
          <w:szCs w:val="26"/>
        </w:rPr>
      </w:pPr>
      <w:r>
        <w:rPr>
          <w:rFonts w:asciiTheme="majorHAnsi" w:eastAsiaTheme="majorHAnsi" w:hAnsiTheme="majorHAnsi" w:cs="Times New Roman" w:hint="eastAsia"/>
          <w:b/>
          <w:sz w:val="26"/>
          <w:szCs w:val="26"/>
        </w:rPr>
        <w:t>7월 1일 발매</w:t>
      </w:r>
      <w:r>
        <w:rPr>
          <w:rFonts w:asciiTheme="majorHAnsi" w:eastAsiaTheme="majorHAnsi" w:hAnsiTheme="majorHAnsi" w:cs="Times New Roman"/>
          <w:b/>
          <w:sz w:val="26"/>
          <w:szCs w:val="26"/>
        </w:rPr>
        <w:t>…</w:t>
      </w:r>
      <w:r>
        <w:rPr>
          <w:rFonts w:asciiTheme="majorHAnsi" w:eastAsiaTheme="majorHAnsi" w:hAnsiTheme="majorHAnsi" w:cs="Times New Roman" w:hint="eastAsia"/>
          <w:b/>
          <w:sz w:val="26"/>
          <w:szCs w:val="26"/>
        </w:rPr>
        <w:t>경쟁약물 대비 경제적 약가 장점</w:t>
      </w:r>
    </w:p>
    <w:p w:rsidR="00F610F3" w:rsidRDefault="00654BB7" w:rsidP="00890D7F">
      <w:pPr>
        <w:spacing w:after="0" w:line="192" w:lineRule="auto"/>
        <w:rPr>
          <w:rFonts w:asciiTheme="majorHAnsi" w:eastAsiaTheme="majorHAnsi" w:hAnsiTheme="majorHAnsi" w:cs="Times New Roman"/>
          <w:b/>
          <w:sz w:val="26"/>
          <w:szCs w:val="26"/>
        </w:rPr>
      </w:pPr>
      <w:r>
        <w:rPr>
          <w:rFonts w:asciiTheme="majorHAnsi" w:eastAsiaTheme="majorHAnsi" w:hAnsiTheme="majorHAnsi" w:cs="Times New Roman" w:hint="eastAsia"/>
          <w:b/>
          <w:noProof/>
          <w:sz w:val="26"/>
          <w:szCs w:val="26"/>
        </w:rPr>
        <w:drawing>
          <wp:anchor distT="0" distB="0" distL="114300" distR="114300" simplePos="0" relativeHeight="251658240" behindDoc="0" locked="1" layoutInCell="1" allowOverlap="1" wp14:anchorId="54784F32" wp14:editId="26831439">
            <wp:simplePos x="0" y="0"/>
            <wp:positionH relativeFrom="margin">
              <wp:posOffset>24130</wp:posOffset>
            </wp:positionH>
            <wp:positionV relativeFrom="margin">
              <wp:posOffset>3515995</wp:posOffset>
            </wp:positionV>
            <wp:extent cx="1407160" cy="2217420"/>
            <wp:effectExtent l="0" t="0" r="2540" b="0"/>
            <wp:wrapSquare wrapText="bothSides"/>
            <wp:docPr id="3" name="그림 3" descr="C:\Users\admin\Downloads\라본디_30T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라본디_30T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D7F" w:rsidRPr="00F610F3">
        <w:rPr>
          <w:rFonts w:asciiTheme="majorHAnsi" w:eastAsiaTheme="majorHAnsi" w:hAnsiTheme="majorHAnsi" w:cs="Times New Roman" w:hint="eastAsia"/>
          <w:b/>
          <w:sz w:val="26"/>
          <w:szCs w:val="26"/>
        </w:rPr>
        <w:t xml:space="preserve"> </w:t>
      </w:r>
    </w:p>
    <w:p w:rsidR="00CB12E8" w:rsidRDefault="0055730D" w:rsidP="00890D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F610F3">
        <w:rPr>
          <w:rFonts w:ascii="맑은 고딕" w:eastAsia="맑은 고딕" w:hAnsi="맑은 고딕" w:cs="Times New Roman" w:hint="eastAsia"/>
          <w:sz w:val="22"/>
        </w:rPr>
        <w:t>한미약품(대표이사 우종수·</w:t>
      </w:r>
      <w:r w:rsidRPr="00F610F3">
        <w:rPr>
          <w:rFonts w:ascii="맑은 고딕" w:eastAsia="맑은 고딕" w:hAnsi="맑은 고딕" w:cs="Times New Roman"/>
          <w:sz w:val="22"/>
        </w:rPr>
        <w:t>권세창</w:t>
      </w:r>
      <w:r w:rsidRPr="00F610F3">
        <w:rPr>
          <w:rFonts w:ascii="맑은 고딕" w:eastAsia="맑은 고딕" w:hAnsi="맑은 고딕" w:cs="Times New Roman" w:hint="eastAsia"/>
          <w:sz w:val="22"/>
        </w:rPr>
        <w:t>)</w:t>
      </w:r>
      <w:r w:rsidR="00CB12E8">
        <w:rPr>
          <w:rFonts w:ascii="맑은 고딕" w:eastAsia="맑은 고딕" w:hAnsi="맑은 고딕" w:cs="Times New Roman" w:hint="eastAsia"/>
          <w:sz w:val="22"/>
        </w:rPr>
        <w:t xml:space="preserve">이 장기적으로 복용할 수 있으면서도 별도의 비타민D 제제를 따로 복용할 필요가 없는 골다공증치료 복합신약 </w:t>
      </w:r>
      <w:r w:rsidR="00CB12E8">
        <w:rPr>
          <w:rFonts w:ascii="맑은 고딕" w:eastAsia="맑은 고딕" w:hAnsi="맑은 고딕" w:cs="Times New Roman"/>
          <w:sz w:val="22"/>
        </w:rPr>
        <w:t>‘</w:t>
      </w:r>
      <w:r w:rsidR="00CB12E8">
        <w:rPr>
          <w:rFonts w:ascii="맑은 고딕" w:eastAsia="맑은 고딕" w:hAnsi="맑은 고딕" w:cs="Times New Roman" w:hint="eastAsia"/>
          <w:sz w:val="22"/>
        </w:rPr>
        <w:t>라본디캡슐</w:t>
      </w:r>
      <w:r w:rsidR="00CB12E8">
        <w:rPr>
          <w:rFonts w:ascii="맑은 고딕" w:eastAsia="맑은 고딕" w:hAnsi="맑은 고딕" w:cs="Times New Roman"/>
          <w:sz w:val="22"/>
        </w:rPr>
        <w:t>’</w:t>
      </w:r>
      <w:r w:rsidR="00CB12E8">
        <w:rPr>
          <w:rFonts w:ascii="맑은 고딕" w:eastAsia="맑은 고딕" w:hAnsi="맑은 고딕" w:cs="Times New Roman" w:hint="eastAsia"/>
          <w:sz w:val="22"/>
        </w:rPr>
        <w:t xml:space="preserve">을 출시했다. </w:t>
      </w:r>
    </w:p>
    <w:p w:rsidR="00890D7F" w:rsidRPr="009B669F" w:rsidRDefault="00890D7F" w:rsidP="00890D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F610F3" w:rsidRDefault="00890D7F" w:rsidP="00A355A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F610F3">
        <w:rPr>
          <w:rFonts w:ascii="맑은 고딕" w:eastAsia="맑은 고딕" w:hAnsi="맑은 고딕" w:cs="Times New Roman" w:hint="eastAsia"/>
          <w:sz w:val="22"/>
        </w:rPr>
        <w:t>라본디는</w:t>
      </w:r>
      <w:r w:rsidRPr="00F610F3">
        <w:rPr>
          <w:rFonts w:ascii="맑은 고딕" w:eastAsia="맑은 고딕" w:hAnsi="맑은 고딕" w:cs="Times New Roman"/>
          <w:sz w:val="22"/>
        </w:rPr>
        <w:t xml:space="preserve"> SERM</w:t>
      </w:r>
      <w:r w:rsidR="009B669F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F610F3">
        <w:rPr>
          <w:rFonts w:ascii="맑은 고딕" w:eastAsia="맑은 고딕" w:hAnsi="맑은 고딕" w:cs="Times New Roman"/>
          <w:sz w:val="22"/>
        </w:rPr>
        <w:t>계열</w:t>
      </w:r>
      <w:r w:rsidR="0055730D" w:rsidRPr="00F610F3">
        <w:rPr>
          <w:rFonts w:ascii="맑은 고딕" w:eastAsia="맑은 고딕" w:hAnsi="맑은 고딕" w:cs="Times New Roman" w:hint="eastAsia"/>
          <w:sz w:val="22"/>
        </w:rPr>
        <w:t>의</w:t>
      </w:r>
      <w:r w:rsidRPr="00F610F3">
        <w:rPr>
          <w:rFonts w:ascii="맑은 고딕" w:eastAsia="맑은 고딕" w:hAnsi="맑은 고딕" w:cs="Times New Roman"/>
          <w:sz w:val="22"/>
        </w:rPr>
        <w:t xml:space="preserve"> 골다공증 치료 성분인 라록시펜</w:t>
      </w:r>
      <w:r w:rsidR="00E169D8" w:rsidRPr="00F610F3">
        <w:rPr>
          <w:rFonts w:ascii="맑은 고딕" w:eastAsia="맑은 고딕" w:hAnsi="맑은 고딕" w:cs="Times New Roman" w:hint="eastAsia"/>
          <w:sz w:val="22"/>
        </w:rPr>
        <w:t>염산염</w:t>
      </w:r>
      <w:r w:rsidRPr="00F610F3">
        <w:rPr>
          <w:rFonts w:ascii="맑은 고딕" w:eastAsia="맑은 고딕" w:hAnsi="맑은 고딕" w:cs="Times New Roman"/>
          <w:sz w:val="22"/>
        </w:rPr>
        <w:t>(Raloxifene</w:t>
      </w:r>
      <w:r w:rsidR="00ED0C9C" w:rsidRPr="00F610F3">
        <w:rPr>
          <w:rFonts w:ascii="맑은 고딕" w:eastAsia="맑은 고딕" w:hAnsi="맑은 고딕" w:cs="Times New Roman" w:hint="eastAsia"/>
          <w:sz w:val="22"/>
        </w:rPr>
        <w:t>HCI</w:t>
      </w:r>
      <w:r w:rsidRPr="00F610F3">
        <w:rPr>
          <w:rFonts w:ascii="맑은 고딕" w:eastAsia="맑은 고딕" w:hAnsi="맑은 고딕" w:cs="Times New Roman"/>
          <w:sz w:val="22"/>
        </w:rPr>
        <w:t>)에 비타민D(</w:t>
      </w:r>
      <w:r w:rsidR="00ED0C9C" w:rsidRPr="00F610F3">
        <w:rPr>
          <w:rFonts w:ascii="맑은 고딕" w:eastAsia="맑은 고딕" w:hAnsi="맑은 고딕" w:cs="Times New Roman"/>
          <w:sz w:val="22"/>
        </w:rPr>
        <w:t>Cholecalciferol</w:t>
      </w:r>
      <w:r w:rsidRPr="00F610F3">
        <w:rPr>
          <w:rFonts w:ascii="맑은 고딕" w:eastAsia="맑은 고딕" w:hAnsi="맑은 고딕" w:cs="Times New Roman"/>
          <w:sz w:val="22"/>
        </w:rPr>
        <w:t xml:space="preserve">)를 </w:t>
      </w:r>
      <w:r w:rsidR="005318A0" w:rsidRPr="00F610F3">
        <w:rPr>
          <w:rFonts w:ascii="맑은 고딕" w:eastAsia="맑은 고딕" w:hAnsi="맑은 고딕" w:cs="Times New Roman" w:hint="eastAsia"/>
          <w:sz w:val="22"/>
        </w:rPr>
        <w:t>세계 최초</w:t>
      </w:r>
      <w:r w:rsidR="0055730D" w:rsidRPr="00F610F3">
        <w:rPr>
          <w:rFonts w:ascii="맑은 고딕" w:eastAsia="맑은 고딕" w:hAnsi="맑은 고딕" w:cs="Times New Roman" w:hint="eastAsia"/>
          <w:sz w:val="22"/>
        </w:rPr>
        <w:t>로</w:t>
      </w:r>
      <w:r w:rsidR="005318A0" w:rsidRPr="00F610F3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F610F3">
        <w:rPr>
          <w:rFonts w:ascii="맑은 고딕" w:eastAsia="맑은 고딕" w:hAnsi="맑은 고딕" w:cs="Times New Roman"/>
          <w:sz w:val="22"/>
        </w:rPr>
        <w:t xml:space="preserve">결합한 골다공증 </w:t>
      </w:r>
      <w:r w:rsidR="00F610F3">
        <w:rPr>
          <w:rFonts w:ascii="맑은 고딕" w:eastAsia="맑은 고딕" w:hAnsi="맑은 고딕" w:cs="Times New Roman" w:hint="eastAsia"/>
          <w:sz w:val="22"/>
        </w:rPr>
        <w:t>치료제다.</w:t>
      </w:r>
    </w:p>
    <w:p w:rsidR="00F610F3" w:rsidRPr="00F610F3" w:rsidRDefault="00F610F3" w:rsidP="00A355A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A355AE" w:rsidRPr="00F610F3" w:rsidRDefault="00F610F3" w:rsidP="00A355A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라본디는 한미약품의 특허 제제기술인</w:t>
      </w:r>
      <w:r w:rsidR="00A355AE" w:rsidRPr="00F610F3">
        <w:rPr>
          <w:rFonts w:ascii="맑은 고딕" w:eastAsia="맑은 고딕" w:hAnsi="맑은 고딕" w:cs="Times New Roman"/>
          <w:sz w:val="22"/>
        </w:rPr>
        <w:t xml:space="preserve"> '폴리캡</w:t>
      </w:r>
      <w:r w:rsidR="00A355AE" w:rsidRPr="00F610F3">
        <w:rPr>
          <w:rFonts w:ascii="맑은 고딕" w:eastAsia="맑은 고딕" w:hAnsi="맑은 고딕" w:cs="Times New Roman" w:hint="eastAsia"/>
          <w:sz w:val="22"/>
        </w:rPr>
        <w:t>(Poly Cap)</w:t>
      </w:r>
      <w:r w:rsidR="00A355AE" w:rsidRPr="00F610F3">
        <w:rPr>
          <w:rFonts w:ascii="맑은 고딕" w:eastAsia="맑은 고딕" w:hAnsi="맑은 고딕" w:cs="Times New Roman"/>
          <w:sz w:val="22"/>
        </w:rPr>
        <w:t>'이 적용돼 비타민D를 동시에 섭취할 수 있으면서도</w:t>
      </w:r>
      <w:r w:rsidR="00CB12E8">
        <w:rPr>
          <w:rFonts w:ascii="맑은 고딕" w:eastAsia="맑은 고딕" w:hAnsi="맑은 고딕" w:cs="Times New Roman" w:hint="eastAsia"/>
          <w:sz w:val="22"/>
        </w:rPr>
        <w:t>,</w:t>
      </w:r>
      <w:r w:rsidR="00A355AE" w:rsidRPr="00F610F3">
        <w:rPr>
          <w:rFonts w:ascii="맑은 고딕" w:eastAsia="맑은 고딕" w:hAnsi="맑은 고딕" w:cs="Times New Roman"/>
          <w:sz w:val="22"/>
        </w:rPr>
        <w:t xml:space="preserve"> </w:t>
      </w:r>
      <w:r w:rsidR="00A355AE" w:rsidRPr="00F610F3">
        <w:rPr>
          <w:rFonts w:ascii="맑은 고딕" w:eastAsia="맑은 고딕" w:hAnsi="맑은 고딕" w:cs="Times New Roman" w:hint="eastAsia"/>
          <w:sz w:val="22"/>
        </w:rPr>
        <w:t xml:space="preserve">알약의 크기를 줄이고 </w:t>
      </w:r>
      <w:r w:rsidR="00A355AE" w:rsidRPr="00F610F3">
        <w:rPr>
          <w:rFonts w:ascii="맑은 고딕" w:eastAsia="맑은 고딕" w:hAnsi="맑은 고딕" w:cs="Times New Roman"/>
          <w:sz w:val="22"/>
        </w:rPr>
        <w:t>약물의 안정성 및 상호작용을 최소화했</w:t>
      </w:r>
      <w:r w:rsidR="00A355AE" w:rsidRPr="00F610F3">
        <w:rPr>
          <w:rFonts w:ascii="맑은 고딕" w:eastAsia="맑은 고딕" w:hAnsi="맑은 고딕" w:cs="Times New Roman" w:hint="eastAsia"/>
          <w:sz w:val="22"/>
        </w:rPr>
        <w:t>다.</w:t>
      </w:r>
    </w:p>
    <w:p w:rsidR="009B669F" w:rsidRDefault="009B669F" w:rsidP="00A355A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A355AE" w:rsidRPr="00F610F3" w:rsidRDefault="00A355AE" w:rsidP="00A355A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F610F3">
        <w:rPr>
          <w:rFonts w:ascii="맑은 고딕" w:eastAsia="맑은 고딕" w:hAnsi="맑은 고딕" w:cs="Times New Roman" w:hint="eastAsia"/>
          <w:sz w:val="22"/>
        </w:rPr>
        <w:t xml:space="preserve">실제로 많은 골다공증 환자들은 비타민D 수치가 떨어져 이를 보충할 수 있는 비타민D 제제를 따로 복용해 왔다. 하지만, 기존 비타민D 제품들은 대부분 칼슘 성분과의 결합으로 알약 크기가 커 환자들의 복약순응도가 떨어지거나 복용 후 위장관계 부작용 등의 불편함이 있었다. </w:t>
      </w:r>
    </w:p>
    <w:p w:rsidR="00A355AE" w:rsidRPr="00F610F3" w:rsidRDefault="00A355AE" w:rsidP="00A355A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A355AE" w:rsidRPr="00F610F3" w:rsidRDefault="00A355AE" w:rsidP="00A355A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F610F3">
        <w:rPr>
          <w:rFonts w:ascii="맑은 고딕" w:eastAsia="맑은 고딕" w:hAnsi="맑은 고딕" w:cs="Times New Roman" w:hint="eastAsia"/>
          <w:sz w:val="22"/>
        </w:rPr>
        <w:t>특히</w:t>
      </w:r>
      <w:r w:rsidRPr="00F610F3">
        <w:rPr>
          <w:rFonts w:ascii="맑은 고딕" w:eastAsia="맑은 고딕" w:hAnsi="맑은 고딕" w:cs="Times New Roman"/>
          <w:sz w:val="22"/>
        </w:rPr>
        <w:t xml:space="preserve"> 또 다른 골다공증 치료제인 비스포스포네이트(Bisphosphonate) 계열 약물</w:t>
      </w:r>
      <w:r w:rsidRPr="00F610F3">
        <w:rPr>
          <w:rFonts w:ascii="맑은 고딕" w:eastAsia="맑은 고딕" w:hAnsi="맑은 고딕" w:cs="Times New Roman" w:hint="eastAsia"/>
          <w:sz w:val="22"/>
        </w:rPr>
        <w:t>은</w:t>
      </w:r>
      <w:r w:rsidRPr="00F610F3">
        <w:rPr>
          <w:rFonts w:ascii="맑은 고딕" w:eastAsia="맑은 고딕" w:hAnsi="맑은 고딕" w:cs="Times New Roman"/>
          <w:sz w:val="22"/>
        </w:rPr>
        <w:t xml:space="preserve"> 장기투여</w:t>
      </w:r>
      <w:r w:rsidRPr="00F610F3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F610F3">
        <w:rPr>
          <w:rFonts w:ascii="맑은 고딕" w:eastAsia="맑은 고딕" w:hAnsi="맑은 고딕" w:cs="Times New Roman"/>
          <w:sz w:val="22"/>
        </w:rPr>
        <w:t>시 비전형 대퇴골</w:t>
      </w:r>
      <w:r w:rsidRPr="00F610F3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F610F3">
        <w:rPr>
          <w:rFonts w:ascii="맑은 고딕" w:eastAsia="맑은 고딕" w:hAnsi="맑은 고딕" w:cs="Times New Roman"/>
          <w:sz w:val="22"/>
        </w:rPr>
        <w:t>골절 등과 같은 부작용 발생 우려가 있어</w:t>
      </w:r>
      <w:r w:rsidR="007F5CFA">
        <w:rPr>
          <w:rFonts w:ascii="맑은 고딕" w:eastAsia="맑은 고딕" w:hAnsi="맑은 고딕" w:cs="Times New Roman"/>
          <w:sz w:val="22"/>
        </w:rPr>
        <w:t xml:space="preserve"> </w:t>
      </w:r>
      <w:r w:rsidR="007F5CFA">
        <w:rPr>
          <w:rFonts w:ascii="맑은 고딕" w:eastAsia="맑은 고딕" w:hAnsi="맑은 고딕" w:cs="Times New Roman" w:hint="eastAsia"/>
          <w:sz w:val="22"/>
        </w:rPr>
        <w:t>일정 기간</w:t>
      </w:r>
      <w:r w:rsidRPr="00F610F3">
        <w:rPr>
          <w:rFonts w:ascii="맑은 고딕" w:eastAsia="맑은 고딕" w:hAnsi="맑은 고딕" w:cs="Times New Roman" w:hint="eastAsia"/>
          <w:sz w:val="22"/>
        </w:rPr>
        <w:t xml:space="preserve"> 복용을 한 이후에는 </w:t>
      </w:r>
      <w:r w:rsidRPr="00F610F3">
        <w:rPr>
          <w:rFonts w:ascii="맑은 고딕" w:eastAsia="맑은 고딕" w:hAnsi="맑은 고딕" w:cs="Times New Roman"/>
          <w:sz w:val="22"/>
        </w:rPr>
        <w:t xml:space="preserve">약물 휴지기를 </w:t>
      </w:r>
      <w:r w:rsidR="00ED0C9C" w:rsidRPr="00F610F3">
        <w:rPr>
          <w:rFonts w:ascii="맑은 고딕" w:eastAsia="맑은 고딕" w:hAnsi="맑은 고딕" w:cs="Times New Roman" w:hint="eastAsia"/>
          <w:sz w:val="22"/>
        </w:rPr>
        <w:t>고려해야</w:t>
      </w:r>
      <w:r w:rsidRPr="00F610F3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F610F3">
        <w:rPr>
          <w:rFonts w:ascii="맑은 고딕" w:eastAsia="맑은 고딕" w:hAnsi="맑은 고딕" w:cs="Times New Roman"/>
          <w:sz w:val="22"/>
        </w:rPr>
        <w:t xml:space="preserve">하지만, 라본디는 </w:t>
      </w:r>
      <w:r w:rsidRPr="00F610F3">
        <w:rPr>
          <w:rFonts w:ascii="맑은 고딕" w:eastAsia="맑은 고딕" w:hAnsi="맑은 고딕" w:cs="Times New Roman" w:hint="eastAsia"/>
          <w:sz w:val="22"/>
        </w:rPr>
        <w:t xml:space="preserve">여성의 </w:t>
      </w:r>
      <w:r w:rsidRPr="00F610F3">
        <w:rPr>
          <w:rFonts w:ascii="맑은 고딕" w:eastAsia="맑은 고딕" w:hAnsi="맑은 고딕" w:cs="Times New Roman"/>
          <w:sz w:val="22"/>
        </w:rPr>
        <w:t>폐경 초기부터 휴지기 없이 장기</w:t>
      </w:r>
      <w:r w:rsidRPr="00F610F3">
        <w:rPr>
          <w:rFonts w:ascii="맑은 고딕" w:eastAsia="맑은 고딕" w:hAnsi="맑은 고딕" w:cs="Times New Roman" w:hint="eastAsia"/>
          <w:sz w:val="22"/>
        </w:rPr>
        <w:t>적인</w:t>
      </w:r>
      <w:r w:rsidRPr="00F610F3">
        <w:rPr>
          <w:rFonts w:ascii="맑은 고딕" w:eastAsia="맑은 고딕" w:hAnsi="맑은 고딕" w:cs="Times New Roman"/>
          <w:sz w:val="22"/>
        </w:rPr>
        <w:t xml:space="preserve"> 복용이 </w:t>
      </w:r>
      <w:r w:rsidRPr="00F610F3">
        <w:rPr>
          <w:rFonts w:ascii="맑은 고딕" w:eastAsia="맑은 고딕" w:hAnsi="맑은 고딕" w:cs="Times New Roman" w:hint="eastAsia"/>
          <w:sz w:val="22"/>
        </w:rPr>
        <w:t>가능하다.</w:t>
      </w:r>
    </w:p>
    <w:p w:rsidR="00A355AE" w:rsidRDefault="00A355AE" w:rsidP="00890D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0247B0" w:rsidRDefault="000247B0" w:rsidP="00890D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또한 비스포스포네이트는 식도 이상반응의 위험이 증가될 수 있어 아침에 일어나자마자 복용해야 하며 복용 후에는 30~60분 간 누워서는 안 되는 불편함이 있었지만, 라본디는 식사 시간 및 별도의 제한 없이 복용이 가능하다.</w:t>
      </w:r>
    </w:p>
    <w:p w:rsidR="000247B0" w:rsidRPr="00F610F3" w:rsidRDefault="000247B0" w:rsidP="00890D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890D7F" w:rsidRPr="00F610F3" w:rsidRDefault="00167685" w:rsidP="00890D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F610F3">
        <w:rPr>
          <w:rFonts w:ascii="맑은 고딕" w:eastAsia="맑은 고딕" w:hAnsi="맑은 고딕" w:cs="Times New Roman" w:hint="eastAsia"/>
          <w:sz w:val="22"/>
        </w:rPr>
        <w:t xml:space="preserve">한미약품 </w:t>
      </w:r>
      <w:r w:rsidR="00CB12E8">
        <w:rPr>
          <w:rFonts w:ascii="맑은 고딕" w:eastAsia="맑은 고딕" w:hAnsi="맑은 고딕" w:cs="Times New Roman" w:hint="eastAsia"/>
          <w:sz w:val="22"/>
        </w:rPr>
        <w:t xml:space="preserve">마케팅팀 </w:t>
      </w:r>
      <w:r w:rsidR="00890D7F" w:rsidRPr="00F610F3">
        <w:rPr>
          <w:rFonts w:ascii="맑은 고딕" w:eastAsia="맑은 고딕" w:hAnsi="맑은 고딕" w:cs="Times New Roman" w:hint="eastAsia"/>
          <w:sz w:val="22"/>
        </w:rPr>
        <w:t>박명희</w:t>
      </w:r>
      <w:r w:rsidR="00890D7F" w:rsidRPr="00F610F3">
        <w:rPr>
          <w:rFonts w:ascii="맑은 고딕" w:eastAsia="맑은 고딕" w:hAnsi="맑은 고딕" w:cs="Times New Roman"/>
          <w:sz w:val="22"/>
        </w:rPr>
        <w:t xml:space="preserve"> 상무이사는 "골다공증은 여성의 경우 폐경 이후부터 평생을 </w:t>
      </w:r>
      <w:r w:rsidR="00890D7F" w:rsidRPr="00F610F3">
        <w:rPr>
          <w:rFonts w:ascii="맑은 고딕" w:eastAsia="맑은 고딕" w:hAnsi="맑은 고딕" w:cs="Times New Roman"/>
          <w:sz w:val="22"/>
        </w:rPr>
        <w:lastRenderedPageBreak/>
        <w:t xml:space="preserve">관리해야 하는 질환이기 때문에 </w:t>
      </w:r>
      <w:r w:rsidR="00ED0C9C" w:rsidRPr="00F610F3">
        <w:rPr>
          <w:rFonts w:ascii="맑은 고딕" w:eastAsia="맑은 고딕" w:hAnsi="맑은 고딕" w:cs="Times New Roman" w:hint="eastAsia"/>
          <w:sz w:val="22"/>
        </w:rPr>
        <w:t>치료제의 장기복용이 불가피하다</w:t>
      </w:r>
      <w:r w:rsidR="00890D7F" w:rsidRPr="00F610F3">
        <w:rPr>
          <w:rFonts w:ascii="맑은 고딕" w:eastAsia="맑은 고딕" w:hAnsi="맑은 고딕" w:cs="Times New Roman"/>
          <w:sz w:val="22"/>
        </w:rPr>
        <w:t>"며 "라본디는 다년간의 대규모 스터디를 통해 유효성을 입</w:t>
      </w:r>
      <w:r w:rsidR="00CB12E8">
        <w:rPr>
          <w:rFonts w:ascii="맑은 고딕" w:eastAsia="맑은 고딕" w:hAnsi="맑은 고딕" w:cs="Times New Roman" w:hint="eastAsia"/>
          <w:sz w:val="22"/>
        </w:rPr>
        <w:t>증한</w:t>
      </w:r>
      <w:r w:rsidR="00890D7F" w:rsidRPr="00F610F3">
        <w:rPr>
          <w:rFonts w:ascii="맑은 고딕" w:eastAsia="맑은 고딕" w:hAnsi="맑은 고딕" w:cs="Times New Roman"/>
          <w:sz w:val="22"/>
        </w:rPr>
        <w:t xml:space="preserve"> </w:t>
      </w:r>
      <w:bookmarkStart w:id="0" w:name="_GoBack"/>
      <w:bookmarkEnd w:id="0"/>
      <w:r w:rsidR="00890D7F" w:rsidRPr="00F610F3">
        <w:rPr>
          <w:rFonts w:ascii="맑은 고딕" w:eastAsia="맑은 고딕" w:hAnsi="맑은 고딕" w:cs="Times New Roman"/>
          <w:sz w:val="22"/>
        </w:rPr>
        <w:t xml:space="preserve">라록시펜 성분에 비타민 D를 결합한 제품으로, 의료진 및 골다공증 환자 모두에게 유용한 치료대안이 될 것"이라고 </w:t>
      </w:r>
      <w:r w:rsidR="00CB12E8">
        <w:rPr>
          <w:rFonts w:ascii="맑은 고딕" w:eastAsia="맑은 고딕" w:hAnsi="맑은 고딕" w:cs="Times New Roman" w:hint="eastAsia"/>
          <w:sz w:val="22"/>
        </w:rPr>
        <w:t>설명</w:t>
      </w:r>
      <w:r w:rsidRPr="00F610F3">
        <w:rPr>
          <w:rFonts w:ascii="맑은 고딕" w:eastAsia="맑은 고딕" w:hAnsi="맑은 고딕" w:cs="Times New Roman" w:hint="eastAsia"/>
          <w:sz w:val="22"/>
        </w:rPr>
        <w:t>했다.</w:t>
      </w:r>
      <w:r w:rsidR="00890D7F" w:rsidRPr="00F610F3">
        <w:rPr>
          <w:rFonts w:ascii="맑은 고딕" w:eastAsia="맑은 고딕" w:hAnsi="맑은 고딕" w:cs="Times New Roman"/>
          <w:sz w:val="22"/>
        </w:rPr>
        <w:t xml:space="preserve"> </w:t>
      </w:r>
    </w:p>
    <w:p w:rsidR="00890D7F" w:rsidRPr="00CB12E8" w:rsidRDefault="00890D7F" w:rsidP="00890D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F9041D" w:rsidRDefault="00F9041D" w:rsidP="00890D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F610F3" w:rsidRPr="00F610F3" w:rsidRDefault="00890D7F" w:rsidP="00890D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F610F3">
        <w:rPr>
          <w:rFonts w:ascii="맑은 고딕" w:eastAsia="맑은 고딕" w:hAnsi="맑은 고딕" w:cs="Times New Roman" w:hint="eastAsia"/>
          <w:sz w:val="22"/>
        </w:rPr>
        <w:t>라본디는</w:t>
      </w:r>
      <w:r w:rsidRPr="00F610F3">
        <w:rPr>
          <w:rFonts w:ascii="맑은 고딕" w:eastAsia="맑은 고딕" w:hAnsi="맑은 고딕" w:cs="Times New Roman"/>
          <w:sz w:val="22"/>
        </w:rPr>
        <w:t xml:space="preserve"> 의사처방이 필요한 전문의약품으로, 성인 기준 식사 시간과 무관하게 1일 1회</w:t>
      </w:r>
      <w:r w:rsidR="00AA1C4E" w:rsidRPr="00F610F3">
        <w:rPr>
          <w:rFonts w:ascii="맑은 고딕" w:eastAsia="맑은 고딕" w:hAnsi="맑은 고딕" w:cs="Times New Roman"/>
          <w:sz w:val="22"/>
        </w:rPr>
        <w:t xml:space="preserve"> 1</w:t>
      </w:r>
      <w:r w:rsidRPr="00F610F3">
        <w:rPr>
          <w:rFonts w:ascii="맑은 고딕" w:eastAsia="맑은 고딕" w:hAnsi="맑은 고딕" w:cs="Times New Roman"/>
          <w:sz w:val="22"/>
        </w:rPr>
        <w:t xml:space="preserve">캡슐씩 복용하면 된다. </w:t>
      </w:r>
    </w:p>
    <w:p w:rsidR="009B669F" w:rsidRDefault="009B669F" w:rsidP="002A6667">
      <w:pPr>
        <w:spacing w:after="0" w:line="192" w:lineRule="auto"/>
        <w:ind w:right="220" w:firstLineChars="3400" w:firstLine="7480"/>
        <w:jc w:val="right"/>
        <w:rPr>
          <w:b/>
          <w:sz w:val="22"/>
        </w:rPr>
      </w:pPr>
    </w:p>
    <w:p w:rsidR="00D06DD8" w:rsidRDefault="000A52B6" w:rsidP="00F9041D">
      <w:pPr>
        <w:spacing w:after="0" w:line="192" w:lineRule="auto"/>
        <w:ind w:right="220" w:firstLineChars="3400" w:firstLine="7480"/>
        <w:jc w:val="right"/>
        <w:rPr>
          <w:b/>
          <w:sz w:val="22"/>
        </w:rPr>
      </w:pPr>
      <w:r w:rsidRPr="00F610F3">
        <w:rPr>
          <w:rFonts w:hint="eastAsia"/>
          <w:b/>
          <w:sz w:val="22"/>
        </w:rPr>
        <w:t>&lt;끝&gt;</w:t>
      </w:r>
    </w:p>
    <w:p w:rsidR="00F9041D" w:rsidRDefault="00F9041D" w:rsidP="00F9041D">
      <w:pPr>
        <w:spacing w:after="0" w:line="192" w:lineRule="auto"/>
        <w:ind w:right="220" w:firstLineChars="3400" w:firstLine="7480"/>
        <w:rPr>
          <w:b/>
          <w:sz w:val="22"/>
        </w:rPr>
      </w:pPr>
    </w:p>
    <w:p w:rsidR="00F9041D" w:rsidRDefault="00F9041D" w:rsidP="00F9041D">
      <w:pPr>
        <w:spacing w:after="0" w:line="192" w:lineRule="auto"/>
        <w:ind w:right="220"/>
        <w:rPr>
          <w:b/>
          <w:sz w:val="22"/>
        </w:rPr>
      </w:pPr>
      <w:r>
        <w:rPr>
          <w:rFonts w:eastAsiaTheme="minorHAnsi"/>
          <w:b/>
          <w:sz w:val="22"/>
        </w:rPr>
        <w:t>◆</w:t>
      </w:r>
      <w:r>
        <w:rPr>
          <w:rFonts w:eastAsiaTheme="minorHAnsi" w:hint="eastAsia"/>
          <w:b/>
          <w:sz w:val="22"/>
        </w:rPr>
        <w:t xml:space="preserve"> </w:t>
      </w:r>
      <w:r>
        <w:rPr>
          <w:rFonts w:hint="eastAsia"/>
          <w:b/>
          <w:sz w:val="22"/>
        </w:rPr>
        <w:t>용어설명</w:t>
      </w:r>
    </w:p>
    <w:p w:rsidR="00F9041D" w:rsidRPr="00F9041D" w:rsidRDefault="00F9041D" w:rsidP="00F9041D">
      <w:pPr>
        <w:spacing w:after="0" w:line="192" w:lineRule="auto"/>
        <w:ind w:right="220"/>
        <w:rPr>
          <w:sz w:val="22"/>
        </w:rPr>
      </w:pPr>
      <w:r w:rsidRPr="00F9041D">
        <w:rPr>
          <w:rFonts w:hint="eastAsia"/>
          <w:b/>
          <w:sz w:val="22"/>
        </w:rPr>
        <w:t xml:space="preserve">SERM : </w:t>
      </w:r>
      <w:r w:rsidRPr="00F9041D">
        <w:rPr>
          <w:rFonts w:ascii="맑은 고딕" w:eastAsia="맑은 고딕" w:hAnsi="맑은 고딕" w:cs="Times New Roman"/>
          <w:b/>
          <w:sz w:val="22"/>
        </w:rPr>
        <w:t>Selective Estrogen Receptor Modulator, 선택적 에스트로겐 수용체 조절제</w:t>
      </w:r>
    </w:p>
    <w:sectPr w:rsidR="00F9041D" w:rsidRPr="00F9041D" w:rsidSect="00F64785">
      <w:head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46A" w:rsidRDefault="00F8046A" w:rsidP="00E32DD0">
      <w:pPr>
        <w:spacing w:after="0" w:line="240" w:lineRule="auto"/>
      </w:pPr>
      <w:r>
        <w:separator/>
      </w:r>
    </w:p>
  </w:endnote>
  <w:endnote w:type="continuationSeparator" w:id="0">
    <w:p w:rsidR="00F8046A" w:rsidRDefault="00F8046A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46A" w:rsidRDefault="00F8046A" w:rsidP="00E32DD0">
      <w:pPr>
        <w:spacing w:after="0" w:line="240" w:lineRule="auto"/>
      </w:pPr>
      <w:r>
        <w:separator/>
      </w:r>
    </w:p>
  </w:footnote>
  <w:footnote w:type="continuationSeparator" w:id="0">
    <w:p w:rsidR="00F8046A" w:rsidRDefault="00F8046A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A0B" w:rsidRDefault="00140A0B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D52E83" wp14:editId="296634A7">
          <wp:simplePos x="0" y="0"/>
          <wp:positionH relativeFrom="column">
            <wp:posOffset>-914400</wp:posOffset>
          </wp:positionH>
          <wp:positionV relativeFrom="paragraph">
            <wp:posOffset>-540385</wp:posOffset>
          </wp:positionV>
          <wp:extent cx="7572375" cy="1440815"/>
          <wp:effectExtent l="0" t="0" r="9525" b="698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배너7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44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D0"/>
    <w:rsid w:val="000067DE"/>
    <w:rsid w:val="00022D36"/>
    <w:rsid w:val="000247B0"/>
    <w:rsid w:val="00030A80"/>
    <w:rsid w:val="00046DE9"/>
    <w:rsid w:val="000530FE"/>
    <w:rsid w:val="00060C90"/>
    <w:rsid w:val="00065854"/>
    <w:rsid w:val="000872C5"/>
    <w:rsid w:val="00096D6B"/>
    <w:rsid w:val="000A0184"/>
    <w:rsid w:val="000A52B6"/>
    <w:rsid w:val="000A756C"/>
    <w:rsid w:val="000D7AAF"/>
    <w:rsid w:val="000F7107"/>
    <w:rsid w:val="001004CC"/>
    <w:rsid w:val="00105874"/>
    <w:rsid w:val="00110A2B"/>
    <w:rsid w:val="00113330"/>
    <w:rsid w:val="0011699F"/>
    <w:rsid w:val="00125F21"/>
    <w:rsid w:val="00131437"/>
    <w:rsid w:val="001370FF"/>
    <w:rsid w:val="00140A0B"/>
    <w:rsid w:val="00140E46"/>
    <w:rsid w:val="001462FD"/>
    <w:rsid w:val="00147F4A"/>
    <w:rsid w:val="0016766B"/>
    <w:rsid w:val="00167685"/>
    <w:rsid w:val="00191E1C"/>
    <w:rsid w:val="00192E1C"/>
    <w:rsid w:val="001945D2"/>
    <w:rsid w:val="00195258"/>
    <w:rsid w:val="00197989"/>
    <w:rsid w:val="00197BEC"/>
    <w:rsid w:val="001A29B3"/>
    <w:rsid w:val="001A4B7B"/>
    <w:rsid w:val="001B130C"/>
    <w:rsid w:val="001B2A2D"/>
    <w:rsid w:val="001B6F40"/>
    <w:rsid w:val="001C31C6"/>
    <w:rsid w:val="001C4061"/>
    <w:rsid w:val="001C549A"/>
    <w:rsid w:val="001C78E5"/>
    <w:rsid w:val="001D6CCE"/>
    <w:rsid w:val="001E2897"/>
    <w:rsid w:val="001E62B0"/>
    <w:rsid w:val="001F1BA3"/>
    <w:rsid w:val="001F70B1"/>
    <w:rsid w:val="00210453"/>
    <w:rsid w:val="0021072E"/>
    <w:rsid w:val="00211FA8"/>
    <w:rsid w:val="00215AED"/>
    <w:rsid w:val="00223179"/>
    <w:rsid w:val="002315B7"/>
    <w:rsid w:val="00275069"/>
    <w:rsid w:val="00284108"/>
    <w:rsid w:val="00287A44"/>
    <w:rsid w:val="00291FA4"/>
    <w:rsid w:val="002A6667"/>
    <w:rsid w:val="002B1DEF"/>
    <w:rsid w:val="002D2265"/>
    <w:rsid w:val="002E4A32"/>
    <w:rsid w:val="002E5C52"/>
    <w:rsid w:val="002E72ED"/>
    <w:rsid w:val="002F7B00"/>
    <w:rsid w:val="003038F9"/>
    <w:rsid w:val="00303BC8"/>
    <w:rsid w:val="003146A3"/>
    <w:rsid w:val="00316856"/>
    <w:rsid w:val="003176BD"/>
    <w:rsid w:val="0032713C"/>
    <w:rsid w:val="00330CCC"/>
    <w:rsid w:val="00333E9C"/>
    <w:rsid w:val="003407DA"/>
    <w:rsid w:val="00343C70"/>
    <w:rsid w:val="00344DDA"/>
    <w:rsid w:val="00353829"/>
    <w:rsid w:val="00367D93"/>
    <w:rsid w:val="00383270"/>
    <w:rsid w:val="00384102"/>
    <w:rsid w:val="00384AD3"/>
    <w:rsid w:val="003863EB"/>
    <w:rsid w:val="0039229B"/>
    <w:rsid w:val="003A2AC1"/>
    <w:rsid w:val="003A2AD4"/>
    <w:rsid w:val="003A67CD"/>
    <w:rsid w:val="003B174B"/>
    <w:rsid w:val="003B72BC"/>
    <w:rsid w:val="003C44A1"/>
    <w:rsid w:val="003D28C9"/>
    <w:rsid w:val="003D2DE0"/>
    <w:rsid w:val="003E3375"/>
    <w:rsid w:val="003E39C1"/>
    <w:rsid w:val="003E3B1B"/>
    <w:rsid w:val="00411A1E"/>
    <w:rsid w:val="00415646"/>
    <w:rsid w:val="0041770C"/>
    <w:rsid w:val="004207B9"/>
    <w:rsid w:val="00422136"/>
    <w:rsid w:val="004264D7"/>
    <w:rsid w:val="00427CB4"/>
    <w:rsid w:val="00432A41"/>
    <w:rsid w:val="004409FE"/>
    <w:rsid w:val="004505D3"/>
    <w:rsid w:val="00452D9A"/>
    <w:rsid w:val="00453026"/>
    <w:rsid w:val="00464F52"/>
    <w:rsid w:val="004A1E9A"/>
    <w:rsid w:val="004A260B"/>
    <w:rsid w:val="004A411B"/>
    <w:rsid w:val="004A483F"/>
    <w:rsid w:val="004C6620"/>
    <w:rsid w:val="004C6E0A"/>
    <w:rsid w:val="004E2848"/>
    <w:rsid w:val="004F17C2"/>
    <w:rsid w:val="004F25CC"/>
    <w:rsid w:val="0051094A"/>
    <w:rsid w:val="00511FCE"/>
    <w:rsid w:val="005156FA"/>
    <w:rsid w:val="005175CF"/>
    <w:rsid w:val="00520061"/>
    <w:rsid w:val="00521A0B"/>
    <w:rsid w:val="0052738E"/>
    <w:rsid w:val="005312AA"/>
    <w:rsid w:val="005318A0"/>
    <w:rsid w:val="00540605"/>
    <w:rsid w:val="00540ADC"/>
    <w:rsid w:val="00551A48"/>
    <w:rsid w:val="0055730D"/>
    <w:rsid w:val="005658C2"/>
    <w:rsid w:val="00574BA9"/>
    <w:rsid w:val="00581FC1"/>
    <w:rsid w:val="00583A81"/>
    <w:rsid w:val="005841C9"/>
    <w:rsid w:val="005873FA"/>
    <w:rsid w:val="005929F7"/>
    <w:rsid w:val="005A2060"/>
    <w:rsid w:val="005B28D0"/>
    <w:rsid w:val="005B3599"/>
    <w:rsid w:val="005B59BB"/>
    <w:rsid w:val="005D1A32"/>
    <w:rsid w:val="005D51AF"/>
    <w:rsid w:val="005D5C71"/>
    <w:rsid w:val="005E31F5"/>
    <w:rsid w:val="005E360F"/>
    <w:rsid w:val="005E53FE"/>
    <w:rsid w:val="005E60CF"/>
    <w:rsid w:val="005F0E08"/>
    <w:rsid w:val="005F5A63"/>
    <w:rsid w:val="00615903"/>
    <w:rsid w:val="00620758"/>
    <w:rsid w:val="00640823"/>
    <w:rsid w:val="006418CF"/>
    <w:rsid w:val="006544F8"/>
    <w:rsid w:val="00654BB7"/>
    <w:rsid w:val="0065544F"/>
    <w:rsid w:val="0065585F"/>
    <w:rsid w:val="00656E1C"/>
    <w:rsid w:val="006606A2"/>
    <w:rsid w:val="00665A99"/>
    <w:rsid w:val="00670EA7"/>
    <w:rsid w:val="00674184"/>
    <w:rsid w:val="00675B1A"/>
    <w:rsid w:val="00681BDE"/>
    <w:rsid w:val="0069077C"/>
    <w:rsid w:val="00692174"/>
    <w:rsid w:val="00695BC0"/>
    <w:rsid w:val="006963C9"/>
    <w:rsid w:val="0069675F"/>
    <w:rsid w:val="006B729C"/>
    <w:rsid w:val="006C5E4E"/>
    <w:rsid w:val="006C7C00"/>
    <w:rsid w:val="006D454A"/>
    <w:rsid w:val="006E3E45"/>
    <w:rsid w:val="006E7B2C"/>
    <w:rsid w:val="007002AC"/>
    <w:rsid w:val="007033E5"/>
    <w:rsid w:val="0070678D"/>
    <w:rsid w:val="007079D2"/>
    <w:rsid w:val="0072321F"/>
    <w:rsid w:val="00725E81"/>
    <w:rsid w:val="007352AD"/>
    <w:rsid w:val="00735FF7"/>
    <w:rsid w:val="0073763B"/>
    <w:rsid w:val="00745F8D"/>
    <w:rsid w:val="00763218"/>
    <w:rsid w:val="0077688B"/>
    <w:rsid w:val="007768D6"/>
    <w:rsid w:val="00787482"/>
    <w:rsid w:val="00794F47"/>
    <w:rsid w:val="007A055A"/>
    <w:rsid w:val="007A482E"/>
    <w:rsid w:val="007B6AC2"/>
    <w:rsid w:val="007C132A"/>
    <w:rsid w:val="007D0786"/>
    <w:rsid w:val="007D328F"/>
    <w:rsid w:val="007D4063"/>
    <w:rsid w:val="007E6FFB"/>
    <w:rsid w:val="007F08DC"/>
    <w:rsid w:val="007F5CFA"/>
    <w:rsid w:val="007F6AA6"/>
    <w:rsid w:val="007F74E8"/>
    <w:rsid w:val="008047D1"/>
    <w:rsid w:val="0080796D"/>
    <w:rsid w:val="008079DF"/>
    <w:rsid w:val="0081350C"/>
    <w:rsid w:val="00816C1D"/>
    <w:rsid w:val="00820358"/>
    <w:rsid w:val="0082739E"/>
    <w:rsid w:val="008421A3"/>
    <w:rsid w:val="008424C5"/>
    <w:rsid w:val="00844170"/>
    <w:rsid w:val="00857ECC"/>
    <w:rsid w:val="00860055"/>
    <w:rsid w:val="00860D38"/>
    <w:rsid w:val="00862F3F"/>
    <w:rsid w:val="00865F3D"/>
    <w:rsid w:val="008664B3"/>
    <w:rsid w:val="00871DD8"/>
    <w:rsid w:val="00873C05"/>
    <w:rsid w:val="00873CFC"/>
    <w:rsid w:val="00890D7F"/>
    <w:rsid w:val="008B5596"/>
    <w:rsid w:val="008B680D"/>
    <w:rsid w:val="008D6139"/>
    <w:rsid w:val="008E2A64"/>
    <w:rsid w:val="008E3EF0"/>
    <w:rsid w:val="008F08FB"/>
    <w:rsid w:val="008F0AA1"/>
    <w:rsid w:val="008F0CDB"/>
    <w:rsid w:val="008F638A"/>
    <w:rsid w:val="009076B6"/>
    <w:rsid w:val="009141C6"/>
    <w:rsid w:val="0091691A"/>
    <w:rsid w:val="00944F67"/>
    <w:rsid w:val="00947567"/>
    <w:rsid w:val="00962183"/>
    <w:rsid w:val="0096286E"/>
    <w:rsid w:val="009711D0"/>
    <w:rsid w:val="00974732"/>
    <w:rsid w:val="009755D4"/>
    <w:rsid w:val="009777E2"/>
    <w:rsid w:val="00980BA2"/>
    <w:rsid w:val="00990241"/>
    <w:rsid w:val="009A0CA8"/>
    <w:rsid w:val="009A1A30"/>
    <w:rsid w:val="009A36B4"/>
    <w:rsid w:val="009A5288"/>
    <w:rsid w:val="009B669F"/>
    <w:rsid w:val="009C1D60"/>
    <w:rsid w:val="009C35E1"/>
    <w:rsid w:val="009C6038"/>
    <w:rsid w:val="009D0076"/>
    <w:rsid w:val="009D32D3"/>
    <w:rsid w:val="009E1C17"/>
    <w:rsid w:val="009F0ACA"/>
    <w:rsid w:val="009F0EB6"/>
    <w:rsid w:val="009F3F8D"/>
    <w:rsid w:val="009F496A"/>
    <w:rsid w:val="009F4A3E"/>
    <w:rsid w:val="009F6EC9"/>
    <w:rsid w:val="00A02A3F"/>
    <w:rsid w:val="00A05018"/>
    <w:rsid w:val="00A11A75"/>
    <w:rsid w:val="00A34C01"/>
    <w:rsid w:val="00A355AE"/>
    <w:rsid w:val="00A45603"/>
    <w:rsid w:val="00A525DD"/>
    <w:rsid w:val="00A53293"/>
    <w:rsid w:val="00A555B7"/>
    <w:rsid w:val="00A557E4"/>
    <w:rsid w:val="00A647AF"/>
    <w:rsid w:val="00A67832"/>
    <w:rsid w:val="00A7713A"/>
    <w:rsid w:val="00A84C52"/>
    <w:rsid w:val="00A85F68"/>
    <w:rsid w:val="00A9286C"/>
    <w:rsid w:val="00AA1C4E"/>
    <w:rsid w:val="00AA28BB"/>
    <w:rsid w:val="00AA2F63"/>
    <w:rsid w:val="00AB00CD"/>
    <w:rsid w:val="00AB2168"/>
    <w:rsid w:val="00AB48A4"/>
    <w:rsid w:val="00AB5277"/>
    <w:rsid w:val="00AC3055"/>
    <w:rsid w:val="00AD0A06"/>
    <w:rsid w:val="00AD649E"/>
    <w:rsid w:val="00AE6E60"/>
    <w:rsid w:val="00AF27DB"/>
    <w:rsid w:val="00AF53CA"/>
    <w:rsid w:val="00AF6D31"/>
    <w:rsid w:val="00B15EAF"/>
    <w:rsid w:val="00B16073"/>
    <w:rsid w:val="00B210E6"/>
    <w:rsid w:val="00B314E6"/>
    <w:rsid w:val="00B34E1F"/>
    <w:rsid w:val="00B3655A"/>
    <w:rsid w:val="00B52392"/>
    <w:rsid w:val="00B57548"/>
    <w:rsid w:val="00B62AC2"/>
    <w:rsid w:val="00B67EAD"/>
    <w:rsid w:val="00B72B94"/>
    <w:rsid w:val="00B73CD6"/>
    <w:rsid w:val="00B801DE"/>
    <w:rsid w:val="00B81A26"/>
    <w:rsid w:val="00B9154F"/>
    <w:rsid w:val="00B9327F"/>
    <w:rsid w:val="00B938F6"/>
    <w:rsid w:val="00BA02DD"/>
    <w:rsid w:val="00BA1830"/>
    <w:rsid w:val="00BA4E1F"/>
    <w:rsid w:val="00BB0344"/>
    <w:rsid w:val="00BC1A13"/>
    <w:rsid w:val="00BC4C91"/>
    <w:rsid w:val="00BD5334"/>
    <w:rsid w:val="00BE2672"/>
    <w:rsid w:val="00BE73A8"/>
    <w:rsid w:val="00BF36C7"/>
    <w:rsid w:val="00C10141"/>
    <w:rsid w:val="00C21297"/>
    <w:rsid w:val="00C24592"/>
    <w:rsid w:val="00C35973"/>
    <w:rsid w:val="00C4475D"/>
    <w:rsid w:val="00C47550"/>
    <w:rsid w:val="00C47C46"/>
    <w:rsid w:val="00C6143F"/>
    <w:rsid w:val="00C70442"/>
    <w:rsid w:val="00C733F5"/>
    <w:rsid w:val="00C804B3"/>
    <w:rsid w:val="00C82A44"/>
    <w:rsid w:val="00C832D0"/>
    <w:rsid w:val="00C8794C"/>
    <w:rsid w:val="00C90EE5"/>
    <w:rsid w:val="00C93466"/>
    <w:rsid w:val="00C96938"/>
    <w:rsid w:val="00CA143B"/>
    <w:rsid w:val="00CA43E3"/>
    <w:rsid w:val="00CA486A"/>
    <w:rsid w:val="00CA77E3"/>
    <w:rsid w:val="00CB12E8"/>
    <w:rsid w:val="00CB56A1"/>
    <w:rsid w:val="00CD387B"/>
    <w:rsid w:val="00CE0B0C"/>
    <w:rsid w:val="00CF3DDA"/>
    <w:rsid w:val="00CF4603"/>
    <w:rsid w:val="00D0198F"/>
    <w:rsid w:val="00D06DD8"/>
    <w:rsid w:val="00D106AD"/>
    <w:rsid w:val="00D10D56"/>
    <w:rsid w:val="00D1262D"/>
    <w:rsid w:val="00D251DA"/>
    <w:rsid w:val="00D25C9D"/>
    <w:rsid w:val="00D2733F"/>
    <w:rsid w:val="00D31592"/>
    <w:rsid w:val="00D34952"/>
    <w:rsid w:val="00D357C3"/>
    <w:rsid w:val="00D40E8A"/>
    <w:rsid w:val="00D40FE2"/>
    <w:rsid w:val="00D43E7C"/>
    <w:rsid w:val="00D44AA1"/>
    <w:rsid w:val="00D460E0"/>
    <w:rsid w:val="00D460FA"/>
    <w:rsid w:val="00D46CB6"/>
    <w:rsid w:val="00D517B3"/>
    <w:rsid w:val="00D53666"/>
    <w:rsid w:val="00D53C75"/>
    <w:rsid w:val="00D548A8"/>
    <w:rsid w:val="00D66594"/>
    <w:rsid w:val="00D70025"/>
    <w:rsid w:val="00D76004"/>
    <w:rsid w:val="00D76DCC"/>
    <w:rsid w:val="00D920DF"/>
    <w:rsid w:val="00D9648D"/>
    <w:rsid w:val="00DA0CAD"/>
    <w:rsid w:val="00DB38C9"/>
    <w:rsid w:val="00DB78B8"/>
    <w:rsid w:val="00DC34ED"/>
    <w:rsid w:val="00DD4B21"/>
    <w:rsid w:val="00DE0E85"/>
    <w:rsid w:val="00DE125A"/>
    <w:rsid w:val="00DE464D"/>
    <w:rsid w:val="00DF5F52"/>
    <w:rsid w:val="00E12E03"/>
    <w:rsid w:val="00E169D8"/>
    <w:rsid w:val="00E17926"/>
    <w:rsid w:val="00E2035D"/>
    <w:rsid w:val="00E240E9"/>
    <w:rsid w:val="00E26F44"/>
    <w:rsid w:val="00E30AC2"/>
    <w:rsid w:val="00E32DD0"/>
    <w:rsid w:val="00E373CD"/>
    <w:rsid w:val="00E50CF9"/>
    <w:rsid w:val="00E62B97"/>
    <w:rsid w:val="00E82E93"/>
    <w:rsid w:val="00E834B6"/>
    <w:rsid w:val="00E8597E"/>
    <w:rsid w:val="00E966F9"/>
    <w:rsid w:val="00E96812"/>
    <w:rsid w:val="00E969BA"/>
    <w:rsid w:val="00E96B2B"/>
    <w:rsid w:val="00E9784E"/>
    <w:rsid w:val="00EA1477"/>
    <w:rsid w:val="00EA4CD4"/>
    <w:rsid w:val="00EA583A"/>
    <w:rsid w:val="00EB344E"/>
    <w:rsid w:val="00EC0A47"/>
    <w:rsid w:val="00EC0BFD"/>
    <w:rsid w:val="00ED08F3"/>
    <w:rsid w:val="00ED0C9C"/>
    <w:rsid w:val="00ED194F"/>
    <w:rsid w:val="00ED2384"/>
    <w:rsid w:val="00ED3022"/>
    <w:rsid w:val="00ED38CD"/>
    <w:rsid w:val="00ED73C9"/>
    <w:rsid w:val="00F02F8F"/>
    <w:rsid w:val="00F17C18"/>
    <w:rsid w:val="00F23F18"/>
    <w:rsid w:val="00F37005"/>
    <w:rsid w:val="00F426FB"/>
    <w:rsid w:val="00F47EC3"/>
    <w:rsid w:val="00F532B4"/>
    <w:rsid w:val="00F610F3"/>
    <w:rsid w:val="00F64785"/>
    <w:rsid w:val="00F715C8"/>
    <w:rsid w:val="00F750E8"/>
    <w:rsid w:val="00F756CA"/>
    <w:rsid w:val="00F8046A"/>
    <w:rsid w:val="00F9041D"/>
    <w:rsid w:val="00F94B62"/>
    <w:rsid w:val="00FA74F7"/>
    <w:rsid w:val="00FB22D2"/>
    <w:rsid w:val="00FB268A"/>
    <w:rsid w:val="00FB41E4"/>
    <w:rsid w:val="00FB4409"/>
    <w:rsid w:val="00FC4DE4"/>
    <w:rsid w:val="00FC5401"/>
    <w:rsid w:val="00FC7874"/>
    <w:rsid w:val="00FD07D9"/>
    <w:rsid w:val="00FD1CFF"/>
    <w:rsid w:val="00FE451F"/>
    <w:rsid w:val="00F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B506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annotation reference"/>
    <w:basedOn w:val="a0"/>
    <w:uiPriority w:val="99"/>
    <w:semiHidden/>
    <w:unhideWhenUsed/>
    <w:rsid w:val="00ED0C9C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ED0C9C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ED0C9C"/>
  </w:style>
  <w:style w:type="paragraph" w:styleId="ab">
    <w:name w:val="footnote text"/>
    <w:basedOn w:val="a"/>
    <w:link w:val="Char3"/>
    <w:uiPriority w:val="99"/>
    <w:semiHidden/>
    <w:unhideWhenUsed/>
    <w:rsid w:val="00CB12E8"/>
    <w:pPr>
      <w:snapToGrid w:val="0"/>
      <w:jc w:val="left"/>
    </w:pPr>
  </w:style>
  <w:style w:type="character" w:customStyle="1" w:styleId="Char3">
    <w:name w:val="각주 텍스트 Char"/>
    <w:basedOn w:val="a0"/>
    <w:link w:val="ab"/>
    <w:uiPriority w:val="99"/>
    <w:semiHidden/>
    <w:rsid w:val="00CB12E8"/>
  </w:style>
  <w:style w:type="character" w:styleId="ac">
    <w:name w:val="footnote reference"/>
    <w:basedOn w:val="a0"/>
    <w:uiPriority w:val="99"/>
    <w:semiHidden/>
    <w:unhideWhenUsed/>
    <w:rsid w:val="00CB12E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annotation reference"/>
    <w:basedOn w:val="a0"/>
    <w:uiPriority w:val="99"/>
    <w:semiHidden/>
    <w:unhideWhenUsed/>
    <w:rsid w:val="00ED0C9C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ED0C9C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ED0C9C"/>
  </w:style>
  <w:style w:type="paragraph" w:styleId="ab">
    <w:name w:val="footnote text"/>
    <w:basedOn w:val="a"/>
    <w:link w:val="Char3"/>
    <w:uiPriority w:val="99"/>
    <w:semiHidden/>
    <w:unhideWhenUsed/>
    <w:rsid w:val="00CB12E8"/>
    <w:pPr>
      <w:snapToGrid w:val="0"/>
      <w:jc w:val="left"/>
    </w:pPr>
  </w:style>
  <w:style w:type="character" w:customStyle="1" w:styleId="Char3">
    <w:name w:val="각주 텍스트 Char"/>
    <w:basedOn w:val="a0"/>
    <w:link w:val="ab"/>
    <w:uiPriority w:val="99"/>
    <w:semiHidden/>
    <w:rsid w:val="00CB12E8"/>
  </w:style>
  <w:style w:type="character" w:styleId="ac">
    <w:name w:val="footnote reference"/>
    <w:basedOn w:val="a0"/>
    <w:uiPriority w:val="99"/>
    <w:semiHidden/>
    <w:unhideWhenUsed/>
    <w:rsid w:val="00CB12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pa@hanmi.co.k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12976-D4FE-4FC8-AB29-BE7286C14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2017-07-02T23:55:00Z</cp:lastPrinted>
  <dcterms:created xsi:type="dcterms:W3CDTF">2017-07-03T00:22:00Z</dcterms:created>
  <dcterms:modified xsi:type="dcterms:W3CDTF">2017-07-03T00:42:00Z</dcterms:modified>
</cp:coreProperties>
</file>