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60B98" w14:textId="6B39736E" w:rsidR="00507B3C" w:rsidRDefault="00507B3C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EE0000"/>
          <w:spacing w:val="-24"/>
          <w:position w:val="-6"/>
          <w:sz w:val="18"/>
          <w:szCs w:val="18"/>
        </w:rPr>
      </w:pPr>
      <w:r w:rsidRPr="00507B3C">
        <w:rPr>
          <w:rFonts w:ascii="맑은 고딕" w:eastAsia="맑은 고딕" w:hAnsi="맑은 고딕" w:cs="Times New Roman" w:hint="eastAsia"/>
          <w:b/>
          <w:bCs/>
          <w:color w:val="EE0000"/>
          <w:spacing w:val="-24"/>
          <w:position w:val="-6"/>
          <w:sz w:val="18"/>
          <w:szCs w:val="18"/>
        </w:rPr>
        <w:t>[전문 언론 배포용]</w:t>
      </w:r>
    </w:p>
    <w:p w14:paraId="38791EF1" w14:textId="77777777" w:rsidR="00507B3C" w:rsidRPr="00507B3C" w:rsidRDefault="00507B3C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EE0000"/>
          <w:spacing w:val="-24"/>
          <w:position w:val="-6"/>
          <w:sz w:val="10"/>
          <w:szCs w:val="10"/>
        </w:rPr>
      </w:pPr>
    </w:p>
    <w:p w14:paraId="23FB0491" w14:textId="2E714879" w:rsidR="00456371" w:rsidRDefault="00DA0F85" w:rsidP="00F010B0">
      <w:pPr>
        <w:spacing w:after="0" w:line="180" w:lineRule="auto"/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</w:rPr>
      </w:pPr>
      <w:r w:rsidRPr="00ED02D1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>한미</w:t>
      </w:r>
      <w:r w:rsidR="00F15680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>약품</w:t>
      </w:r>
      <w:r w:rsidR="00464C4B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>,</w:t>
      </w:r>
      <w:r w:rsidR="00ED02D1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 xml:space="preserve"> </w:t>
      </w:r>
      <w:r w:rsidR="00ED02D1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</w:rPr>
        <w:t>‘</w:t>
      </w:r>
      <w:proofErr w:type="spellStart"/>
      <w:r w:rsidRPr="00ED02D1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</w:rPr>
        <w:t>로수젯</w:t>
      </w:r>
      <w:proofErr w:type="spellEnd"/>
      <w:r w:rsidR="001E2A61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 xml:space="preserve"> 10/5mg</w:t>
      </w:r>
      <w:r w:rsidR="00E02DF8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</w:rPr>
        <w:t>’</w:t>
      </w:r>
      <w:r w:rsidR="00E02DF8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 xml:space="preserve"> </w:t>
      </w:r>
      <w:r w:rsidR="00095498" w:rsidRPr="00095498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>조기</w:t>
      </w:r>
      <w:r w:rsidR="00E02DF8" w:rsidRPr="00095498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 xml:space="preserve"> 병용</w:t>
      </w:r>
      <w:r w:rsidR="00151DEB">
        <w:rPr>
          <w:rFonts w:ascii="맑은 고딕" w:eastAsia="맑은 고딕" w:hAnsi="맑은 고딕" w:cs="Times New Roman" w:hint="eastAsia"/>
          <w:b/>
          <w:bCs/>
          <w:color w:val="0070C0"/>
          <w:spacing w:val="-24"/>
          <w:position w:val="-6"/>
          <w:sz w:val="34"/>
          <w:szCs w:val="34"/>
        </w:rPr>
        <w:t xml:space="preserve">요법 </w:t>
      </w:r>
      <w:r w:rsidRPr="00ED5436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  <w:u w:val="single"/>
        </w:rPr>
        <w:t>신규 임상 결과</w:t>
      </w:r>
      <w:r w:rsidRPr="00ED02D1">
        <w:rPr>
          <w:rFonts w:ascii="맑은 고딕" w:eastAsia="맑은 고딕" w:hAnsi="맑은 고딕" w:cs="Times New Roman"/>
          <w:b/>
          <w:bCs/>
          <w:color w:val="0070C0"/>
          <w:spacing w:val="-24"/>
          <w:position w:val="-6"/>
          <w:sz w:val="34"/>
          <w:szCs w:val="34"/>
        </w:rPr>
        <w:t xml:space="preserve"> 발표</w:t>
      </w:r>
    </w:p>
    <w:p w14:paraId="6B034E00" w14:textId="13B05E45" w:rsidR="00ED5436" w:rsidRPr="00462824" w:rsidRDefault="00462824" w:rsidP="00A90570">
      <w:pPr>
        <w:spacing w:after="0" w:line="180" w:lineRule="auto"/>
        <w:ind w:firstLineChars="3800" w:firstLine="6384"/>
        <w:rPr>
          <w:rFonts w:ascii="맑은 고딕" w:eastAsia="맑은 고딕" w:hAnsi="맑은 고딕" w:cs="Times New Roman"/>
          <w:b/>
          <w:color w:val="0070C0"/>
          <w:spacing w:val="-24"/>
          <w:position w:val="-6"/>
          <w:sz w:val="28"/>
          <w:szCs w:val="28"/>
        </w:rPr>
      </w:pPr>
      <w:r>
        <w:rPr>
          <w:rFonts w:ascii="맑은 고딕" w:eastAsia="맑은 고딕" w:hAnsi="맑은 고딕" w:cs="Times New Roman" w:hint="eastAsia"/>
          <w:b/>
          <w:color w:val="0070C0"/>
          <w:spacing w:val="-6"/>
          <w:sz w:val="18"/>
          <w:szCs w:val="18"/>
        </w:rPr>
        <w:t>(</w:t>
      </w:r>
      <w:r w:rsidR="00ED5436" w:rsidRPr="00462824">
        <w:rPr>
          <w:rFonts w:ascii="맑은 고딕" w:eastAsia="맑은 고딕" w:hAnsi="맑은 고딕" w:cs="Times New Roman"/>
          <w:b/>
          <w:color w:val="0070C0"/>
          <w:spacing w:val="-6"/>
          <w:sz w:val="18"/>
          <w:szCs w:val="18"/>
        </w:rPr>
        <w:t>REMBRANDT</w:t>
      </w:r>
      <w:r>
        <w:rPr>
          <w:rFonts w:ascii="맑은 고딕" w:eastAsia="맑은 고딕" w:hAnsi="맑은 고딕" w:cs="Times New Roman" w:hint="eastAsia"/>
          <w:b/>
          <w:color w:val="0070C0"/>
          <w:spacing w:val="-6"/>
          <w:sz w:val="18"/>
          <w:szCs w:val="18"/>
        </w:rPr>
        <w:t>)</w:t>
      </w:r>
    </w:p>
    <w:p w14:paraId="6FEAF209" w14:textId="6E6C056D" w:rsidR="00456371" w:rsidRPr="00030E8A" w:rsidRDefault="00456371">
      <w:pPr>
        <w:spacing w:after="0" w:line="180" w:lineRule="auto"/>
        <w:rPr>
          <w:rFonts w:ascii="Helvetica Neue" w:hAnsi="Helvetica Neue"/>
          <w:b/>
          <w:bCs/>
          <w:color w:val="000000"/>
          <w:sz w:val="16"/>
          <w:szCs w:val="16"/>
        </w:rPr>
      </w:pPr>
    </w:p>
    <w:p w14:paraId="09ECC2BD" w14:textId="48562B20" w:rsidR="00D3142F" w:rsidRPr="0063762C" w:rsidRDefault="00E24EB9" w:rsidP="00D3142F">
      <w:pPr>
        <w:spacing w:after="0" w:line="180" w:lineRule="auto"/>
        <w:rPr>
          <w:rFonts w:ascii="맑은 고딕" w:eastAsia="맑은 고딕" w:hAnsi="맑은 고딕" w:cs="Times New Roman"/>
          <w:b/>
          <w:sz w:val="22"/>
        </w:rPr>
      </w:pPr>
      <w:proofErr w:type="spellStart"/>
      <w:r w:rsidRPr="0063762C">
        <w:rPr>
          <w:rFonts w:ascii="맑은 고딕" w:eastAsia="맑은 고딕" w:hAnsi="맑은 고딕" w:cs="Times New Roman"/>
          <w:b/>
          <w:sz w:val="22"/>
        </w:rPr>
        <w:t>대한내분비학회</w:t>
      </w:r>
      <w:r w:rsidR="000706D7" w:rsidRPr="0063762C">
        <w:rPr>
          <w:rFonts w:ascii="맑은 고딕" w:eastAsia="맑은 고딕" w:hAnsi="맑은 고딕" w:cs="Times New Roman" w:hint="eastAsia"/>
          <w:b/>
          <w:sz w:val="22"/>
        </w:rPr>
        <w:t>·</w:t>
      </w:r>
      <w:r w:rsidRPr="0063762C">
        <w:rPr>
          <w:rFonts w:ascii="맑은 고딕" w:eastAsia="맑은 고딕" w:hAnsi="맑은 고딕" w:cs="Times New Roman"/>
          <w:b/>
          <w:sz w:val="22"/>
        </w:rPr>
        <w:t>대한심뇌혈관질환예방학회서</w:t>
      </w:r>
      <w:proofErr w:type="spellEnd"/>
      <w:r w:rsidRPr="0063762C">
        <w:rPr>
          <w:rFonts w:ascii="맑은 고딕" w:eastAsia="맑은 고딕" w:hAnsi="맑은 고딕" w:cs="Times New Roman"/>
          <w:b/>
          <w:sz w:val="22"/>
        </w:rPr>
        <w:t xml:space="preserve"> </w:t>
      </w:r>
      <w:r w:rsidR="00464C4B" w:rsidRPr="0063762C">
        <w:rPr>
          <w:rFonts w:ascii="맑은 고딕" w:eastAsia="맑은 고딕" w:hAnsi="맑은 고딕" w:cs="Times New Roman"/>
          <w:b/>
          <w:sz w:val="22"/>
        </w:rPr>
        <w:t>‘REMBRANDT’</w:t>
      </w:r>
      <w:r w:rsidR="00F46FE8" w:rsidRPr="0063762C">
        <w:rPr>
          <w:rFonts w:ascii="맑은 고딕" w:eastAsia="맑은 고딕" w:hAnsi="맑은 고딕" w:cs="Times New Roman" w:hint="eastAsia"/>
          <w:b/>
          <w:sz w:val="22"/>
        </w:rPr>
        <w:t xml:space="preserve"> 연구 결과</w:t>
      </w:r>
      <w:r w:rsidR="00464C4B" w:rsidRPr="0063762C">
        <w:rPr>
          <w:rFonts w:ascii="맑은 고딕" w:eastAsia="맑은 고딕" w:hAnsi="맑은 고딕" w:cs="Times New Roman"/>
          <w:b/>
          <w:sz w:val="22"/>
        </w:rPr>
        <w:t xml:space="preserve"> </w:t>
      </w:r>
      <w:r w:rsidRPr="0063762C">
        <w:rPr>
          <w:rFonts w:ascii="맑은 고딕" w:eastAsia="맑은 고딕" w:hAnsi="맑은 고딕" w:cs="Times New Roman"/>
          <w:b/>
          <w:sz w:val="22"/>
        </w:rPr>
        <w:t>최초 공개</w:t>
      </w:r>
    </w:p>
    <w:p w14:paraId="799040FD" w14:textId="48835E9E" w:rsidR="00151DEB" w:rsidRPr="00F46FE8" w:rsidRDefault="0009628F" w:rsidP="00D3142F">
      <w:pPr>
        <w:spacing w:after="0" w:line="180" w:lineRule="auto"/>
        <w:rPr>
          <w:rFonts w:ascii="맑은 고딕" w:eastAsia="맑은 고딕" w:hAnsi="맑은 고딕" w:cs="Times New Roman"/>
          <w:b/>
          <w:spacing w:val="6"/>
          <w:sz w:val="22"/>
        </w:rPr>
      </w:pPr>
      <w:r>
        <w:rPr>
          <w:rFonts w:ascii="맑은 고딕" w:eastAsia="맑은 고딕" w:hAnsi="맑은 고딕" w:cs="Times New Roman" w:hint="eastAsia"/>
          <w:b/>
          <w:spacing w:val="6"/>
          <w:sz w:val="22"/>
        </w:rPr>
        <w:t>복합</w:t>
      </w:r>
      <w:r w:rsidR="001C4E42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형 </w:t>
      </w:r>
      <w:proofErr w:type="spellStart"/>
      <w:r>
        <w:rPr>
          <w:rFonts w:ascii="맑은 고딕" w:eastAsia="맑은 고딕" w:hAnsi="맑은 고딕" w:cs="Times New Roman" w:hint="eastAsia"/>
          <w:b/>
          <w:spacing w:val="6"/>
          <w:sz w:val="22"/>
        </w:rPr>
        <w:t>이상지질혈증</w:t>
      </w:r>
      <w:proofErr w:type="spellEnd"/>
      <w:r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</w:t>
      </w:r>
      <w:r w:rsidR="000B5E34" w:rsidRPr="00F46FE8">
        <w:rPr>
          <w:rFonts w:ascii="맑은 고딕" w:eastAsia="맑은 고딕" w:hAnsi="맑은 고딕" w:cs="Times New Roman" w:hint="eastAsia"/>
          <w:b/>
          <w:spacing w:val="6"/>
          <w:sz w:val="22"/>
        </w:rPr>
        <w:t>동반</w:t>
      </w:r>
      <w:r w:rsidR="000A5C19">
        <w:rPr>
          <w:rFonts w:ascii="맑은 고딕" w:eastAsia="맑은 고딕" w:hAnsi="맑은 고딕" w:cs="Times New Roman" w:hint="eastAsia"/>
          <w:b/>
          <w:spacing w:val="6"/>
          <w:sz w:val="22"/>
        </w:rPr>
        <w:t>한</w:t>
      </w:r>
      <w:r w:rsidR="000B5E34" w:rsidRPr="00F46FE8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2형 당뇨병 </w:t>
      </w:r>
      <w:r>
        <w:rPr>
          <w:rFonts w:ascii="맑은 고딕" w:eastAsia="맑은 고딕" w:hAnsi="맑은 고딕" w:cs="Times New Roman" w:hint="eastAsia"/>
          <w:b/>
          <w:spacing w:val="6"/>
          <w:sz w:val="22"/>
        </w:rPr>
        <w:t>환자</w:t>
      </w:r>
      <w:r w:rsidR="000A5C19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146명</w:t>
      </w:r>
      <w:r w:rsidR="000B5E34" w:rsidRPr="00F46FE8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대상 연구</w:t>
      </w:r>
    </w:p>
    <w:p w14:paraId="68D7D5C0" w14:textId="07290C66" w:rsidR="00BE5164" w:rsidRDefault="00794872" w:rsidP="00D3142F">
      <w:pPr>
        <w:spacing w:after="0" w:line="180" w:lineRule="auto"/>
        <w:rPr>
          <w:rFonts w:ascii="맑은 고딕" w:eastAsia="맑은 고딕" w:hAnsi="맑은 고딕" w:cs="Times New Roman"/>
          <w:b/>
          <w:spacing w:val="6"/>
          <w:sz w:val="22"/>
        </w:rPr>
      </w:pPr>
      <w:r w:rsidRPr="00794872">
        <w:rPr>
          <w:rFonts w:ascii="맑은 고딕" w:eastAsia="맑은 고딕" w:hAnsi="맑은 고딕" w:cs="Times New Roman"/>
          <w:b/>
          <w:noProof/>
          <w:spacing w:val="6"/>
          <w:sz w:val="22"/>
        </w:rPr>
        <w:drawing>
          <wp:anchor distT="0" distB="0" distL="114300" distR="114300" simplePos="0" relativeHeight="251660288" behindDoc="0" locked="0" layoutInCell="1" allowOverlap="1" wp14:anchorId="573CD0A6" wp14:editId="7CF54923">
            <wp:simplePos x="0" y="0"/>
            <wp:positionH relativeFrom="margin">
              <wp:align>right</wp:align>
            </wp:positionH>
            <wp:positionV relativeFrom="paragraph">
              <wp:posOffset>288925</wp:posOffset>
            </wp:positionV>
            <wp:extent cx="5731510" cy="1790065"/>
            <wp:effectExtent l="0" t="0" r="2540" b="635"/>
            <wp:wrapTopAndBottom/>
            <wp:docPr id="906084387" name="그림 3" descr="텍스트, 프레젠테이션, 실내, 세미나이(가) 표시된 사진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6084387" name="그림 3" descr="텍스트, 프레젠테이션, 실내, 세미나이(가) 표시된 사진&#10;&#10;AI 생성 콘텐츠는 정확하지 않을 수 있습니다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790F5F" w:rsidRPr="00F46FE8">
        <w:rPr>
          <w:rFonts w:ascii="맑은 고딕" w:eastAsia="맑은 고딕" w:hAnsi="맑은 고딕" w:cs="Times New Roman" w:hint="eastAsia"/>
          <w:b/>
          <w:spacing w:val="6"/>
          <w:sz w:val="22"/>
        </w:rPr>
        <w:t>로수젯</w:t>
      </w:r>
      <w:proofErr w:type="spellEnd"/>
      <w:r w:rsidR="00790F5F" w:rsidRPr="00F46FE8">
        <w:rPr>
          <w:rFonts w:ascii="맑은 고딕" w:eastAsia="맑은 고딕" w:hAnsi="맑은 고딕" w:cs="Times New Roman"/>
          <w:b/>
          <w:spacing w:val="6"/>
          <w:sz w:val="22"/>
        </w:rPr>
        <w:t xml:space="preserve"> 10/5mg</w:t>
      </w:r>
      <w:r w:rsidR="00790F5F" w:rsidRPr="00F46FE8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, 강력한 LDL-C 감소 효과 및 </w:t>
      </w:r>
      <w:r w:rsidR="00BE5164" w:rsidRPr="00F46FE8">
        <w:rPr>
          <w:rFonts w:ascii="맑은 고딕" w:eastAsia="맑은 고딕" w:hAnsi="맑은 고딕" w:cs="Times New Roman"/>
          <w:b/>
          <w:spacing w:val="6"/>
          <w:sz w:val="22"/>
        </w:rPr>
        <w:t>지질</w:t>
      </w:r>
      <w:r w:rsidR="00203EF9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</w:t>
      </w:r>
      <w:r w:rsidR="00BE5164" w:rsidRPr="00F46FE8">
        <w:rPr>
          <w:rFonts w:ascii="맑은 고딕" w:eastAsia="맑은 고딕" w:hAnsi="맑은 고딕" w:cs="Times New Roman"/>
          <w:b/>
          <w:spacing w:val="6"/>
          <w:sz w:val="22"/>
        </w:rPr>
        <w:t>프로파일</w:t>
      </w:r>
      <w:r w:rsidR="000E3617">
        <w:rPr>
          <w:rFonts w:ascii="맑은 고딕" w:eastAsia="맑은 고딕" w:hAnsi="맑은 고딕" w:cs="Times New Roman" w:hint="eastAsia"/>
          <w:b/>
          <w:spacing w:val="6"/>
          <w:sz w:val="22"/>
        </w:rPr>
        <w:t xml:space="preserve"> </w:t>
      </w:r>
      <w:r w:rsidR="00BE5164" w:rsidRPr="00F46FE8">
        <w:rPr>
          <w:rFonts w:ascii="맑은 고딕" w:eastAsia="맑은 고딕" w:hAnsi="맑은 고딕" w:cs="Times New Roman"/>
          <w:b/>
          <w:spacing w:val="6"/>
          <w:sz w:val="22"/>
        </w:rPr>
        <w:t>개선에 유용</w:t>
      </w:r>
    </w:p>
    <w:p w14:paraId="2E86047D" w14:textId="1B89CD1D" w:rsidR="00AB3C9F" w:rsidRPr="00DB3C08" w:rsidRDefault="00DA1CFC" w:rsidP="00DB3C08">
      <w:pPr>
        <w:spacing w:after="0" w:line="180" w:lineRule="auto"/>
        <w:rPr>
          <w:rFonts w:ascii="맑은 고딕" w:eastAsia="맑은 고딕" w:hAnsi="맑은 고딕" w:cs="Times New Roman"/>
          <w:b/>
          <w:sz w:val="18"/>
          <w:szCs w:val="18"/>
        </w:rPr>
      </w:pPr>
      <w:r w:rsidRPr="00DB3C08">
        <w:rPr>
          <w:rFonts w:ascii="맑은 고딕" w:eastAsia="맑은 고딕" w:hAnsi="맑은 고딕" w:cs="Times New Roman"/>
          <w:b/>
          <w:sz w:val="18"/>
          <w:szCs w:val="18"/>
        </w:rPr>
        <w:t>&lt;사진&gt;</w:t>
      </w:r>
      <w:r w:rsidR="00EA15F9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EA15F9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대한내분비학회</w:t>
      </w:r>
      <w:proofErr w:type="spellEnd"/>
      <w:r w:rsidR="00713A6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713A6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추계학술대회</w:t>
      </w:r>
      <w:r w:rsidR="00DD596E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·</w:t>
      </w:r>
      <w:r w:rsidR="0063042B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학연산</w:t>
      </w:r>
      <w:proofErr w:type="spellEnd"/>
      <w:r w:rsidR="0063042B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심포지엄과</w:t>
      </w:r>
      <w:r w:rsidR="00713A6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1D7B9D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대한심뇌혈관질환예방학회</w:t>
      </w:r>
      <w:proofErr w:type="spellEnd"/>
      <w:r w:rsidR="00EA15F9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(</w:t>
      </w:r>
      <w:r w:rsidR="00BE18BA" w:rsidRPr="00DB3C08">
        <w:rPr>
          <w:rFonts w:ascii="맑은 고딕" w:eastAsia="맑은 고딕" w:hAnsi="맑은 고딕" w:cs="Times New Roman"/>
          <w:b/>
          <w:sz w:val="18"/>
          <w:szCs w:val="18"/>
        </w:rPr>
        <w:t>IMCVP</w:t>
      </w:r>
      <w:r w:rsidR="00EA15F9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2</w:t>
      </w:r>
      <w:r w:rsidR="00BE18BA" w:rsidRPr="00DB3C08">
        <w:rPr>
          <w:rFonts w:ascii="맑은 고딕" w:eastAsia="맑은 고딕" w:hAnsi="맑은 고딕" w:cs="Times New Roman"/>
          <w:b/>
          <w:sz w:val="18"/>
          <w:szCs w:val="18"/>
        </w:rPr>
        <w:t>025</w:t>
      </w:r>
      <w:r w:rsidR="00EA15F9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)</w:t>
      </w:r>
      <w:r w:rsidR="0063042B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proofErr w:type="spellStart"/>
      <w:r w:rsidR="0063042B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런천</w:t>
      </w:r>
      <w:proofErr w:type="spellEnd"/>
      <w:r w:rsidR="00893152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63042B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심포지엄</w:t>
      </w:r>
      <w:r w:rsidR="00851C5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에서 을지의대 내분비내과 </w:t>
      </w:r>
      <w:proofErr w:type="spellStart"/>
      <w:r w:rsidR="00851C5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홍준화</w:t>
      </w:r>
      <w:proofErr w:type="spellEnd"/>
      <w:r w:rsidR="00851C5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851C58" w:rsidRPr="00DB3C08">
        <w:rPr>
          <w:rFonts w:ascii="맑은 고딕" w:eastAsia="맑은 고딕" w:hAnsi="맑은 고딕" w:cs="Times New Roman"/>
          <w:b/>
          <w:sz w:val="18"/>
          <w:szCs w:val="18"/>
        </w:rPr>
        <w:t xml:space="preserve">교수가 </w:t>
      </w:r>
      <w:r w:rsidR="00BA2718" w:rsidRPr="00DB3C08">
        <w:rPr>
          <w:rFonts w:ascii="맑은 고딕" w:eastAsia="맑은 고딕" w:hAnsi="맑은 고딕" w:cs="Times New Roman"/>
          <w:b/>
          <w:sz w:val="18"/>
          <w:szCs w:val="18"/>
        </w:rPr>
        <w:t>‘</w:t>
      </w:r>
      <w:proofErr w:type="spellStart"/>
      <w:r w:rsidR="00BA271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로수젯</w:t>
      </w:r>
      <w:proofErr w:type="spellEnd"/>
      <w:r w:rsidR="00D456CA">
        <w:rPr>
          <w:rFonts w:ascii="맑은 고딕" w:eastAsia="맑은 고딕" w:hAnsi="맑은 고딕" w:cs="Times New Roman"/>
          <w:b/>
          <w:sz w:val="18"/>
          <w:szCs w:val="18"/>
        </w:rPr>
        <w:t>’</w:t>
      </w:r>
      <w:r w:rsidR="00BA2718" w:rsidRPr="00DB3C08">
        <w:rPr>
          <w:rFonts w:ascii="맑은 고딕" w:eastAsia="맑은 고딕" w:hAnsi="맑은 고딕" w:cs="Times New Roman"/>
          <w:b/>
          <w:sz w:val="18"/>
          <w:szCs w:val="18"/>
        </w:rPr>
        <w:t xml:space="preserve"> REMBRANDT</w:t>
      </w:r>
      <w:r w:rsidR="00BA271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 xml:space="preserve"> </w:t>
      </w:r>
      <w:r w:rsidR="004E5B54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신규 임상</w:t>
      </w:r>
      <w:r w:rsidR="00BA2718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연</w:t>
      </w:r>
      <w:r w:rsidR="00305D37" w:rsidRPr="00DB3C08">
        <w:rPr>
          <w:rFonts w:ascii="맑은 고딕" w:eastAsia="맑은 고딕" w:hAnsi="맑은 고딕" w:cs="Times New Roman" w:hint="eastAsia"/>
          <w:b/>
          <w:sz w:val="18"/>
          <w:szCs w:val="18"/>
        </w:rPr>
        <w:t>구 결과를</w:t>
      </w:r>
      <w:r w:rsidR="00BA2718" w:rsidRPr="00DB3C08">
        <w:rPr>
          <w:rFonts w:ascii="맑은 고딕" w:eastAsia="맑은 고딕" w:hAnsi="맑은 고딕" w:cs="Times New Roman"/>
          <w:b/>
          <w:sz w:val="18"/>
          <w:szCs w:val="18"/>
        </w:rPr>
        <w:t xml:space="preserve"> </w:t>
      </w:r>
      <w:r w:rsidR="00851C58" w:rsidRPr="00DB3C08">
        <w:rPr>
          <w:rFonts w:ascii="맑은 고딕" w:eastAsia="맑은 고딕" w:hAnsi="맑은 고딕" w:cs="Times New Roman"/>
          <w:b/>
          <w:sz w:val="18"/>
          <w:szCs w:val="18"/>
        </w:rPr>
        <w:t>발표하고 있다.</w:t>
      </w:r>
    </w:p>
    <w:p w14:paraId="551D8731" w14:textId="77777777" w:rsidR="00A31407" w:rsidRPr="00C84A48" w:rsidRDefault="00A31407" w:rsidP="00DA1C75">
      <w:pPr>
        <w:spacing w:after="0" w:line="180" w:lineRule="auto"/>
        <w:rPr>
          <w:rFonts w:ascii="맑은 고딕" w:eastAsia="맑은 고딕" w:hAnsi="맑은 고딕" w:cs="Times New Roman"/>
          <w:bCs/>
          <w:i/>
          <w:iCs/>
          <w:sz w:val="22"/>
        </w:rPr>
      </w:pPr>
    </w:p>
    <w:p w14:paraId="25CCC9CD" w14:textId="46F3BCF2" w:rsidR="00EF0475" w:rsidRPr="0094225C" w:rsidRDefault="00917241" w:rsidP="0094225C">
      <w:pPr>
        <w:spacing w:after="0" w:line="180" w:lineRule="auto"/>
        <w:rPr>
          <w:sz w:val="22"/>
        </w:rPr>
      </w:pP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>(2025년 1</w:t>
      </w:r>
      <w:r w:rsidR="00672052">
        <w:rPr>
          <w:rFonts w:ascii="맑은 고딕" w:eastAsia="맑은 고딕" w:hAnsi="맑은 고딕" w:cs="Times New Roman" w:hint="eastAsia"/>
          <w:bCs/>
          <w:i/>
          <w:iCs/>
          <w:sz w:val="22"/>
        </w:rPr>
        <w:t>2</w:t>
      </w: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 xml:space="preserve">월 </w:t>
      </w:r>
      <w:r w:rsidR="00D456CA">
        <w:rPr>
          <w:rFonts w:ascii="맑은 고딕" w:eastAsia="맑은 고딕" w:hAnsi="맑은 고딕" w:cs="Times New Roman" w:hint="eastAsia"/>
          <w:bCs/>
          <w:i/>
          <w:iCs/>
          <w:sz w:val="22"/>
        </w:rPr>
        <w:t>2</w:t>
      </w:r>
      <w:r>
        <w:rPr>
          <w:rFonts w:ascii="맑은 고딕" w:eastAsia="맑은 고딕" w:hAnsi="맑은 고딕" w:cs="Times New Roman" w:hint="eastAsia"/>
          <w:bCs/>
          <w:i/>
          <w:iCs/>
          <w:sz w:val="22"/>
        </w:rPr>
        <w:t>일</w:t>
      </w:r>
      <w:r w:rsidRPr="0094225C">
        <w:rPr>
          <w:rFonts w:ascii="맑은 고딕" w:eastAsia="맑은 고딕" w:hAnsi="맑은 고딕" w:cs="Times New Roman" w:hint="eastAsia"/>
          <w:bCs/>
          <w:i/>
          <w:iCs/>
          <w:sz w:val="22"/>
        </w:rPr>
        <w:t>)</w:t>
      </w:r>
      <w:r w:rsidR="007027C9" w:rsidRPr="0094225C">
        <w:rPr>
          <w:rFonts w:hint="eastAsia"/>
          <w:sz w:val="22"/>
        </w:rPr>
        <w:t xml:space="preserve"> </w:t>
      </w:r>
      <w:r w:rsidR="00FE0804" w:rsidRPr="0094225C">
        <w:rPr>
          <w:rFonts w:hint="eastAsia"/>
          <w:sz w:val="22"/>
        </w:rPr>
        <w:t>한미약품의</w:t>
      </w:r>
      <w:r w:rsidR="000928D2" w:rsidRPr="0094225C">
        <w:rPr>
          <w:sz w:val="22"/>
        </w:rPr>
        <w:t xml:space="preserve"> </w:t>
      </w:r>
      <w:proofErr w:type="spellStart"/>
      <w:r w:rsidR="000928D2" w:rsidRPr="0094225C">
        <w:rPr>
          <w:sz w:val="22"/>
        </w:rPr>
        <w:t>이상지질혈증</w:t>
      </w:r>
      <w:proofErr w:type="spellEnd"/>
      <w:r w:rsidR="000928D2" w:rsidRPr="0094225C">
        <w:rPr>
          <w:sz w:val="22"/>
        </w:rPr>
        <w:t xml:space="preserve"> 치료 복합신약 ‘</w:t>
      </w:r>
      <w:proofErr w:type="spellStart"/>
      <w:r w:rsidR="000928D2" w:rsidRPr="0094225C">
        <w:rPr>
          <w:sz w:val="22"/>
        </w:rPr>
        <w:t>로수젯</w:t>
      </w:r>
      <w:proofErr w:type="spellEnd"/>
      <w:r w:rsidR="000928D2" w:rsidRPr="0094225C">
        <w:rPr>
          <w:sz w:val="22"/>
        </w:rPr>
        <w:t>’</w:t>
      </w:r>
      <w:r w:rsidR="00BD2890">
        <w:rPr>
          <w:rFonts w:hint="eastAsia"/>
          <w:sz w:val="22"/>
        </w:rPr>
        <w:t xml:space="preserve">의 </w:t>
      </w:r>
      <w:r w:rsidR="00033E63">
        <w:rPr>
          <w:rFonts w:hint="eastAsia"/>
          <w:sz w:val="22"/>
        </w:rPr>
        <w:t>조기</w:t>
      </w:r>
      <w:r w:rsidR="00716AE2">
        <w:rPr>
          <w:rFonts w:hint="eastAsia"/>
          <w:sz w:val="22"/>
        </w:rPr>
        <w:t xml:space="preserve"> 병용요법이</w:t>
      </w:r>
      <w:r w:rsidR="00AD1991" w:rsidRPr="0094225C">
        <w:rPr>
          <w:rFonts w:hint="eastAsia"/>
          <w:sz w:val="22"/>
        </w:rPr>
        <w:t xml:space="preserve"> </w:t>
      </w:r>
      <w:r w:rsidR="00B70B63" w:rsidRPr="00B70B63">
        <w:rPr>
          <w:rFonts w:hint="eastAsia"/>
          <w:sz w:val="22"/>
        </w:rPr>
        <w:t>복합형</w:t>
      </w:r>
      <w:r w:rsidR="00B70B63" w:rsidRPr="00B70B63">
        <w:rPr>
          <w:sz w:val="22"/>
        </w:rPr>
        <w:t xml:space="preserve"> </w:t>
      </w:r>
      <w:proofErr w:type="spellStart"/>
      <w:r w:rsidR="00B70B63" w:rsidRPr="00B70B63">
        <w:rPr>
          <w:sz w:val="22"/>
        </w:rPr>
        <w:t>이상지질혈증</w:t>
      </w:r>
      <w:proofErr w:type="spellEnd"/>
      <w:r w:rsidR="00B70B63" w:rsidRPr="00B70B63">
        <w:rPr>
          <w:sz w:val="22"/>
        </w:rPr>
        <w:t>(LDL-C 및 TG 동반 상승)을 동반한 2형 당뇨병</w:t>
      </w:r>
      <w:r w:rsidR="00C510BF" w:rsidRPr="0094225C">
        <w:rPr>
          <w:rFonts w:hint="eastAsia"/>
          <w:sz w:val="22"/>
        </w:rPr>
        <w:t xml:space="preserve"> 환자</w:t>
      </w:r>
      <w:r w:rsidR="00000099">
        <w:rPr>
          <w:rFonts w:hint="eastAsia"/>
          <w:sz w:val="22"/>
        </w:rPr>
        <w:t>군</w:t>
      </w:r>
      <w:r w:rsidR="00EF0475" w:rsidRPr="0094225C">
        <w:rPr>
          <w:rFonts w:hint="eastAsia"/>
          <w:sz w:val="22"/>
        </w:rPr>
        <w:t xml:space="preserve">에서 </w:t>
      </w:r>
      <w:r w:rsidR="0094225C" w:rsidRPr="0094225C">
        <w:rPr>
          <w:sz w:val="22"/>
        </w:rPr>
        <w:t>LDL-C 감소</w:t>
      </w:r>
      <w:r w:rsidR="00824551">
        <w:rPr>
          <w:rFonts w:hint="eastAsia"/>
          <w:sz w:val="22"/>
        </w:rPr>
        <w:t>는 물론,</w:t>
      </w:r>
      <w:r w:rsidR="009B016F">
        <w:rPr>
          <w:rFonts w:hint="eastAsia"/>
          <w:sz w:val="22"/>
        </w:rPr>
        <w:t xml:space="preserve"> </w:t>
      </w:r>
      <w:r w:rsidR="0094225C" w:rsidRPr="0094225C">
        <w:rPr>
          <w:sz w:val="22"/>
        </w:rPr>
        <w:t>지질 프로파일 개선</w:t>
      </w:r>
      <w:r w:rsidR="00A002AE">
        <w:rPr>
          <w:rFonts w:hint="eastAsia"/>
          <w:sz w:val="22"/>
        </w:rPr>
        <w:t>에</w:t>
      </w:r>
      <w:r w:rsidR="006F697F">
        <w:rPr>
          <w:rFonts w:hint="eastAsia"/>
          <w:sz w:val="22"/>
        </w:rPr>
        <w:t xml:space="preserve"> </w:t>
      </w:r>
      <w:r w:rsidR="00CE2117">
        <w:rPr>
          <w:rFonts w:hint="eastAsia"/>
          <w:sz w:val="22"/>
        </w:rPr>
        <w:t>유용한 옵션임을 확인했다.</w:t>
      </w:r>
    </w:p>
    <w:p w14:paraId="277E7BDD" w14:textId="77777777" w:rsidR="00C445D9" w:rsidRPr="00716AE2" w:rsidRDefault="00C445D9" w:rsidP="00245551">
      <w:pPr>
        <w:spacing w:after="0" w:line="180" w:lineRule="auto"/>
      </w:pPr>
    </w:p>
    <w:p w14:paraId="1C5BFF0C" w14:textId="724E7672" w:rsidR="003B37CB" w:rsidRDefault="004E5B54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한미약품은 </w:t>
      </w:r>
      <w:r w:rsidR="009660F2">
        <w:rPr>
          <w:rFonts w:ascii="맑은 고딕" w:eastAsia="맑은 고딕" w:hAnsi="맑은 고딕" w:cs="Times New Roman" w:hint="eastAsia"/>
          <w:bCs/>
          <w:sz w:val="22"/>
        </w:rPr>
        <w:t xml:space="preserve">지난달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대한내분비학회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추계학술대회</w:t>
      </w:r>
      <w:r w:rsidR="00162BB2" w:rsidRPr="00162BB2">
        <w:rPr>
          <w:rFonts w:ascii="맑은 고딕" w:eastAsia="맑은 고딕" w:hAnsi="맑은 고딕" w:cs="Times New Roman" w:hint="eastAsia"/>
          <w:bCs/>
          <w:sz w:val="22"/>
        </w:rPr>
        <w:t>·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학연산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심포지엄과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대한심뇌혈관질환예방학회</w:t>
      </w:r>
      <w:proofErr w:type="spellEnd"/>
      <w:r w:rsidR="0058188B" w:rsidRPr="0058188B">
        <w:rPr>
          <w:rFonts w:ascii="맑은 고딕" w:eastAsia="맑은 고딕" w:hAnsi="맑은 고딕" w:cs="Times New Roman"/>
          <w:bCs/>
          <w:sz w:val="22"/>
        </w:rPr>
        <w:t>(International Meeting of Cardio Vascular Disease Prevention, IMCVP 2025)</w:t>
      </w:r>
      <w:r w:rsidR="0058188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proofErr w:type="spellStart"/>
      <w:r w:rsidR="002D3AAF">
        <w:rPr>
          <w:rFonts w:ascii="맑은 고딕" w:eastAsia="맑은 고딕" w:hAnsi="맑은 고딕" w:cs="Times New Roman" w:hint="eastAsia"/>
          <w:bCs/>
          <w:sz w:val="22"/>
        </w:rPr>
        <w:t>런천</w:t>
      </w:r>
      <w:proofErr w:type="spellEnd"/>
      <w:r w:rsidR="00713A68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D3AAF">
        <w:rPr>
          <w:rFonts w:ascii="맑은 고딕" w:eastAsia="맑은 고딕" w:hAnsi="맑은 고딕" w:cs="Times New Roman" w:hint="eastAsia"/>
          <w:bCs/>
          <w:sz w:val="22"/>
        </w:rPr>
        <w:t>심포지엄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에 참가해 ‘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>(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에제티미브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>/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로수바스타틴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)’의 </w:t>
      </w:r>
      <w:r w:rsidR="00F70316">
        <w:rPr>
          <w:rFonts w:ascii="맑은 고딕" w:eastAsia="맑은 고딕" w:hAnsi="맑은 고딕" w:cs="Times New Roman"/>
          <w:bCs/>
          <w:sz w:val="22"/>
        </w:rPr>
        <w:t>‘</w:t>
      </w:r>
      <w:r w:rsidR="00F70316" w:rsidRPr="00245551">
        <w:rPr>
          <w:rFonts w:ascii="맑은 고딕" w:eastAsia="맑은 고딕" w:hAnsi="맑은 고딕" w:cs="Times New Roman"/>
          <w:bCs/>
          <w:sz w:val="22"/>
        </w:rPr>
        <w:t>REMBRANDT(렘브란트)</w:t>
      </w:r>
      <w:r w:rsidR="00F70316">
        <w:rPr>
          <w:rFonts w:ascii="맑은 고딕" w:eastAsia="맑은 고딕" w:hAnsi="맑은 고딕" w:cs="Times New Roman"/>
          <w:bCs/>
          <w:sz w:val="22"/>
        </w:rPr>
        <w:t>’</w:t>
      </w:r>
      <w:r w:rsidR="00F70316" w:rsidRPr="00245551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신규 임상연구 결과를</w:t>
      </w:r>
      <w:r w:rsidR="00F7031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162BB2">
        <w:rPr>
          <w:rFonts w:ascii="맑은 고딕" w:eastAsia="맑은 고딕" w:hAnsi="맑은 고딕" w:cs="Times New Roman" w:hint="eastAsia"/>
          <w:bCs/>
          <w:sz w:val="22"/>
        </w:rPr>
        <w:t>최초</w:t>
      </w:r>
      <w:r w:rsidR="00F70316">
        <w:rPr>
          <w:rFonts w:ascii="맑은 고딕" w:eastAsia="맑은 고딕" w:hAnsi="맑은 고딕" w:cs="Times New Roman" w:hint="eastAsia"/>
          <w:bCs/>
          <w:sz w:val="22"/>
        </w:rPr>
        <w:t xml:space="preserve"> 공개했다고 </w:t>
      </w:r>
      <w:r w:rsidR="00D456CA">
        <w:rPr>
          <w:rFonts w:ascii="맑은 고딕" w:eastAsia="맑은 고딕" w:hAnsi="맑은 고딕" w:cs="Times New Roman" w:hint="eastAsia"/>
          <w:bCs/>
          <w:sz w:val="22"/>
        </w:rPr>
        <w:t>2</w:t>
      </w:r>
      <w:r w:rsidR="00AA3FEA">
        <w:rPr>
          <w:rFonts w:ascii="맑은 고딕" w:eastAsia="맑은 고딕" w:hAnsi="맑은 고딕" w:cs="Times New Roman" w:hint="eastAsia"/>
          <w:bCs/>
          <w:sz w:val="22"/>
        </w:rPr>
        <w:t xml:space="preserve">일 밝혔다. </w:t>
      </w:r>
    </w:p>
    <w:p w14:paraId="0608A615" w14:textId="77777777" w:rsidR="003B37CB" w:rsidRDefault="003B37CB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1544EB8" w14:textId="5B0FFDF9" w:rsidR="00245551" w:rsidRDefault="009B7626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>두 학회</w:t>
      </w:r>
      <w:r w:rsidR="00EC3AE8">
        <w:rPr>
          <w:rFonts w:ascii="맑은 고딕" w:eastAsia="맑은 고딕" w:hAnsi="맑은 고딕" w:cs="Times New Roman" w:hint="eastAsia"/>
          <w:bCs/>
          <w:sz w:val="22"/>
        </w:rPr>
        <w:t xml:space="preserve"> 모두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을지의대 내분비내과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홍준화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교수가 연자로 참</w:t>
      </w:r>
      <w:r w:rsidR="00F70316">
        <w:rPr>
          <w:rFonts w:ascii="맑은 고딕" w:eastAsia="맑은 고딕" w:hAnsi="맑은 고딕" w:cs="Times New Roman" w:hint="eastAsia"/>
          <w:bCs/>
          <w:sz w:val="22"/>
        </w:rPr>
        <w:t>여</w:t>
      </w:r>
      <w:r w:rsidR="00717597">
        <w:rPr>
          <w:rFonts w:ascii="맑은 고딕" w:eastAsia="맑은 고딕" w:hAnsi="맑은 고딕" w:cs="Times New Roman" w:hint="eastAsia"/>
          <w:bCs/>
          <w:sz w:val="22"/>
        </w:rPr>
        <w:t xml:space="preserve">해 </w:t>
      </w:r>
      <w:proofErr w:type="spellStart"/>
      <w:r w:rsidR="00D5489F">
        <w:rPr>
          <w:rFonts w:ascii="맑은 고딕" w:eastAsia="맑은 고딕" w:hAnsi="맑은 고딕" w:cs="Times New Roman" w:hint="eastAsia"/>
          <w:bCs/>
          <w:sz w:val="22"/>
        </w:rPr>
        <w:t>로수젯</w:t>
      </w:r>
      <w:proofErr w:type="spellEnd"/>
      <w:r w:rsidR="00D5489F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4199B" w:rsidRPr="00E4199B">
        <w:rPr>
          <w:rFonts w:ascii="맑은 고딕" w:eastAsia="맑은 고딕" w:hAnsi="맑은 고딕" w:cs="Times New Roman"/>
          <w:bCs/>
          <w:sz w:val="22"/>
        </w:rPr>
        <w:t>REMBRANDT</w:t>
      </w:r>
      <w:r w:rsidR="00E4199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E4199B" w:rsidRPr="00E4199B">
        <w:rPr>
          <w:rFonts w:ascii="맑은 고딕" w:eastAsia="맑은 고딕" w:hAnsi="맑은 고딕" w:cs="Times New Roman"/>
          <w:bCs/>
          <w:sz w:val="22"/>
        </w:rPr>
        <w:t>연구 결과를</w:t>
      </w:r>
      <w:r w:rsidR="0071759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7C74B9">
        <w:rPr>
          <w:rFonts w:ascii="맑은 고딕" w:eastAsia="맑은 고딕" w:hAnsi="맑은 고딕" w:cs="Times New Roman" w:hint="eastAsia"/>
          <w:bCs/>
          <w:sz w:val="22"/>
        </w:rPr>
        <w:t xml:space="preserve">발표했다. </w:t>
      </w:r>
      <w:r w:rsidR="00EB1CF1">
        <w:rPr>
          <w:rFonts w:ascii="맑은 고딕" w:eastAsia="맑은 고딕" w:hAnsi="맑은 고딕" w:cs="Times New Roman" w:hint="eastAsia"/>
          <w:bCs/>
          <w:sz w:val="22"/>
        </w:rPr>
        <w:t xml:space="preserve">이번 발표는 내분비질환 </w:t>
      </w:r>
      <w:r w:rsidR="00A72CFC">
        <w:rPr>
          <w:rFonts w:ascii="맑은 고딕" w:eastAsia="맑은 고딕" w:hAnsi="맑은 고딕" w:cs="Times New Roman" w:hint="eastAsia"/>
          <w:bCs/>
          <w:sz w:val="22"/>
        </w:rPr>
        <w:t>분야의</w:t>
      </w:r>
      <w:r w:rsidR="00EB1CF1">
        <w:rPr>
          <w:rFonts w:ascii="맑은 고딕" w:eastAsia="맑은 고딕" w:hAnsi="맑은 고딕" w:cs="Times New Roman" w:hint="eastAsia"/>
          <w:bCs/>
          <w:sz w:val="22"/>
        </w:rPr>
        <w:t xml:space="preserve"> 임상 및 기초 연구자들이 모인 </w:t>
      </w:r>
      <w:proofErr w:type="spellStart"/>
      <w:r w:rsidR="00EB1CF1">
        <w:rPr>
          <w:rFonts w:ascii="맑은 고딕" w:eastAsia="맑은 고딕" w:hAnsi="맑은 고딕" w:cs="Times New Roman" w:hint="eastAsia"/>
          <w:bCs/>
          <w:sz w:val="22"/>
        </w:rPr>
        <w:t>대한내분비학회</w:t>
      </w:r>
      <w:proofErr w:type="spellEnd"/>
      <w:r w:rsidR="00EB1CF1">
        <w:rPr>
          <w:rFonts w:ascii="맑은 고딕" w:eastAsia="맑은 고딕" w:hAnsi="맑은 고딕" w:cs="Times New Roman" w:hint="eastAsia"/>
          <w:bCs/>
          <w:sz w:val="22"/>
        </w:rPr>
        <w:t xml:space="preserve"> 심</w:t>
      </w:r>
      <w:r w:rsidR="00822937">
        <w:rPr>
          <w:rFonts w:ascii="맑은 고딕" w:eastAsia="맑은 고딕" w:hAnsi="맑은 고딕" w:cs="Times New Roman" w:hint="eastAsia"/>
          <w:bCs/>
          <w:sz w:val="22"/>
        </w:rPr>
        <w:t>뇌</w:t>
      </w:r>
      <w:r w:rsidR="00EB1CF1">
        <w:rPr>
          <w:rFonts w:ascii="맑은 고딕" w:eastAsia="맑은 고딕" w:hAnsi="맑은 고딕" w:cs="Times New Roman" w:hint="eastAsia"/>
          <w:bCs/>
          <w:sz w:val="22"/>
        </w:rPr>
        <w:t xml:space="preserve">혈관질환 예방을 위해 다양한 전문 분야가 협력하는 </w:t>
      </w:r>
      <w:proofErr w:type="spellStart"/>
      <w:r w:rsidR="00822937">
        <w:rPr>
          <w:rFonts w:ascii="맑은 고딕" w:eastAsia="맑은 고딕" w:hAnsi="맑은 고딕" w:cs="Times New Roman" w:hint="eastAsia"/>
          <w:bCs/>
          <w:sz w:val="22"/>
        </w:rPr>
        <w:t>대한심뇌혈관질환예방학회에서</w:t>
      </w:r>
      <w:proofErr w:type="spellEnd"/>
      <w:r w:rsidR="00822937">
        <w:rPr>
          <w:rFonts w:ascii="맑은 고딕" w:eastAsia="맑은 고딕" w:hAnsi="맑은 고딕" w:cs="Times New Roman" w:hint="eastAsia"/>
          <w:bCs/>
          <w:sz w:val="22"/>
        </w:rPr>
        <w:t xml:space="preserve"> 이</w:t>
      </w:r>
      <w:r w:rsidR="00FF1CA0">
        <w:rPr>
          <w:rFonts w:ascii="맑은 고딕" w:eastAsia="맑은 고딕" w:hAnsi="맑은 고딕" w:cs="Times New Roman" w:hint="eastAsia"/>
          <w:bCs/>
          <w:sz w:val="22"/>
        </w:rPr>
        <w:t>뤄</w:t>
      </w:r>
      <w:r w:rsidR="00822937">
        <w:rPr>
          <w:rFonts w:ascii="맑은 고딕" w:eastAsia="맑은 고딕" w:hAnsi="맑은 고딕" w:cs="Times New Roman" w:hint="eastAsia"/>
          <w:bCs/>
          <w:sz w:val="22"/>
        </w:rPr>
        <w:t xml:space="preserve">졌다는 점에서 </w:t>
      </w:r>
      <w:r w:rsidR="00B47BC5">
        <w:rPr>
          <w:rFonts w:ascii="맑은 고딕" w:eastAsia="맑은 고딕" w:hAnsi="맑은 고딕" w:cs="Times New Roman" w:hint="eastAsia"/>
          <w:bCs/>
          <w:sz w:val="22"/>
        </w:rPr>
        <w:t xml:space="preserve">이번 연구의 폭넓은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임상적</w:t>
      </w:r>
      <w:r w:rsidR="00B47BC5">
        <w:rPr>
          <w:rFonts w:ascii="맑은 고딕" w:eastAsia="맑은 고딕" w:hAnsi="맑은 고딕" w:cs="Times New Roman" w:hint="eastAsia"/>
          <w:bCs/>
          <w:sz w:val="22"/>
        </w:rPr>
        <w:t xml:space="preserve"> 의미를 보여준다.</w:t>
      </w:r>
      <w:r w:rsidR="0055329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3A5CBC51" w14:textId="77777777" w:rsidR="00245551" w:rsidRPr="00F750B9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48CEDE28" w14:textId="3700742C" w:rsidR="00A01DB1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홍준화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교수는 기존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치료에서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스타틴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용량을 내약 가능한 수준까지 증량한 후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에제티미브를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추가하는 </w:t>
      </w:r>
      <w:r w:rsidR="00B4320C">
        <w:rPr>
          <w:rFonts w:ascii="맑은 고딕" w:eastAsia="맑은 고딕" w:hAnsi="맑은 고딕" w:cs="Times New Roman" w:hint="eastAsia"/>
          <w:bCs/>
          <w:sz w:val="22"/>
        </w:rPr>
        <w:t>방식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과 달리,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로수바스타틴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5mg 투여 후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10/5mg으로 </w:t>
      </w:r>
      <w:r w:rsidR="00033E63">
        <w:rPr>
          <w:rFonts w:ascii="맑은 고딕" w:eastAsia="맑은 고딕" w:hAnsi="맑은 고딕" w:cs="Times New Roman" w:hint="eastAsia"/>
          <w:bCs/>
          <w:sz w:val="22"/>
        </w:rPr>
        <w:t>조기</w:t>
      </w:r>
      <w:r w:rsidRPr="00245551">
        <w:rPr>
          <w:rFonts w:ascii="맑은 고딕" w:eastAsia="맑은 고딕" w:hAnsi="맑은 고딕" w:cs="Times New Roman"/>
          <w:bCs/>
          <w:sz w:val="22"/>
        </w:rPr>
        <w:t>에 병용요법을 시작하는</w:t>
      </w:r>
      <w:r w:rsidR="00DA138B">
        <w:rPr>
          <w:rFonts w:ascii="맑은 고딕" w:eastAsia="맑은 고딕" w:hAnsi="맑은 고딕" w:cs="Times New Roman" w:hint="eastAsia"/>
          <w:bCs/>
          <w:sz w:val="22"/>
        </w:rPr>
        <w:t xml:space="preserve"> 치료 </w:t>
      </w:r>
      <w:r w:rsidR="0013123C">
        <w:rPr>
          <w:rFonts w:ascii="맑은 고딕" w:eastAsia="맑은 고딕" w:hAnsi="맑은 고딕" w:cs="Times New Roman" w:hint="eastAsia"/>
          <w:bCs/>
          <w:sz w:val="22"/>
        </w:rPr>
        <w:t>전략</w:t>
      </w:r>
      <w:r w:rsidRPr="00245551">
        <w:rPr>
          <w:rFonts w:ascii="맑은 고딕" w:eastAsia="맑은 고딕" w:hAnsi="맑은 고딕" w:cs="Times New Roman"/>
          <w:bCs/>
          <w:sz w:val="22"/>
        </w:rPr>
        <w:t>을 소개했다.</w:t>
      </w:r>
      <w:r w:rsidR="00FC1B27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</w:p>
    <w:p w14:paraId="7E13C1E8" w14:textId="77777777" w:rsidR="00571328" w:rsidRPr="00DA138B" w:rsidRDefault="00571328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12B1303E" w14:textId="1308DB3C" w:rsidR="00245551" w:rsidRPr="00245551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245551">
        <w:rPr>
          <w:rFonts w:ascii="맑은 고딕" w:eastAsia="맑은 고딕" w:hAnsi="맑은 고딕" w:cs="Times New Roman"/>
          <w:bCs/>
          <w:sz w:val="22"/>
        </w:rPr>
        <w:t>특히, LDL-</w:t>
      </w:r>
      <w:proofErr w:type="gramStart"/>
      <w:r w:rsidRPr="00245551">
        <w:rPr>
          <w:rFonts w:ascii="맑은 고딕" w:eastAsia="맑은 고딕" w:hAnsi="맑은 고딕" w:cs="Times New Roman"/>
          <w:bCs/>
          <w:sz w:val="22"/>
        </w:rPr>
        <w:t>C</w:t>
      </w:r>
      <w:r w:rsidR="004D271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>뿐만</w:t>
      </w:r>
      <w:proofErr w:type="gramEnd"/>
      <w:r w:rsidRPr="00245551">
        <w:rPr>
          <w:rFonts w:ascii="맑은 고딕" w:eastAsia="맑은 고딕" w:hAnsi="맑은 고딕" w:cs="Times New Roman"/>
          <w:bCs/>
          <w:sz w:val="22"/>
        </w:rPr>
        <w:t xml:space="preserve"> 아닌 중성지방, 비HDL 콜레스테롤(</w:t>
      </w:r>
      <w:r w:rsidR="00923479">
        <w:rPr>
          <w:rFonts w:ascii="맑은 고딕" w:eastAsia="맑은 고딕" w:hAnsi="맑은 고딕" w:cs="Times New Roman" w:hint="eastAsia"/>
          <w:bCs/>
          <w:sz w:val="22"/>
        </w:rPr>
        <w:t>N</w:t>
      </w:r>
      <w:r w:rsidRPr="00245551">
        <w:rPr>
          <w:rFonts w:ascii="맑은 고딕" w:eastAsia="맑은 고딕" w:hAnsi="맑은 고딕" w:cs="Times New Roman"/>
          <w:bCs/>
          <w:sz w:val="22"/>
        </w:rPr>
        <w:t>on</w:t>
      </w:r>
      <w:r w:rsidR="002518F3">
        <w:rPr>
          <w:rFonts w:ascii="맑은 고딕" w:eastAsia="맑은 고딕" w:hAnsi="맑은 고딕" w:cs="Times New Roman" w:hint="eastAsia"/>
          <w:bCs/>
          <w:sz w:val="22"/>
        </w:rPr>
        <w:t>-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HDL-C),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아포지단백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B(ApoB) 등의 </w:t>
      </w:r>
      <w:r w:rsidR="00AE6BC5">
        <w:rPr>
          <w:rFonts w:ascii="맑은 고딕" w:eastAsia="맑은 고딕" w:hAnsi="맑은 고딕" w:cs="Times New Roman" w:hint="eastAsia"/>
          <w:bCs/>
          <w:sz w:val="22"/>
        </w:rPr>
        <w:t xml:space="preserve">다양한 </w:t>
      </w:r>
      <w:r w:rsidRPr="00245551">
        <w:rPr>
          <w:rFonts w:ascii="맑은 고딕" w:eastAsia="맑은 고딕" w:hAnsi="맑은 고딕" w:cs="Times New Roman"/>
          <w:bCs/>
          <w:sz w:val="22"/>
        </w:rPr>
        <w:t>지질</w:t>
      </w:r>
      <w:r w:rsidR="002518F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>프로파일</w:t>
      </w:r>
      <w:r w:rsidR="00AE6BC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>개선</w:t>
      </w:r>
      <w:r w:rsidR="00AE6BC5">
        <w:rPr>
          <w:rFonts w:ascii="맑은 고딕" w:eastAsia="맑은 고딕" w:hAnsi="맑은 고딕" w:cs="Times New Roman" w:hint="eastAsia"/>
          <w:bCs/>
          <w:sz w:val="22"/>
        </w:rPr>
        <w:t xml:space="preserve">에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로수젯의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임상적 유용성과 역할을 강조했다.</w:t>
      </w:r>
    </w:p>
    <w:p w14:paraId="32947292" w14:textId="77777777" w:rsidR="00245551" w:rsidRPr="00C82F27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A5C2633" w14:textId="3888939C" w:rsidR="00245551" w:rsidRDefault="00245551" w:rsidP="005C734B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245551">
        <w:rPr>
          <w:rFonts w:ascii="맑은 고딕" w:eastAsia="맑은 고딕" w:hAnsi="맑은 고딕" w:cs="Times New Roman"/>
          <w:bCs/>
          <w:sz w:val="22"/>
        </w:rPr>
        <w:t>REMBRANDT</w:t>
      </w:r>
      <w:r w:rsidR="001816EB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연구는 </w:t>
      </w:r>
      <w:r w:rsidR="005C734B" w:rsidRPr="005C734B">
        <w:rPr>
          <w:rFonts w:ascii="맑은 고딕" w:eastAsia="맑은 고딕" w:hAnsi="맑은 고딕" w:cs="Times New Roman"/>
          <w:bCs/>
          <w:sz w:val="22"/>
        </w:rPr>
        <w:t xml:space="preserve">복합형 </w:t>
      </w:r>
      <w:proofErr w:type="spellStart"/>
      <w:r w:rsidR="005C734B" w:rsidRPr="005C734B">
        <w:rPr>
          <w:rFonts w:ascii="맑은 고딕" w:eastAsia="맑은 고딕" w:hAnsi="맑은 고딕" w:cs="Times New Roman"/>
          <w:bCs/>
          <w:sz w:val="22"/>
        </w:rPr>
        <w:t>이상지질혈증을</w:t>
      </w:r>
      <w:proofErr w:type="spellEnd"/>
      <w:r w:rsidR="005C734B" w:rsidRPr="005C734B">
        <w:rPr>
          <w:rFonts w:ascii="맑은 고딕" w:eastAsia="맑은 고딕" w:hAnsi="맑은 고딕" w:cs="Times New Roman"/>
          <w:bCs/>
          <w:sz w:val="22"/>
        </w:rPr>
        <w:t xml:space="preserve"> 동반한 2형 당뇨병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환자 146명을 </w:t>
      </w:r>
      <w:r w:rsidR="00872ABC" w:rsidRPr="00872ABC">
        <w:rPr>
          <w:rFonts w:ascii="맑은 고딕" w:eastAsia="맑은 고딕" w:hAnsi="맑은 고딕" w:cs="Times New Roman" w:hint="eastAsia"/>
          <w:bCs/>
          <w:sz w:val="22"/>
        </w:rPr>
        <w:t>대상으로</w:t>
      </w:r>
      <w:r w:rsidR="00872ABC" w:rsidRPr="00872ABC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872ABC" w:rsidRPr="00872ABC">
        <w:rPr>
          <w:rFonts w:ascii="맑은 고딕" w:eastAsia="맑은 고딕" w:hAnsi="맑은 고딕" w:cs="Times New Roman"/>
          <w:bCs/>
          <w:sz w:val="22"/>
        </w:rPr>
        <w:t>수바스트</w:t>
      </w:r>
      <w:proofErr w:type="spellEnd"/>
      <w:r w:rsidR="00872ABC" w:rsidRPr="00872ABC">
        <w:rPr>
          <w:rFonts w:ascii="맑은 고딕" w:eastAsia="맑은 고딕" w:hAnsi="맑은 고딕" w:cs="Times New Roman"/>
          <w:bCs/>
          <w:sz w:val="22"/>
        </w:rPr>
        <w:t>(</w:t>
      </w:r>
      <w:proofErr w:type="spellStart"/>
      <w:r w:rsidR="00872ABC" w:rsidRPr="00872ABC">
        <w:rPr>
          <w:rFonts w:ascii="맑은 고딕" w:eastAsia="맑은 고딕" w:hAnsi="맑은 고딕" w:cs="Times New Roman"/>
          <w:bCs/>
          <w:sz w:val="22"/>
        </w:rPr>
        <w:t>로수바스타틴</w:t>
      </w:r>
      <w:proofErr w:type="spellEnd"/>
      <w:r w:rsidR="00872ABC" w:rsidRPr="00872ABC">
        <w:rPr>
          <w:rFonts w:ascii="맑은 고딕" w:eastAsia="맑은 고딕" w:hAnsi="맑은 고딕" w:cs="Times New Roman"/>
          <w:bCs/>
          <w:sz w:val="22"/>
        </w:rPr>
        <w:t xml:space="preserve">) 5mg을 4주간 투여한 뒤, </w:t>
      </w:r>
      <w:proofErr w:type="spellStart"/>
      <w:r w:rsidR="00872ABC" w:rsidRPr="00872ABC">
        <w:rPr>
          <w:rFonts w:ascii="맑은 고딕" w:eastAsia="맑은 고딕" w:hAnsi="맑은 고딕" w:cs="Times New Roman"/>
          <w:bCs/>
          <w:sz w:val="22"/>
        </w:rPr>
        <w:t>수바스트</w:t>
      </w:r>
      <w:proofErr w:type="spellEnd"/>
      <w:r w:rsidR="00872ABC" w:rsidRPr="00872ABC">
        <w:rPr>
          <w:rFonts w:ascii="맑은 고딕" w:eastAsia="맑은 고딕" w:hAnsi="맑은 고딕" w:cs="Times New Roman"/>
          <w:bCs/>
          <w:sz w:val="22"/>
        </w:rPr>
        <w:t xml:space="preserve"> 10mg</w:t>
      </w:r>
      <w:r w:rsidR="00C676E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대비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10/5mg의 </w:t>
      </w:r>
      <w:r w:rsidRPr="00245551">
        <w:rPr>
          <w:rFonts w:ascii="맑은 고딕" w:eastAsia="맑은 고딕" w:hAnsi="맑은 고딕" w:cs="Times New Roman"/>
          <w:bCs/>
          <w:sz w:val="22"/>
        </w:rPr>
        <w:lastRenderedPageBreak/>
        <w:t>지질 강하 효과</w:t>
      </w:r>
      <w:r w:rsidR="006C16D2">
        <w:rPr>
          <w:rFonts w:ascii="맑은 고딕" w:eastAsia="맑은 고딕" w:hAnsi="맑은 고딕" w:cs="Times New Roman" w:hint="eastAsia"/>
          <w:bCs/>
          <w:sz w:val="22"/>
        </w:rPr>
        <w:t>를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평가한 연구</w:t>
      </w:r>
      <w:r w:rsidR="00C82F27">
        <w:rPr>
          <w:rFonts w:ascii="맑은 고딕" w:eastAsia="맑은 고딕" w:hAnsi="맑은 고딕" w:cs="Times New Roman" w:hint="eastAsia"/>
          <w:bCs/>
          <w:sz w:val="22"/>
        </w:rPr>
        <w:t>다.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C82F27">
        <w:rPr>
          <w:rFonts w:ascii="맑은 고딕" w:eastAsia="맑은 고딕" w:hAnsi="맑은 고딕" w:cs="Times New Roman" w:hint="eastAsia"/>
          <w:bCs/>
          <w:sz w:val="22"/>
        </w:rPr>
        <w:t xml:space="preserve">해당 환자군에서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에제티미브의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잠재적 효과를 평가한 연구</w:t>
      </w:r>
      <w:r w:rsidR="00907F9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>데이터가 부족했던</w:t>
      </w:r>
      <w:r w:rsidR="003834A6">
        <w:rPr>
          <w:rFonts w:ascii="맑은 고딕" w:eastAsia="맑은 고딕" w:hAnsi="맑은 고딕" w:cs="Times New Roman" w:hint="eastAsia"/>
          <w:bCs/>
          <w:sz w:val="22"/>
        </w:rPr>
        <w:t xml:space="preserve"> 만큼</w:t>
      </w:r>
      <w:r w:rsidR="009D0007">
        <w:rPr>
          <w:rFonts w:ascii="맑은 고딕" w:eastAsia="맑은 고딕" w:hAnsi="맑은 고딕" w:cs="Times New Roman" w:hint="eastAsia"/>
          <w:bCs/>
          <w:sz w:val="22"/>
        </w:rPr>
        <w:t>,</w:t>
      </w:r>
      <w:r w:rsidR="003834A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Pr="00245551">
        <w:rPr>
          <w:rFonts w:ascii="맑은 고딕" w:eastAsia="맑은 고딕" w:hAnsi="맑은 고딕" w:cs="Times New Roman"/>
          <w:bCs/>
          <w:sz w:val="22"/>
        </w:rPr>
        <w:t>이번</w:t>
      </w:r>
      <w:r w:rsidR="00944AB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907F96">
        <w:rPr>
          <w:rFonts w:ascii="맑은 고딕" w:eastAsia="맑은 고딕" w:hAnsi="맑은 고딕" w:cs="Times New Roman" w:hint="eastAsia"/>
          <w:bCs/>
          <w:sz w:val="22"/>
        </w:rPr>
        <w:t>임상 결과가</w:t>
      </w:r>
      <w:r w:rsidR="00944AB1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5426A">
        <w:rPr>
          <w:rFonts w:ascii="맑은 고딕" w:eastAsia="맑은 고딕" w:hAnsi="맑은 고딕" w:cs="Times New Roman" w:hint="eastAsia"/>
          <w:bCs/>
          <w:sz w:val="22"/>
        </w:rPr>
        <w:t>학계에</w:t>
      </w:r>
      <w:r w:rsidR="009D0007">
        <w:rPr>
          <w:rFonts w:ascii="맑은 고딕" w:eastAsia="맑은 고딕" w:hAnsi="맑은 고딕" w:cs="Times New Roman" w:hint="eastAsia"/>
          <w:bCs/>
          <w:sz w:val="22"/>
        </w:rPr>
        <w:t xml:space="preserve">서 의미 있는 임상적 근거가 될 </w:t>
      </w:r>
      <w:r w:rsidR="00BE4651">
        <w:rPr>
          <w:rFonts w:ascii="맑은 고딕" w:eastAsia="맑은 고딕" w:hAnsi="맑은 고딕" w:cs="Times New Roman" w:hint="eastAsia"/>
          <w:bCs/>
          <w:sz w:val="22"/>
        </w:rPr>
        <w:t>것으로 기대된다.</w:t>
      </w:r>
    </w:p>
    <w:p w14:paraId="643B6624" w14:textId="77777777" w:rsidR="003834A6" w:rsidRPr="00245551" w:rsidRDefault="003834A6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C327DF8" w14:textId="0529011F" w:rsidR="00245551" w:rsidRPr="00245551" w:rsidRDefault="00245551" w:rsidP="00C676E5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245551">
        <w:rPr>
          <w:rFonts w:ascii="맑은 고딕" w:eastAsia="맑은 고딕" w:hAnsi="맑은 고딕" w:cs="Times New Roman" w:hint="eastAsia"/>
          <w:bCs/>
          <w:sz w:val="22"/>
        </w:rPr>
        <w:t>홍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교수는 </w:t>
      </w:r>
      <w:r w:rsidR="005506CF">
        <w:rPr>
          <w:rFonts w:ascii="맑은 고딕" w:eastAsia="맑은 고딕" w:hAnsi="맑은 고딕" w:cs="Times New Roman"/>
          <w:bCs/>
          <w:sz w:val="22"/>
        </w:rPr>
        <w:t>“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수바스트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5mg에서 10mg으로</w:t>
      </w:r>
      <w:r w:rsidR="00C676E5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607F1F">
        <w:rPr>
          <w:rFonts w:ascii="맑은 고딕" w:eastAsia="맑은 고딕" w:hAnsi="맑은 고딕" w:cs="Times New Roman" w:hint="eastAsia"/>
          <w:bCs/>
          <w:sz w:val="22"/>
        </w:rPr>
        <w:t xml:space="preserve">용량을 증량해 16주간 투여했을 때 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Rule of six를 상회하는 약 11%의 추가적인 LDL-C 감소율을 보였으나,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10/5mg으로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스위칭했을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때 약 22%</w:t>
      </w:r>
      <w:r w:rsidR="00493626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F4A75">
        <w:rPr>
          <w:rFonts w:ascii="맑은 고딕" w:eastAsia="맑은 고딕" w:hAnsi="맑은 고딕" w:cs="Times New Roman" w:hint="eastAsia"/>
          <w:bCs/>
          <w:sz w:val="22"/>
        </w:rPr>
        <w:t>감소해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강력한 LDL-C 감소 효과를 보였다”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“목표 LDL-C 수치가 강조되는 당뇨병 환자에서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10/5mg 투여 16주 후 LDL-C 70mg/dL 미만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도달률이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약 55%에 육박하는 점도 주목할 만하다”고</w:t>
      </w:r>
      <w:r w:rsidR="009D2202">
        <w:rPr>
          <w:rFonts w:ascii="맑은 고딕" w:eastAsia="맑은 고딕" w:hAnsi="맑은 고딕" w:cs="Times New Roman" w:hint="eastAsia"/>
          <w:bCs/>
          <w:sz w:val="22"/>
        </w:rPr>
        <w:t xml:space="preserve"> 설명했다.</w:t>
      </w:r>
    </w:p>
    <w:p w14:paraId="78176E47" w14:textId="77777777" w:rsidR="00245551" w:rsidRPr="00245551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35EE9C2B" w14:textId="36B0140A" w:rsidR="00245551" w:rsidRPr="00245551" w:rsidRDefault="009D2202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이어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“최근 심혈관질환 위험인자로 주목받는 </w:t>
      </w:r>
      <w:r w:rsidRPr="00245551">
        <w:rPr>
          <w:rFonts w:ascii="맑은 고딕" w:eastAsia="맑은 고딕" w:hAnsi="맑은 고딕" w:cs="Times New Roman"/>
          <w:bCs/>
          <w:sz w:val="22"/>
        </w:rPr>
        <w:t>비HDL 콜레스테롤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과 </w:t>
      </w:r>
      <w:proofErr w:type="spellStart"/>
      <w:r w:rsidR="00CC7840" w:rsidRPr="00245551">
        <w:rPr>
          <w:rFonts w:ascii="맑은 고딕" w:eastAsia="맑은 고딕" w:hAnsi="맑은 고딕" w:cs="Times New Roman"/>
          <w:bCs/>
          <w:sz w:val="22"/>
        </w:rPr>
        <w:t>아포지단백</w:t>
      </w:r>
      <w:proofErr w:type="spellEnd"/>
      <w:r w:rsidR="00CC7840" w:rsidRPr="00245551">
        <w:rPr>
          <w:rFonts w:ascii="맑은 고딕" w:eastAsia="맑은 고딕" w:hAnsi="맑은 고딕" w:cs="Times New Roman"/>
          <w:bCs/>
          <w:sz w:val="22"/>
        </w:rPr>
        <w:t xml:space="preserve"> B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수치 역시 </w:t>
      </w:r>
      <w:proofErr w:type="spellStart"/>
      <w:r w:rsidR="005D1D10" w:rsidRPr="005D1D10">
        <w:rPr>
          <w:rFonts w:ascii="맑은 고딕" w:eastAsia="맑은 고딕" w:hAnsi="맑은 고딕" w:cs="Times New Roman"/>
          <w:bCs/>
          <w:sz w:val="22"/>
        </w:rPr>
        <w:t>로수젯</w:t>
      </w:r>
      <w:proofErr w:type="spellEnd"/>
      <w:r w:rsidR="005D1D10" w:rsidRPr="005D1D10">
        <w:rPr>
          <w:rFonts w:ascii="맑은 고딕" w:eastAsia="맑은 고딕" w:hAnsi="맑은 고딕" w:cs="Times New Roman"/>
          <w:bCs/>
          <w:sz w:val="22"/>
        </w:rPr>
        <w:t xml:space="preserve"> 10/5mg</w:t>
      </w:r>
      <w:r w:rsidR="00D315F0">
        <w:rPr>
          <w:rFonts w:ascii="맑은 고딕" w:eastAsia="맑은 고딕" w:hAnsi="맑은 고딕" w:cs="Times New Roman" w:hint="eastAsia"/>
          <w:bCs/>
          <w:sz w:val="22"/>
        </w:rPr>
        <w:t>이</w:t>
      </w:r>
      <w:r w:rsidR="005D1D10" w:rsidRPr="005D1D10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="005D1D10" w:rsidRPr="005D1D10">
        <w:rPr>
          <w:rFonts w:ascii="맑은 고딕" w:eastAsia="맑은 고딕" w:hAnsi="맑은 고딕" w:cs="Times New Roman"/>
          <w:bCs/>
          <w:sz w:val="22"/>
        </w:rPr>
        <w:t>로수바스타틴</w:t>
      </w:r>
      <w:proofErr w:type="spellEnd"/>
      <w:r w:rsidR="005D1D10" w:rsidRPr="005D1D10">
        <w:rPr>
          <w:rFonts w:ascii="맑은 고딕" w:eastAsia="맑은 고딕" w:hAnsi="맑은 고딕" w:cs="Times New Roman"/>
          <w:bCs/>
          <w:sz w:val="22"/>
        </w:rPr>
        <w:t xml:space="preserve"> 10mg</w:t>
      </w:r>
      <w:r w:rsidR="005D1D10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대비 통계적으로 유의하게 감소시켰다”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며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”향후 체중 증가 여부에 따른 지질</w:t>
      </w:r>
      <w:r w:rsidR="0091273C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프로파일 변화 등에 대한 추가 분석 결과가 발표된다면 연구의 임상적 가치가 한층 더 높아질 것으로</w:t>
      </w:r>
      <w:r w:rsidR="00BF4B7C">
        <w:rPr>
          <w:rFonts w:ascii="맑은 고딕" w:eastAsia="맑은 고딕" w:hAnsi="맑은 고딕" w:cs="Times New Roman" w:hint="eastAsia"/>
          <w:bCs/>
          <w:sz w:val="22"/>
        </w:rPr>
        <w:t xml:space="preserve"> 보인다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”고 말했다.</w:t>
      </w:r>
    </w:p>
    <w:p w14:paraId="1DE9F98F" w14:textId="1D29C051" w:rsidR="00245551" w:rsidRPr="00BF4B7C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73C59F61" w14:textId="56E18572" w:rsidR="00650A87" w:rsidRDefault="00125D1A" w:rsidP="00331CDC">
      <w:pPr>
        <w:spacing w:after="0" w:line="192" w:lineRule="auto"/>
        <w:rPr>
          <w:rFonts w:ascii="맑은 고딕" w:eastAsia="맑은 고딕" w:hAnsi="맑은 고딕" w:cs="Times New Roman"/>
          <w:sz w:val="22"/>
        </w:rPr>
      </w:pPr>
      <w:r>
        <w:rPr>
          <w:rFonts w:ascii="맑은 고딕" w:eastAsia="맑은 고딕" w:hAnsi="맑은 고딕" w:cs="Times New Roman" w:hint="eastAsia"/>
          <w:sz w:val="22"/>
        </w:rPr>
        <w:t>이</w:t>
      </w:r>
      <w:r w:rsidR="00F60674">
        <w:rPr>
          <w:rFonts w:ascii="맑은 고딕" w:eastAsia="맑은 고딕" w:hAnsi="맑은 고딕" w:cs="Times New Roman" w:hint="eastAsia"/>
          <w:sz w:val="22"/>
        </w:rPr>
        <w:t xml:space="preserve">번 심포지엄에서는 </w:t>
      </w:r>
      <w:r w:rsidR="00837DE1">
        <w:rPr>
          <w:rFonts w:ascii="맑은 고딕" w:eastAsia="맑은 고딕" w:hAnsi="맑은 고딕" w:cs="Times New Roman" w:hint="eastAsia"/>
          <w:sz w:val="22"/>
        </w:rPr>
        <w:t xml:space="preserve">한국인 </w:t>
      </w:r>
      <w:proofErr w:type="spellStart"/>
      <w:r w:rsidR="00837DE1">
        <w:rPr>
          <w:rFonts w:ascii="맑은 고딕" w:eastAsia="맑은 고딕" w:hAnsi="맑은 고딕" w:cs="Times New Roman" w:hint="eastAsia"/>
          <w:sz w:val="22"/>
        </w:rPr>
        <w:t>이상지질혈증</w:t>
      </w:r>
      <w:proofErr w:type="spellEnd"/>
      <w:r w:rsidR="00837DE1">
        <w:rPr>
          <w:rFonts w:ascii="맑은 고딕" w:eastAsia="맑은 고딕" w:hAnsi="맑은 고딕" w:cs="Times New Roman" w:hint="eastAsia"/>
          <w:sz w:val="22"/>
        </w:rPr>
        <w:t xml:space="preserve"> 환자의 특징적인 소견인 중성지방이 높고 당뇨병을 동반한 환자군을 대상으로 진행된 시의적절한</w:t>
      </w:r>
      <w:r w:rsidR="0087477B">
        <w:rPr>
          <w:rFonts w:ascii="맑은 고딕" w:eastAsia="맑은 고딕" w:hAnsi="맑은 고딕" w:cs="Times New Roman" w:hint="eastAsia"/>
          <w:sz w:val="22"/>
        </w:rPr>
        <w:t xml:space="preserve"> 연구 결과</w:t>
      </w:r>
      <w:r w:rsidR="00F60674">
        <w:rPr>
          <w:rFonts w:ascii="맑은 고딕" w:eastAsia="맑은 고딕" w:hAnsi="맑은 고딕" w:cs="Times New Roman" w:hint="eastAsia"/>
          <w:sz w:val="22"/>
        </w:rPr>
        <w:t>가 발표된</w:t>
      </w:r>
      <w:r w:rsidR="0087477B">
        <w:rPr>
          <w:rFonts w:ascii="맑은 고딕" w:eastAsia="맑은 고딕" w:hAnsi="맑은 고딕" w:cs="Times New Roman" w:hint="eastAsia"/>
          <w:sz w:val="22"/>
        </w:rPr>
        <w:t xml:space="preserve"> 만큼, </w:t>
      </w:r>
      <w:r w:rsidR="004B1590">
        <w:rPr>
          <w:rFonts w:ascii="맑은 고딕" w:eastAsia="맑은 고딕" w:hAnsi="맑은 고딕" w:cs="Times New Roman" w:hint="eastAsia"/>
          <w:sz w:val="22"/>
        </w:rPr>
        <w:t xml:space="preserve">이를 바탕으로 </w:t>
      </w:r>
      <w:r w:rsidR="000E64CE">
        <w:rPr>
          <w:rFonts w:ascii="맑은 고딕" w:eastAsia="맑은 고딕" w:hAnsi="맑은 고딕" w:cs="Times New Roman" w:hint="eastAsia"/>
          <w:sz w:val="22"/>
        </w:rPr>
        <w:t xml:space="preserve">향후 </w:t>
      </w:r>
      <w:r w:rsidR="00375148">
        <w:rPr>
          <w:rFonts w:ascii="맑은 고딕" w:eastAsia="맑은 고딕" w:hAnsi="맑은 고딕" w:cs="Times New Roman" w:hint="eastAsia"/>
          <w:sz w:val="22"/>
        </w:rPr>
        <w:t>임상적 근거를 강화하는 후속 연구</w:t>
      </w:r>
      <w:r w:rsidR="003304EC">
        <w:rPr>
          <w:rFonts w:ascii="맑은 고딕" w:eastAsia="맑은 고딕" w:hAnsi="맑은 고딕" w:cs="Times New Roman" w:hint="eastAsia"/>
          <w:sz w:val="22"/>
        </w:rPr>
        <w:t>들이</w:t>
      </w:r>
      <w:r w:rsidR="00375148">
        <w:rPr>
          <w:rFonts w:ascii="맑은 고딕" w:eastAsia="맑은 고딕" w:hAnsi="맑은 고딕" w:cs="Times New Roman" w:hint="eastAsia"/>
          <w:sz w:val="22"/>
        </w:rPr>
        <w:t xml:space="preserve"> 이</w:t>
      </w:r>
      <w:r w:rsidR="009E6F5A">
        <w:rPr>
          <w:rFonts w:ascii="맑은 고딕" w:eastAsia="맑은 고딕" w:hAnsi="맑은 고딕" w:cs="Times New Roman" w:hint="eastAsia"/>
          <w:sz w:val="22"/>
        </w:rPr>
        <w:t>어</w:t>
      </w:r>
      <w:r w:rsidR="002B7ADC">
        <w:rPr>
          <w:rFonts w:ascii="맑은 고딕" w:eastAsia="맑은 고딕" w:hAnsi="맑은 고딕" w:cs="Times New Roman" w:hint="eastAsia"/>
          <w:sz w:val="22"/>
        </w:rPr>
        <w:t xml:space="preserve">질 수 </w:t>
      </w:r>
      <w:r w:rsidR="00D90EE8">
        <w:rPr>
          <w:rFonts w:ascii="맑은 고딕" w:eastAsia="맑은 고딕" w:hAnsi="맑은 고딕" w:cs="Times New Roman" w:hint="eastAsia"/>
          <w:sz w:val="22"/>
        </w:rPr>
        <w:t xml:space="preserve">있을 것으로 기대된다. </w:t>
      </w:r>
    </w:p>
    <w:p w14:paraId="0CF78B77" w14:textId="77777777" w:rsidR="00245551" w:rsidRPr="00245551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0FAE0696" w14:textId="3D24F39F" w:rsidR="00245551" w:rsidRPr="00245551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 w:rsidRPr="00245551">
        <w:rPr>
          <w:rFonts w:ascii="맑은 고딕" w:eastAsia="맑은 고딕" w:hAnsi="맑은 고딕" w:cs="Times New Roman" w:hint="eastAsia"/>
          <w:bCs/>
          <w:sz w:val="22"/>
        </w:rPr>
        <w:t>한미약품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국내사업본부</w:t>
      </w:r>
      <w:r w:rsidR="00F36530">
        <w:rPr>
          <w:rFonts w:ascii="맑은 고딕" w:eastAsia="맑은 고딕" w:hAnsi="맑은 고딕" w:cs="Times New Roman" w:hint="eastAsia"/>
          <w:bCs/>
          <w:sz w:val="22"/>
        </w:rPr>
        <w:t>장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박명희</w:t>
      </w:r>
      <w:r w:rsidR="00F36530">
        <w:rPr>
          <w:rFonts w:ascii="맑은 고딕" w:eastAsia="맑은 고딕" w:hAnsi="맑은 고딕" w:cs="Times New Roman" w:hint="eastAsia"/>
          <w:bCs/>
          <w:sz w:val="22"/>
        </w:rPr>
        <w:t xml:space="preserve"> 전무는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“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로수젯은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치료 영역에서 새로운 기준을 제시하고 있는 약제”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라며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“앞으로도 다양한 환자군을 대상으</w:t>
      </w:r>
      <w:r w:rsidR="00857E07">
        <w:rPr>
          <w:rFonts w:ascii="맑은 고딕" w:eastAsia="맑은 고딕" w:hAnsi="맑은 고딕" w:cs="Times New Roman" w:hint="eastAsia"/>
          <w:bCs/>
          <w:sz w:val="22"/>
        </w:rPr>
        <w:t>로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지속적인 임상 연구를 통해 </w:t>
      </w:r>
      <w:proofErr w:type="spellStart"/>
      <w:r w:rsidRPr="00245551">
        <w:rPr>
          <w:rFonts w:ascii="맑은 고딕" w:eastAsia="맑은 고딕" w:hAnsi="맑은 고딕" w:cs="Times New Roman"/>
          <w:bCs/>
          <w:sz w:val="22"/>
        </w:rPr>
        <w:t>로수젯이</w:t>
      </w:r>
      <w:proofErr w:type="spellEnd"/>
      <w:r w:rsidRPr="00245551">
        <w:rPr>
          <w:rFonts w:ascii="맑은 고딕" w:eastAsia="맑은 고딕" w:hAnsi="맑은 고딕" w:cs="Times New Roman"/>
          <w:bCs/>
          <w:sz w:val="22"/>
        </w:rPr>
        <w:t xml:space="preserve"> </w:t>
      </w:r>
      <w:r w:rsidR="002B7ADC">
        <w:rPr>
          <w:rFonts w:ascii="맑은 고딕" w:eastAsia="맑은 고딕" w:hAnsi="맑은 고딕" w:cs="Times New Roman" w:hint="eastAsia"/>
          <w:bCs/>
          <w:sz w:val="22"/>
        </w:rPr>
        <w:t>의료</w:t>
      </w:r>
      <w:r w:rsidRPr="00245551">
        <w:rPr>
          <w:rFonts w:ascii="맑은 고딕" w:eastAsia="맑은 고딕" w:hAnsi="맑은 고딕" w:cs="Times New Roman"/>
          <w:bCs/>
          <w:sz w:val="22"/>
        </w:rPr>
        <w:t xml:space="preserve"> 현장에서 더욱 신뢰받는 치료 옵션으로 자리매김할 수 있도록 최선을 다하겠다”고 밝혔다</w:t>
      </w:r>
      <w:r w:rsidR="005D0DE0">
        <w:rPr>
          <w:rFonts w:ascii="맑은 고딕" w:eastAsia="맑은 고딕" w:hAnsi="맑은 고딕" w:cs="Times New Roman" w:hint="eastAsia"/>
          <w:bCs/>
          <w:sz w:val="22"/>
        </w:rPr>
        <w:t>.</w:t>
      </w:r>
    </w:p>
    <w:p w14:paraId="223F5E5E" w14:textId="77777777" w:rsidR="00245551" w:rsidRPr="005D0DE0" w:rsidRDefault="00245551" w:rsidP="00245551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68665D1A" w14:textId="7B7EEA48" w:rsidR="009B2F89" w:rsidRDefault="00F36530" w:rsidP="00270963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  <w:r>
        <w:rPr>
          <w:rFonts w:ascii="맑은 고딕" w:eastAsia="맑은 고딕" w:hAnsi="맑은 고딕" w:cs="Times New Roman" w:hint="eastAsia"/>
          <w:bCs/>
          <w:sz w:val="22"/>
        </w:rPr>
        <w:t xml:space="preserve">한편, </w:t>
      </w:r>
      <w:r w:rsidR="00245551" w:rsidRPr="00245551">
        <w:rPr>
          <w:rFonts w:ascii="맑은 고딕" w:eastAsia="맑은 고딕" w:hAnsi="맑은 고딕" w:cs="Times New Roman" w:hint="eastAsia"/>
          <w:bCs/>
          <w:sz w:val="22"/>
        </w:rPr>
        <w:t>올해</w:t>
      </w:r>
      <w:r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발매 10주년을 맞은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로수젯은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2024년부터 국내 제약사 최초로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원외처방</w:t>
      </w:r>
      <w:r w:rsidR="00270963">
        <w:rPr>
          <w:rFonts w:ascii="맑은 고딕" w:eastAsia="맑은 고딕" w:hAnsi="맑은 고딕" w:cs="Times New Roman" w:hint="eastAsia"/>
          <w:bCs/>
          <w:sz w:val="22"/>
        </w:rPr>
        <w:t>조</w:t>
      </w:r>
      <w:r w:rsidR="005D4A42">
        <w:rPr>
          <w:rFonts w:ascii="맑은 고딕" w:eastAsia="맑은 고딕" w:hAnsi="맑은 고딕" w:cs="Times New Roman" w:hint="eastAsia"/>
          <w:bCs/>
          <w:sz w:val="22"/>
        </w:rPr>
        <w:t>제액</w:t>
      </w:r>
      <w:proofErr w:type="spellEnd"/>
      <w:r w:rsidR="00270963">
        <w:rPr>
          <w:rFonts w:ascii="맑은 고딕" w:eastAsia="맑은 고딕" w:hAnsi="맑은 고딕" w:cs="Times New Roman" w:hint="eastAsia"/>
          <w:bCs/>
          <w:sz w:val="22"/>
        </w:rPr>
        <w:t xml:space="preserve"> 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>1위</w:t>
      </w:r>
      <w:r w:rsidR="0048234B">
        <w:rPr>
          <w:rFonts w:ascii="맑은 고딕" w:eastAsia="맑은 고딕" w:hAnsi="맑은 고딕" w:cs="Times New Roman" w:hint="eastAsia"/>
          <w:bCs/>
          <w:sz w:val="22"/>
        </w:rPr>
        <w:t>(</w:t>
      </w:r>
      <w:r w:rsidR="0048234B" w:rsidRPr="0048234B">
        <w:rPr>
          <w:rFonts w:ascii="맑은 고딕" w:eastAsia="맑은 고딕" w:hAnsi="맑은 고딕" w:cs="Times New Roman"/>
          <w:bCs/>
          <w:sz w:val="22"/>
        </w:rPr>
        <w:t>2024년, 2025년 1~10월 UBIST 매출 기준)</w:t>
      </w:r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에 오르며, </w:t>
      </w:r>
      <w:proofErr w:type="spellStart"/>
      <w:r w:rsidR="00245551" w:rsidRPr="00245551">
        <w:rPr>
          <w:rFonts w:ascii="맑은 고딕" w:eastAsia="맑은 고딕" w:hAnsi="맑은 고딕" w:cs="Times New Roman"/>
          <w:bCs/>
          <w:sz w:val="22"/>
        </w:rPr>
        <w:t>이상지질혈증</w:t>
      </w:r>
      <w:proofErr w:type="spellEnd"/>
      <w:r w:rsidR="00245551" w:rsidRPr="00245551">
        <w:rPr>
          <w:rFonts w:ascii="맑은 고딕" w:eastAsia="맑은 고딕" w:hAnsi="맑은 고딕" w:cs="Times New Roman"/>
          <w:bCs/>
          <w:sz w:val="22"/>
        </w:rPr>
        <w:t xml:space="preserve"> 치료의 패러다임을 선도하고 있다.</w:t>
      </w:r>
    </w:p>
    <w:p w14:paraId="2CFF57D4" w14:textId="77777777" w:rsidR="00187E61" w:rsidRPr="00245551" w:rsidRDefault="00187E61" w:rsidP="00270963">
      <w:pPr>
        <w:spacing w:after="0" w:line="180" w:lineRule="auto"/>
        <w:rPr>
          <w:rFonts w:ascii="맑은 고딕" w:eastAsia="맑은 고딕" w:hAnsi="맑은 고딕" w:cs="Times New Roman"/>
          <w:bCs/>
          <w:sz w:val="22"/>
        </w:rPr>
      </w:pPr>
    </w:p>
    <w:p w14:paraId="23D94033" w14:textId="77777777" w:rsidR="00456371" w:rsidRDefault="00917241">
      <w:pPr>
        <w:spacing w:after="0" w:line="180" w:lineRule="auto"/>
        <w:jc w:val="right"/>
        <w:rPr>
          <w:rFonts w:ascii="맑은 고딕" w:eastAsia="맑은 고딕" w:hAnsi="맑은 고딕" w:cs="Times New Roman"/>
          <w:b/>
          <w:sz w:val="22"/>
        </w:rPr>
      </w:pPr>
      <w:r>
        <w:rPr>
          <w:rFonts w:ascii="맑은 고딕" w:eastAsia="맑은 고딕" w:hAnsi="맑은 고딕" w:cs="Times New Roman"/>
          <w:b/>
          <w:sz w:val="22"/>
        </w:rPr>
        <w:t>&lt;끝&gt;</w:t>
      </w:r>
    </w:p>
    <w:p w14:paraId="2060316E" w14:textId="77777777" w:rsidR="00917241" w:rsidRPr="00917241" w:rsidRDefault="00917241">
      <w:pPr>
        <w:spacing w:after="0" w:line="180" w:lineRule="auto"/>
        <w:jc w:val="right"/>
        <w:rPr>
          <w:rFonts w:asciiTheme="majorHAnsi" w:eastAsiaTheme="majorHAnsi" w:hAnsiTheme="majorHAnsi" w:cs="Times New Roman"/>
          <w:bCs/>
          <w:spacing w:val="-6"/>
          <w:sz w:val="22"/>
        </w:rPr>
      </w:pPr>
    </w:p>
    <w:p w14:paraId="6080B4C6" w14:textId="2B73B5E4" w:rsidR="00456371" w:rsidRDefault="00917241">
      <w:pPr>
        <w:spacing w:after="0" w:line="240" w:lineRule="auto"/>
        <w:jc w:val="left"/>
        <w:rPr>
          <w:rFonts w:asciiTheme="majorHAnsi" w:eastAsiaTheme="majorHAnsi" w:hAnsiTheme="majorHAnsi" w:cs="Times New Roman"/>
          <w:bCs/>
          <w:spacing w:val="-6"/>
          <w:sz w:val="22"/>
        </w:rPr>
      </w:pPr>
      <w:r>
        <w:rPr>
          <w:rFonts w:asciiTheme="majorHAnsi" w:eastAsiaTheme="majorHAnsi" w:hAnsiTheme="majorHAnsi" w:cs="Times New Roman"/>
          <w:bCs/>
          <w:spacing w:val="-6"/>
          <w:sz w:val="22"/>
        </w:rPr>
        <w:t>■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w:t xml:space="preserve"> </w:t>
      </w:r>
      <w:r>
        <w:rPr>
          <w:rFonts w:asciiTheme="majorHAnsi" w:eastAsiaTheme="majorHAnsi" w:hAnsiTheme="majorHAnsi" w:cs="Times New Roman"/>
          <w:bCs/>
          <w:noProof/>
          <w:spacing w:val="-6"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4A3FE60" wp14:editId="626278AC">
                <wp:simplePos x="0" y="0"/>
                <wp:positionH relativeFrom="margin">
                  <wp:align>left</wp:align>
                </wp:positionH>
                <wp:positionV relativeFrom="paragraph">
                  <wp:posOffset>7620</wp:posOffset>
                </wp:positionV>
                <wp:extent cx="5686425" cy="0"/>
                <wp:effectExtent l="0" t="0" r="0" b="0"/>
                <wp:wrapNone/>
                <wp:docPr id="1025" name="직선 연결선 2569233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914400" y="8126829"/>
                          <a:ext cx="568642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rgbClr val="FF0000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1025" style="position:absolute;margin-left:0pt;margin-top:0.6pt;width:447.75pt;height:0pt;mso-position-horizontal:left;mso-position-horizontal-relative:margin;mso-position-vertical-relative:line;v-text-anchor:top;mso-wrap-style:square;z-index:1895824383" o:allowincell="t" fillcolor="#4f81bd" stroked="t" strokecolor="#ff0000" strokeweight="0.5pt">
                <v:stroke joinstyle="round" dashstyle="dash"/>
              </v:line>
            </w:pict>
          </mc:Fallback>
        </mc:AlternateConten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자료 </w:t>
      </w:r>
      <w:proofErr w:type="gramStart"/>
      <w:r>
        <w:rPr>
          <w:rFonts w:asciiTheme="majorHAnsi" w:eastAsiaTheme="majorHAnsi" w:hAnsiTheme="majorHAnsi" w:cs="Times New Roman"/>
          <w:bCs/>
          <w:spacing w:val="-6"/>
          <w:sz w:val="22"/>
        </w:rPr>
        <w:t>문의 :</w:t>
      </w:r>
      <w:proofErr w:type="gram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proofErr w:type="spellStart"/>
      <w:r>
        <w:rPr>
          <w:rFonts w:asciiTheme="majorHAnsi" w:eastAsiaTheme="majorHAnsi" w:hAnsiTheme="majorHAnsi" w:cs="Times New Roman"/>
          <w:bCs/>
          <w:spacing w:val="-6"/>
          <w:sz w:val="22"/>
        </w:rPr>
        <w:t>남예주</w:t>
      </w:r>
      <w:proofErr w:type="spellEnd"/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</w:t>
      </w:r>
      <w:r w:rsidR="005B13D9">
        <w:rPr>
          <w:rFonts w:asciiTheme="majorHAnsi" w:eastAsiaTheme="majorHAnsi" w:hAnsiTheme="majorHAnsi" w:cs="Times New Roman" w:hint="eastAsia"/>
          <w:bCs/>
          <w:spacing w:val="-6"/>
          <w:sz w:val="22"/>
        </w:rPr>
        <w:t>차장</w:t>
      </w:r>
      <w:r>
        <w:rPr>
          <w:rFonts w:asciiTheme="majorHAnsi" w:eastAsiaTheme="majorHAnsi" w:hAnsiTheme="majorHAnsi" w:cs="Times New Roman"/>
          <w:bCs/>
          <w:spacing w:val="-6"/>
          <w:sz w:val="22"/>
        </w:rPr>
        <w:t xml:space="preserve"> (02 410 9089)</w:t>
      </w:r>
    </w:p>
    <w:sectPr w:rsidR="00456371">
      <w:headerReference w:type="default" r:id="rId13"/>
      <w:pgSz w:w="11906" w:h="16838"/>
      <w:pgMar w:top="1701" w:right="1440" w:bottom="1440" w:left="1440" w:header="759" w:footer="7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C53AA" w14:textId="77777777" w:rsidR="00B503E9" w:rsidRDefault="00B503E9">
      <w:pPr>
        <w:spacing w:after="0" w:line="240" w:lineRule="auto"/>
      </w:pPr>
      <w:r>
        <w:separator/>
      </w:r>
    </w:p>
  </w:endnote>
  <w:endnote w:type="continuationSeparator" w:id="0">
    <w:p w14:paraId="3901D10D" w14:textId="77777777" w:rsidR="00B503E9" w:rsidRDefault="00B503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BEA1A" w14:textId="77777777" w:rsidR="00B503E9" w:rsidRDefault="00B503E9">
      <w:pPr>
        <w:spacing w:after="0" w:line="240" w:lineRule="auto"/>
      </w:pPr>
      <w:r>
        <w:separator/>
      </w:r>
    </w:p>
  </w:footnote>
  <w:footnote w:type="continuationSeparator" w:id="0">
    <w:p w14:paraId="0B1E6C12" w14:textId="77777777" w:rsidR="00B503E9" w:rsidRDefault="00B503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68A83" w14:textId="77777777" w:rsidR="00456371" w:rsidRDefault="00917241">
    <w:pPr>
      <w:pStyle w:val="a3"/>
      <w:rPr>
        <w:sz w:val="10"/>
        <w:szCs w:val="10"/>
      </w:rPr>
    </w:pPr>
    <w:r>
      <w:rPr>
        <w:rFonts w:hint="eastAsia"/>
        <w:noProof/>
        <w:sz w:val="10"/>
        <w:szCs w:val="10"/>
      </w:rPr>
      <w:drawing>
        <wp:anchor distT="0" distB="0" distL="114300" distR="114300" simplePos="0" relativeHeight="251659264" behindDoc="0" locked="0" layoutInCell="1" hidden="0" allowOverlap="1" wp14:anchorId="6DD8C20D" wp14:editId="2F996176">
          <wp:simplePos x="0" y="0"/>
          <wp:positionH relativeFrom="margin">
            <wp:align>center</wp:align>
          </wp:positionH>
          <wp:positionV relativeFrom="paragraph">
            <wp:posOffset>-284495</wp:posOffset>
          </wp:positionV>
          <wp:extent cx="7285355" cy="1436370"/>
          <wp:effectExtent l="0" t="0" r="0" b="0"/>
          <wp:wrapSquare wrapText="bothSides"/>
          <wp:docPr id="2049" name="그림 9" descr="스크린샷, PC 게임, 비디오 게임 소프트웨어, 3D 모델링이(가) 표시된 사진  AI가 생성한 콘텐츠는 부정확할 수 있습니다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9" name="그림 9" descr="스크린샷, PC 게임, 비디오 게임 소프트웨어, 3D 모델링이(가) 표시된 사진  AI가 생성한 콘텐츠는 부정확할 수 있습니다.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85355" cy="14363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821CB"/>
    <w:multiLevelType w:val="multilevel"/>
    <w:tmpl w:val="4B5A3F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52401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6371"/>
    <w:rsid w:val="00000099"/>
    <w:rsid w:val="0000038D"/>
    <w:rsid w:val="0000079E"/>
    <w:rsid w:val="00002BBF"/>
    <w:rsid w:val="00007D38"/>
    <w:rsid w:val="00012F0E"/>
    <w:rsid w:val="00014F6F"/>
    <w:rsid w:val="00015EF4"/>
    <w:rsid w:val="00016291"/>
    <w:rsid w:val="00022EF2"/>
    <w:rsid w:val="00026D90"/>
    <w:rsid w:val="00030E8A"/>
    <w:rsid w:val="00031408"/>
    <w:rsid w:val="00032104"/>
    <w:rsid w:val="0003360F"/>
    <w:rsid w:val="00033E63"/>
    <w:rsid w:val="00034146"/>
    <w:rsid w:val="000369F0"/>
    <w:rsid w:val="0004050B"/>
    <w:rsid w:val="00040DAF"/>
    <w:rsid w:val="00041BD3"/>
    <w:rsid w:val="00044DDD"/>
    <w:rsid w:val="00046D91"/>
    <w:rsid w:val="0005045E"/>
    <w:rsid w:val="000566B4"/>
    <w:rsid w:val="00056E25"/>
    <w:rsid w:val="00057D1D"/>
    <w:rsid w:val="00061385"/>
    <w:rsid w:val="00061969"/>
    <w:rsid w:val="00062626"/>
    <w:rsid w:val="00066D92"/>
    <w:rsid w:val="000706D7"/>
    <w:rsid w:val="00070CFD"/>
    <w:rsid w:val="00077391"/>
    <w:rsid w:val="00082D00"/>
    <w:rsid w:val="00082FA8"/>
    <w:rsid w:val="000851BE"/>
    <w:rsid w:val="00085C4B"/>
    <w:rsid w:val="000877C4"/>
    <w:rsid w:val="000928D2"/>
    <w:rsid w:val="00093AB4"/>
    <w:rsid w:val="00095498"/>
    <w:rsid w:val="00095B30"/>
    <w:rsid w:val="0009628F"/>
    <w:rsid w:val="0009745A"/>
    <w:rsid w:val="000A081C"/>
    <w:rsid w:val="000A5C19"/>
    <w:rsid w:val="000A5F95"/>
    <w:rsid w:val="000B3D83"/>
    <w:rsid w:val="000B5E34"/>
    <w:rsid w:val="000C3CEC"/>
    <w:rsid w:val="000D1D6A"/>
    <w:rsid w:val="000D4E8D"/>
    <w:rsid w:val="000D6DE4"/>
    <w:rsid w:val="000E05C2"/>
    <w:rsid w:val="000E1BF2"/>
    <w:rsid w:val="000E343D"/>
    <w:rsid w:val="000E3617"/>
    <w:rsid w:val="000E64CE"/>
    <w:rsid w:val="000F3AEE"/>
    <w:rsid w:val="000F4BCA"/>
    <w:rsid w:val="000F57F6"/>
    <w:rsid w:val="000F67BE"/>
    <w:rsid w:val="001003B6"/>
    <w:rsid w:val="0011072E"/>
    <w:rsid w:val="0011111E"/>
    <w:rsid w:val="00112121"/>
    <w:rsid w:val="00114A9E"/>
    <w:rsid w:val="0012118C"/>
    <w:rsid w:val="001213E2"/>
    <w:rsid w:val="00123FB1"/>
    <w:rsid w:val="00124A1E"/>
    <w:rsid w:val="00125D1A"/>
    <w:rsid w:val="001263C6"/>
    <w:rsid w:val="00126AF8"/>
    <w:rsid w:val="00126B81"/>
    <w:rsid w:val="0013123C"/>
    <w:rsid w:val="001344AF"/>
    <w:rsid w:val="00135102"/>
    <w:rsid w:val="00136AA1"/>
    <w:rsid w:val="00137BD2"/>
    <w:rsid w:val="00141D80"/>
    <w:rsid w:val="00142C01"/>
    <w:rsid w:val="001457B7"/>
    <w:rsid w:val="00151DEB"/>
    <w:rsid w:val="0015518F"/>
    <w:rsid w:val="00155755"/>
    <w:rsid w:val="0016147F"/>
    <w:rsid w:val="00162BB2"/>
    <w:rsid w:val="00163154"/>
    <w:rsid w:val="0016486A"/>
    <w:rsid w:val="00165B99"/>
    <w:rsid w:val="00174256"/>
    <w:rsid w:val="00176098"/>
    <w:rsid w:val="001764BB"/>
    <w:rsid w:val="00176BA7"/>
    <w:rsid w:val="00180C75"/>
    <w:rsid w:val="001816EB"/>
    <w:rsid w:val="00185199"/>
    <w:rsid w:val="00185F12"/>
    <w:rsid w:val="00186811"/>
    <w:rsid w:val="00187E61"/>
    <w:rsid w:val="001915DF"/>
    <w:rsid w:val="001924AE"/>
    <w:rsid w:val="001967E8"/>
    <w:rsid w:val="0019704D"/>
    <w:rsid w:val="00197A08"/>
    <w:rsid w:val="001A296C"/>
    <w:rsid w:val="001A539E"/>
    <w:rsid w:val="001A7530"/>
    <w:rsid w:val="001B4D21"/>
    <w:rsid w:val="001B5E8D"/>
    <w:rsid w:val="001C1BE3"/>
    <w:rsid w:val="001C37E6"/>
    <w:rsid w:val="001C4E42"/>
    <w:rsid w:val="001D05A0"/>
    <w:rsid w:val="001D11A5"/>
    <w:rsid w:val="001D1902"/>
    <w:rsid w:val="001D3788"/>
    <w:rsid w:val="001D7B9D"/>
    <w:rsid w:val="001E296B"/>
    <w:rsid w:val="001E2A61"/>
    <w:rsid w:val="001E6589"/>
    <w:rsid w:val="001F2D36"/>
    <w:rsid w:val="001F46D3"/>
    <w:rsid w:val="00202475"/>
    <w:rsid w:val="00202923"/>
    <w:rsid w:val="0020335F"/>
    <w:rsid w:val="00203EF9"/>
    <w:rsid w:val="0020596E"/>
    <w:rsid w:val="002059FC"/>
    <w:rsid w:val="00212195"/>
    <w:rsid w:val="0022157A"/>
    <w:rsid w:val="0022268A"/>
    <w:rsid w:val="00226A1C"/>
    <w:rsid w:val="00230259"/>
    <w:rsid w:val="00231F00"/>
    <w:rsid w:val="00233E22"/>
    <w:rsid w:val="00241829"/>
    <w:rsid w:val="00243319"/>
    <w:rsid w:val="00245551"/>
    <w:rsid w:val="00245C5E"/>
    <w:rsid w:val="00250772"/>
    <w:rsid w:val="002518F3"/>
    <w:rsid w:val="0025426A"/>
    <w:rsid w:val="002572B3"/>
    <w:rsid w:val="00261D0E"/>
    <w:rsid w:val="00262624"/>
    <w:rsid w:val="00262D5D"/>
    <w:rsid w:val="00270963"/>
    <w:rsid w:val="00270C87"/>
    <w:rsid w:val="002734E4"/>
    <w:rsid w:val="00273751"/>
    <w:rsid w:val="00274795"/>
    <w:rsid w:val="0027540B"/>
    <w:rsid w:val="0028175A"/>
    <w:rsid w:val="00281881"/>
    <w:rsid w:val="0028274F"/>
    <w:rsid w:val="00283FB0"/>
    <w:rsid w:val="00284697"/>
    <w:rsid w:val="002872FC"/>
    <w:rsid w:val="00291AD2"/>
    <w:rsid w:val="002A12EB"/>
    <w:rsid w:val="002A2CE1"/>
    <w:rsid w:val="002A62C0"/>
    <w:rsid w:val="002B1FD9"/>
    <w:rsid w:val="002B2886"/>
    <w:rsid w:val="002B42DE"/>
    <w:rsid w:val="002B50D3"/>
    <w:rsid w:val="002B7ADC"/>
    <w:rsid w:val="002B7C98"/>
    <w:rsid w:val="002C07A9"/>
    <w:rsid w:val="002C4C46"/>
    <w:rsid w:val="002C66DF"/>
    <w:rsid w:val="002C683D"/>
    <w:rsid w:val="002C6B7E"/>
    <w:rsid w:val="002C7687"/>
    <w:rsid w:val="002D3144"/>
    <w:rsid w:val="002D3AAF"/>
    <w:rsid w:val="002D4FBD"/>
    <w:rsid w:val="002D7920"/>
    <w:rsid w:val="002E3E03"/>
    <w:rsid w:val="002E7B9B"/>
    <w:rsid w:val="002F1973"/>
    <w:rsid w:val="002F3910"/>
    <w:rsid w:val="002F4A75"/>
    <w:rsid w:val="002F4DC7"/>
    <w:rsid w:val="002F551B"/>
    <w:rsid w:val="002F79CB"/>
    <w:rsid w:val="00304E5D"/>
    <w:rsid w:val="00305D37"/>
    <w:rsid w:val="00310122"/>
    <w:rsid w:val="003130B4"/>
    <w:rsid w:val="00315275"/>
    <w:rsid w:val="00316F3A"/>
    <w:rsid w:val="0032373F"/>
    <w:rsid w:val="003243C1"/>
    <w:rsid w:val="00324A3B"/>
    <w:rsid w:val="003304EC"/>
    <w:rsid w:val="00331CDC"/>
    <w:rsid w:val="00331F78"/>
    <w:rsid w:val="00333EA3"/>
    <w:rsid w:val="00335C75"/>
    <w:rsid w:val="003362F6"/>
    <w:rsid w:val="0034205D"/>
    <w:rsid w:val="003445E0"/>
    <w:rsid w:val="003511D9"/>
    <w:rsid w:val="00352602"/>
    <w:rsid w:val="00352C1A"/>
    <w:rsid w:val="00356720"/>
    <w:rsid w:val="00356CE9"/>
    <w:rsid w:val="00364318"/>
    <w:rsid w:val="0036567F"/>
    <w:rsid w:val="00365971"/>
    <w:rsid w:val="00372B17"/>
    <w:rsid w:val="00375148"/>
    <w:rsid w:val="003834A6"/>
    <w:rsid w:val="00383820"/>
    <w:rsid w:val="0039190C"/>
    <w:rsid w:val="0039305C"/>
    <w:rsid w:val="00396DF2"/>
    <w:rsid w:val="00397B07"/>
    <w:rsid w:val="00397DBF"/>
    <w:rsid w:val="003A3DC0"/>
    <w:rsid w:val="003A48F2"/>
    <w:rsid w:val="003A5E51"/>
    <w:rsid w:val="003B2713"/>
    <w:rsid w:val="003B37CB"/>
    <w:rsid w:val="003B5F0F"/>
    <w:rsid w:val="003C1F16"/>
    <w:rsid w:val="003C4D64"/>
    <w:rsid w:val="003C768F"/>
    <w:rsid w:val="003D1BBC"/>
    <w:rsid w:val="003D1DA9"/>
    <w:rsid w:val="003D2386"/>
    <w:rsid w:val="003D4D8B"/>
    <w:rsid w:val="003D7C3B"/>
    <w:rsid w:val="003E537D"/>
    <w:rsid w:val="003E67F1"/>
    <w:rsid w:val="003F1707"/>
    <w:rsid w:val="003F3257"/>
    <w:rsid w:val="003F3ABB"/>
    <w:rsid w:val="003F4A3E"/>
    <w:rsid w:val="00400225"/>
    <w:rsid w:val="004066A7"/>
    <w:rsid w:val="00413B2A"/>
    <w:rsid w:val="00415FED"/>
    <w:rsid w:val="00416E87"/>
    <w:rsid w:val="00423AB6"/>
    <w:rsid w:val="00426197"/>
    <w:rsid w:val="00435932"/>
    <w:rsid w:val="00436411"/>
    <w:rsid w:val="00440217"/>
    <w:rsid w:val="00441B31"/>
    <w:rsid w:val="00444129"/>
    <w:rsid w:val="0044545C"/>
    <w:rsid w:val="00455FC0"/>
    <w:rsid w:val="00456371"/>
    <w:rsid w:val="00462002"/>
    <w:rsid w:val="004626B9"/>
    <w:rsid w:val="00462824"/>
    <w:rsid w:val="00464C4B"/>
    <w:rsid w:val="00467CFC"/>
    <w:rsid w:val="00471D37"/>
    <w:rsid w:val="004743C5"/>
    <w:rsid w:val="00474BF8"/>
    <w:rsid w:val="00475712"/>
    <w:rsid w:val="004758FC"/>
    <w:rsid w:val="00475DDD"/>
    <w:rsid w:val="0048234B"/>
    <w:rsid w:val="004854DA"/>
    <w:rsid w:val="00486555"/>
    <w:rsid w:val="00487977"/>
    <w:rsid w:val="00492004"/>
    <w:rsid w:val="00493626"/>
    <w:rsid w:val="004A177C"/>
    <w:rsid w:val="004A6224"/>
    <w:rsid w:val="004B1590"/>
    <w:rsid w:val="004B1CE2"/>
    <w:rsid w:val="004B2063"/>
    <w:rsid w:val="004B251E"/>
    <w:rsid w:val="004B3297"/>
    <w:rsid w:val="004B6087"/>
    <w:rsid w:val="004B665B"/>
    <w:rsid w:val="004C6DC5"/>
    <w:rsid w:val="004D2711"/>
    <w:rsid w:val="004D30BD"/>
    <w:rsid w:val="004D6FE0"/>
    <w:rsid w:val="004E2297"/>
    <w:rsid w:val="004E558C"/>
    <w:rsid w:val="004E5B54"/>
    <w:rsid w:val="004E669F"/>
    <w:rsid w:val="004E6EFB"/>
    <w:rsid w:val="004F02F4"/>
    <w:rsid w:val="004F0469"/>
    <w:rsid w:val="004F0729"/>
    <w:rsid w:val="004F0C9F"/>
    <w:rsid w:val="004F25AF"/>
    <w:rsid w:val="004F560D"/>
    <w:rsid w:val="004F65E3"/>
    <w:rsid w:val="004F75E5"/>
    <w:rsid w:val="005008CE"/>
    <w:rsid w:val="005008FA"/>
    <w:rsid w:val="00504CDF"/>
    <w:rsid w:val="00507B3C"/>
    <w:rsid w:val="00516219"/>
    <w:rsid w:val="0051773A"/>
    <w:rsid w:val="00517C09"/>
    <w:rsid w:val="00526309"/>
    <w:rsid w:val="005304C5"/>
    <w:rsid w:val="005338C9"/>
    <w:rsid w:val="005343AF"/>
    <w:rsid w:val="00544D76"/>
    <w:rsid w:val="005506CF"/>
    <w:rsid w:val="0055329C"/>
    <w:rsid w:val="00554644"/>
    <w:rsid w:val="0055578D"/>
    <w:rsid w:val="0056122C"/>
    <w:rsid w:val="0056501C"/>
    <w:rsid w:val="00570F0B"/>
    <w:rsid w:val="00571328"/>
    <w:rsid w:val="00573333"/>
    <w:rsid w:val="005774B5"/>
    <w:rsid w:val="005814A1"/>
    <w:rsid w:val="0058188B"/>
    <w:rsid w:val="00585594"/>
    <w:rsid w:val="00591023"/>
    <w:rsid w:val="005931AE"/>
    <w:rsid w:val="005937F5"/>
    <w:rsid w:val="00593B9D"/>
    <w:rsid w:val="0059778D"/>
    <w:rsid w:val="005A14E8"/>
    <w:rsid w:val="005A39A3"/>
    <w:rsid w:val="005A7DD2"/>
    <w:rsid w:val="005B13D9"/>
    <w:rsid w:val="005B7416"/>
    <w:rsid w:val="005C2D28"/>
    <w:rsid w:val="005C2FB3"/>
    <w:rsid w:val="005C6BCE"/>
    <w:rsid w:val="005C6E32"/>
    <w:rsid w:val="005C734B"/>
    <w:rsid w:val="005C79C6"/>
    <w:rsid w:val="005D0DE0"/>
    <w:rsid w:val="005D1D10"/>
    <w:rsid w:val="005D4A42"/>
    <w:rsid w:val="005D7796"/>
    <w:rsid w:val="005E16D6"/>
    <w:rsid w:val="005E34DE"/>
    <w:rsid w:val="005E624F"/>
    <w:rsid w:val="005E668D"/>
    <w:rsid w:val="005F14CF"/>
    <w:rsid w:val="005F3459"/>
    <w:rsid w:val="005F7C30"/>
    <w:rsid w:val="00601429"/>
    <w:rsid w:val="0060499B"/>
    <w:rsid w:val="00604C99"/>
    <w:rsid w:val="00607F1F"/>
    <w:rsid w:val="00610D83"/>
    <w:rsid w:val="006147F3"/>
    <w:rsid w:val="0061511A"/>
    <w:rsid w:val="006200D7"/>
    <w:rsid w:val="006217F7"/>
    <w:rsid w:val="00624290"/>
    <w:rsid w:val="0062585C"/>
    <w:rsid w:val="0063042B"/>
    <w:rsid w:val="006305DC"/>
    <w:rsid w:val="006332AA"/>
    <w:rsid w:val="00633EAD"/>
    <w:rsid w:val="0063762C"/>
    <w:rsid w:val="00641242"/>
    <w:rsid w:val="00641300"/>
    <w:rsid w:val="00650A87"/>
    <w:rsid w:val="00654219"/>
    <w:rsid w:val="006560A1"/>
    <w:rsid w:val="00662638"/>
    <w:rsid w:val="0066475A"/>
    <w:rsid w:val="00672052"/>
    <w:rsid w:val="00673E12"/>
    <w:rsid w:val="006741DC"/>
    <w:rsid w:val="00680F66"/>
    <w:rsid w:val="00682C46"/>
    <w:rsid w:val="00684C69"/>
    <w:rsid w:val="0068758F"/>
    <w:rsid w:val="006908C0"/>
    <w:rsid w:val="00690C4F"/>
    <w:rsid w:val="00690E2B"/>
    <w:rsid w:val="006A06A0"/>
    <w:rsid w:val="006A17A5"/>
    <w:rsid w:val="006A43A4"/>
    <w:rsid w:val="006B3362"/>
    <w:rsid w:val="006C08B9"/>
    <w:rsid w:val="006C16D2"/>
    <w:rsid w:val="006C4E19"/>
    <w:rsid w:val="006D394F"/>
    <w:rsid w:val="006D59C9"/>
    <w:rsid w:val="006D6825"/>
    <w:rsid w:val="006E0874"/>
    <w:rsid w:val="006E1138"/>
    <w:rsid w:val="006E1A8A"/>
    <w:rsid w:val="006F3F3F"/>
    <w:rsid w:val="006F697F"/>
    <w:rsid w:val="006F7297"/>
    <w:rsid w:val="007027C9"/>
    <w:rsid w:val="00703CB6"/>
    <w:rsid w:val="00706374"/>
    <w:rsid w:val="00707358"/>
    <w:rsid w:val="00713A68"/>
    <w:rsid w:val="00715A25"/>
    <w:rsid w:val="00715BB6"/>
    <w:rsid w:val="007166F7"/>
    <w:rsid w:val="00716AE2"/>
    <w:rsid w:val="0071722F"/>
    <w:rsid w:val="00717597"/>
    <w:rsid w:val="0071790B"/>
    <w:rsid w:val="007205A6"/>
    <w:rsid w:val="00723E85"/>
    <w:rsid w:val="00724D8A"/>
    <w:rsid w:val="00733123"/>
    <w:rsid w:val="00737486"/>
    <w:rsid w:val="00737568"/>
    <w:rsid w:val="00742D23"/>
    <w:rsid w:val="00743288"/>
    <w:rsid w:val="00744EDA"/>
    <w:rsid w:val="007473A5"/>
    <w:rsid w:val="00753380"/>
    <w:rsid w:val="00756732"/>
    <w:rsid w:val="00756898"/>
    <w:rsid w:val="00760F0B"/>
    <w:rsid w:val="00761F0A"/>
    <w:rsid w:val="00762D58"/>
    <w:rsid w:val="007643CD"/>
    <w:rsid w:val="00765499"/>
    <w:rsid w:val="00767628"/>
    <w:rsid w:val="007701D0"/>
    <w:rsid w:val="00770F0C"/>
    <w:rsid w:val="007734AC"/>
    <w:rsid w:val="0078098A"/>
    <w:rsid w:val="007809E5"/>
    <w:rsid w:val="00780F12"/>
    <w:rsid w:val="00781EB5"/>
    <w:rsid w:val="0078281A"/>
    <w:rsid w:val="00784BCC"/>
    <w:rsid w:val="00784DD7"/>
    <w:rsid w:val="00785383"/>
    <w:rsid w:val="007875BE"/>
    <w:rsid w:val="00790B03"/>
    <w:rsid w:val="00790F5F"/>
    <w:rsid w:val="00794872"/>
    <w:rsid w:val="007A74BC"/>
    <w:rsid w:val="007A78E4"/>
    <w:rsid w:val="007B283F"/>
    <w:rsid w:val="007B34F3"/>
    <w:rsid w:val="007C114F"/>
    <w:rsid w:val="007C1D2B"/>
    <w:rsid w:val="007C2938"/>
    <w:rsid w:val="007C3719"/>
    <w:rsid w:val="007C5BE8"/>
    <w:rsid w:val="007C6981"/>
    <w:rsid w:val="007C74B9"/>
    <w:rsid w:val="007D08CD"/>
    <w:rsid w:val="007D09D8"/>
    <w:rsid w:val="007D16D9"/>
    <w:rsid w:val="007D5166"/>
    <w:rsid w:val="007D5960"/>
    <w:rsid w:val="007D7954"/>
    <w:rsid w:val="007E27F1"/>
    <w:rsid w:val="007E3AED"/>
    <w:rsid w:val="007E4856"/>
    <w:rsid w:val="007E5535"/>
    <w:rsid w:val="007F0A71"/>
    <w:rsid w:val="007F48DF"/>
    <w:rsid w:val="007F6129"/>
    <w:rsid w:val="008012F5"/>
    <w:rsid w:val="008014D7"/>
    <w:rsid w:val="00802FCB"/>
    <w:rsid w:val="00804218"/>
    <w:rsid w:val="00807B82"/>
    <w:rsid w:val="00821DF5"/>
    <w:rsid w:val="00821E2A"/>
    <w:rsid w:val="0082207A"/>
    <w:rsid w:val="00822937"/>
    <w:rsid w:val="00824551"/>
    <w:rsid w:val="00832901"/>
    <w:rsid w:val="00837DE1"/>
    <w:rsid w:val="00840E6B"/>
    <w:rsid w:val="008468CB"/>
    <w:rsid w:val="00851C58"/>
    <w:rsid w:val="00857E07"/>
    <w:rsid w:val="008611C1"/>
    <w:rsid w:val="00861FD6"/>
    <w:rsid w:val="00865AA2"/>
    <w:rsid w:val="008679A4"/>
    <w:rsid w:val="008713D5"/>
    <w:rsid w:val="00872ABC"/>
    <w:rsid w:val="008731E8"/>
    <w:rsid w:val="0087477B"/>
    <w:rsid w:val="00875D6E"/>
    <w:rsid w:val="008763B6"/>
    <w:rsid w:val="00877047"/>
    <w:rsid w:val="008825CE"/>
    <w:rsid w:val="00883DF1"/>
    <w:rsid w:val="00892BFA"/>
    <w:rsid w:val="00893152"/>
    <w:rsid w:val="008A13AB"/>
    <w:rsid w:val="008A4A55"/>
    <w:rsid w:val="008B252C"/>
    <w:rsid w:val="008B3C1B"/>
    <w:rsid w:val="008C1544"/>
    <w:rsid w:val="008C2535"/>
    <w:rsid w:val="008C2FBE"/>
    <w:rsid w:val="008D30FD"/>
    <w:rsid w:val="008D6728"/>
    <w:rsid w:val="008E0B21"/>
    <w:rsid w:val="008E1FFC"/>
    <w:rsid w:val="008E3F46"/>
    <w:rsid w:val="008E4047"/>
    <w:rsid w:val="008E6390"/>
    <w:rsid w:val="008E77E2"/>
    <w:rsid w:val="008F067E"/>
    <w:rsid w:val="008F0A29"/>
    <w:rsid w:val="008F5668"/>
    <w:rsid w:val="0090086F"/>
    <w:rsid w:val="0090622C"/>
    <w:rsid w:val="00907729"/>
    <w:rsid w:val="00907F96"/>
    <w:rsid w:val="0091273C"/>
    <w:rsid w:val="009136EB"/>
    <w:rsid w:val="0091601E"/>
    <w:rsid w:val="00917241"/>
    <w:rsid w:val="009200DB"/>
    <w:rsid w:val="00922759"/>
    <w:rsid w:val="00923479"/>
    <w:rsid w:val="00925A8E"/>
    <w:rsid w:val="00926901"/>
    <w:rsid w:val="00931825"/>
    <w:rsid w:val="00932982"/>
    <w:rsid w:val="00937579"/>
    <w:rsid w:val="0094225C"/>
    <w:rsid w:val="009433DA"/>
    <w:rsid w:val="00944AB1"/>
    <w:rsid w:val="009477C9"/>
    <w:rsid w:val="00951215"/>
    <w:rsid w:val="009531B2"/>
    <w:rsid w:val="0095367B"/>
    <w:rsid w:val="009556FE"/>
    <w:rsid w:val="0095574E"/>
    <w:rsid w:val="009612DB"/>
    <w:rsid w:val="00963CAE"/>
    <w:rsid w:val="00964602"/>
    <w:rsid w:val="009660F2"/>
    <w:rsid w:val="009664D8"/>
    <w:rsid w:val="00970080"/>
    <w:rsid w:val="00973071"/>
    <w:rsid w:val="00977683"/>
    <w:rsid w:val="0098108D"/>
    <w:rsid w:val="00983860"/>
    <w:rsid w:val="00983A6A"/>
    <w:rsid w:val="00984E54"/>
    <w:rsid w:val="00984F8F"/>
    <w:rsid w:val="00991EAD"/>
    <w:rsid w:val="00994F25"/>
    <w:rsid w:val="009975A5"/>
    <w:rsid w:val="009A0BED"/>
    <w:rsid w:val="009A245E"/>
    <w:rsid w:val="009A7233"/>
    <w:rsid w:val="009B016F"/>
    <w:rsid w:val="009B2F89"/>
    <w:rsid w:val="009B7626"/>
    <w:rsid w:val="009C0722"/>
    <w:rsid w:val="009C2460"/>
    <w:rsid w:val="009C52B8"/>
    <w:rsid w:val="009C5FCA"/>
    <w:rsid w:val="009C6005"/>
    <w:rsid w:val="009C7FCB"/>
    <w:rsid w:val="009D0007"/>
    <w:rsid w:val="009D2202"/>
    <w:rsid w:val="009E3C00"/>
    <w:rsid w:val="009E5573"/>
    <w:rsid w:val="009E6F5A"/>
    <w:rsid w:val="009F12BA"/>
    <w:rsid w:val="009F228E"/>
    <w:rsid w:val="009F23F4"/>
    <w:rsid w:val="009F3D9C"/>
    <w:rsid w:val="009F4AF8"/>
    <w:rsid w:val="00A002AE"/>
    <w:rsid w:val="00A01DB1"/>
    <w:rsid w:val="00A02E03"/>
    <w:rsid w:val="00A03922"/>
    <w:rsid w:val="00A05EC2"/>
    <w:rsid w:val="00A066E5"/>
    <w:rsid w:val="00A07723"/>
    <w:rsid w:val="00A109FF"/>
    <w:rsid w:val="00A14AAB"/>
    <w:rsid w:val="00A1612A"/>
    <w:rsid w:val="00A241D7"/>
    <w:rsid w:val="00A26B3B"/>
    <w:rsid w:val="00A27363"/>
    <w:rsid w:val="00A30DD1"/>
    <w:rsid w:val="00A30F97"/>
    <w:rsid w:val="00A31407"/>
    <w:rsid w:val="00A31A3D"/>
    <w:rsid w:val="00A33213"/>
    <w:rsid w:val="00A375E8"/>
    <w:rsid w:val="00A4021D"/>
    <w:rsid w:val="00A40D31"/>
    <w:rsid w:val="00A40F10"/>
    <w:rsid w:val="00A428E9"/>
    <w:rsid w:val="00A45719"/>
    <w:rsid w:val="00A4663C"/>
    <w:rsid w:val="00A47E62"/>
    <w:rsid w:val="00A526A0"/>
    <w:rsid w:val="00A54BB3"/>
    <w:rsid w:val="00A6461A"/>
    <w:rsid w:val="00A649A8"/>
    <w:rsid w:val="00A6507F"/>
    <w:rsid w:val="00A678C4"/>
    <w:rsid w:val="00A71278"/>
    <w:rsid w:val="00A72CFC"/>
    <w:rsid w:val="00A74DA0"/>
    <w:rsid w:val="00A7613C"/>
    <w:rsid w:val="00A83B3E"/>
    <w:rsid w:val="00A86627"/>
    <w:rsid w:val="00A87252"/>
    <w:rsid w:val="00A90570"/>
    <w:rsid w:val="00A92639"/>
    <w:rsid w:val="00A966A5"/>
    <w:rsid w:val="00AA1F22"/>
    <w:rsid w:val="00AA3FEA"/>
    <w:rsid w:val="00AA432E"/>
    <w:rsid w:val="00AA7430"/>
    <w:rsid w:val="00AB0EB6"/>
    <w:rsid w:val="00AB3C9F"/>
    <w:rsid w:val="00AC0E6C"/>
    <w:rsid w:val="00AC224B"/>
    <w:rsid w:val="00AC7428"/>
    <w:rsid w:val="00AC74FA"/>
    <w:rsid w:val="00AD08F7"/>
    <w:rsid w:val="00AD1991"/>
    <w:rsid w:val="00AD2F60"/>
    <w:rsid w:val="00AE12DB"/>
    <w:rsid w:val="00AE19BB"/>
    <w:rsid w:val="00AE2BA9"/>
    <w:rsid w:val="00AE6BC5"/>
    <w:rsid w:val="00AF13A8"/>
    <w:rsid w:val="00AF26F6"/>
    <w:rsid w:val="00AF348F"/>
    <w:rsid w:val="00AF45E8"/>
    <w:rsid w:val="00AF4EEA"/>
    <w:rsid w:val="00B06D21"/>
    <w:rsid w:val="00B12689"/>
    <w:rsid w:val="00B16103"/>
    <w:rsid w:val="00B2346C"/>
    <w:rsid w:val="00B23A38"/>
    <w:rsid w:val="00B24CBB"/>
    <w:rsid w:val="00B32977"/>
    <w:rsid w:val="00B345C3"/>
    <w:rsid w:val="00B41718"/>
    <w:rsid w:val="00B4320C"/>
    <w:rsid w:val="00B440F4"/>
    <w:rsid w:val="00B47BC5"/>
    <w:rsid w:val="00B503E9"/>
    <w:rsid w:val="00B526A9"/>
    <w:rsid w:val="00B5664C"/>
    <w:rsid w:val="00B567D4"/>
    <w:rsid w:val="00B606A7"/>
    <w:rsid w:val="00B60C73"/>
    <w:rsid w:val="00B6136B"/>
    <w:rsid w:val="00B66727"/>
    <w:rsid w:val="00B66BA1"/>
    <w:rsid w:val="00B70B63"/>
    <w:rsid w:val="00B75768"/>
    <w:rsid w:val="00B8146B"/>
    <w:rsid w:val="00B868D5"/>
    <w:rsid w:val="00B90643"/>
    <w:rsid w:val="00B91DD8"/>
    <w:rsid w:val="00B94ED6"/>
    <w:rsid w:val="00BA011B"/>
    <w:rsid w:val="00BA1E70"/>
    <w:rsid w:val="00BA2718"/>
    <w:rsid w:val="00BA3D0A"/>
    <w:rsid w:val="00BA479C"/>
    <w:rsid w:val="00BB03F4"/>
    <w:rsid w:val="00BB0499"/>
    <w:rsid w:val="00BC708D"/>
    <w:rsid w:val="00BD04C4"/>
    <w:rsid w:val="00BD113A"/>
    <w:rsid w:val="00BD1494"/>
    <w:rsid w:val="00BD2890"/>
    <w:rsid w:val="00BD2F99"/>
    <w:rsid w:val="00BD7C0D"/>
    <w:rsid w:val="00BE18BA"/>
    <w:rsid w:val="00BE4651"/>
    <w:rsid w:val="00BE5164"/>
    <w:rsid w:val="00BE76E3"/>
    <w:rsid w:val="00BF07BC"/>
    <w:rsid w:val="00BF3B5C"/>
    <w:rsid w:val="00BF4B7C"/>
    <w:rsid w:val="00C065AA"/>
    <w:rsid w:val="00C07397"/>
    <w:rsid w:val="00C174A3"/>
    <w:rsid w:val="00C25067"/>
    <w:rsid w:val="00C31005"/>
    <w:rsid w:val="00C339B0"/>
    <w:rsid w:val="00C3715C"/>
    <w:rsid w:val="00C4087E"/>
    <w:rsid w:val="00C40FB0"/>
    <w:rsid w:val="00C445D9"/>
    <w:rsid w:val="00C46641"/>
    <w:rsid w:val="00C472C6"/>
    <w:rsid w:val="00C510BF"/>
    <w:rsid w:val="00C51D75"/>
    <w:rsid w:val="00C545B3"/>
    <w:rsid w:val="00C572F5"/>
    <w:rsid w:val="00C672D5"/>
    <w:rsid w:val="00C676E5"/>
    <w:rsid w:val="00C71055"/>
    <w:rsid w:val="00C7343D"/>
    <w:rsid w:val="00C82F27"/>
    <w:rsid w:val="00C84482"/>
    <w:rsid w:val="00C84A48"/>
    <w:rsid w:val="00C85EB3"/>
    <w:rsid w:val="00C86B90"/>
    <w:rsid w:val="00C873C8"/>
    <w:rsid w:val="00C90A0F"/>
    <w:rsid w:val="00C92F2A"/>
    <w:rsid w:val="00C9446A"/>
    <w:rsid w:val="00C945E0"/>
    <w:rsid w:val="00C96868"/>
    <w:rsid w:val="00CA2B39"/>
    <w:rsid w:val="00CA4117"/>
    <w:rsid w:val="00CA6AC6"/>
    <w:rsid w:val="00CB0C9D"/>
    <w:rsid w:val="00CB480D"/>
    <w:rsid w:val="00CB4FD5"/>
    <w:rsid w:val="00CC44CE"/>
    <w:rsid w:val="00CC7840"/>
    <w:rsid w:val="00CD0DE4"/>
    <w:rsid w:val="00CD1744"/>
    <w:rsid w:val="00CD2156"/>
    <w:rsid w:val="00CD2534"/>
    <w:rsid w:val="00CD3C49"/>
    <w:rsid w:val="00CD4F42"/>
    <w:rsid w:val="00CE0923"/>
    <w:rsid w:val="00CE112E"/>
    <w:rsid w:val="00CE205D"/>
    <w:rsid w:val="00CE2117"/>
    <w:rsid w:val="00CE3695"/>
    <w:rsid w:val="00CE3CAE"/>
    <w:rsid w:val="00CE401D"/>
    <w:rsid w:val="00CF6613"/>
    <w:rsid w:val="00D157DC"/>
    <w:rsid w:val="00D27957"/>
    <w:rsid w:val="00D27B3C"/>
    <w:rsid w:val="00D30A4E"/>
    <w:rsid w:val="00D3142F"/>
    <w:rsid w:val="00D315F0"/>
    <w:rsid w:val="00D31B67"/>
    <w:rsid w:val="00D43C4E"/>
    <w:rsid w:val="00D43CE4"/>
    <w:rsid w:val="00D456CA"/>
    <w:rsid w:val="00D45897"/>
    <w:rsid w:val="00D50D51"/>
    <w:rsid w:val="00D540BF"/>
    <w:rsid w:val="00D5489F"/>
    <w:rsid w:val="00D54AC6"/>
    <w:rsid w:val="00D61050"/>
    <w:rsid w:val="00D70E6A"/>
    <w:rsid w:val="00D73222"/>
    <w:rsid w:val="00D750AF"/>
    <w:rsid w:val="00D803D9"/>
    <w:rsid w:val="00D833DF"/>
    <w:rsid w:val="00D8416D"/>
    <w:rsid w:val="00D848F8"/>
    <w:rsid w:val="00D84A5D"/>
    <w:rsid w:val="00D90EE8"/>
    <w:rsid w:val="00D92782"/>
    <w:rsid w:val="00D944C3"/>
    <w:rsid w:val="00D95271"/>
    <w:rsid w:val="00DA0C3F"/>
    <w:rsid w:val="00DA0F85"/>
    <w:rsid w:val="00DA138B"/>
    <w:rsid w:val="00DA15F8"/>
    <w:rsid w:val="00DA1C75"/>
    <w:rsid w:val="00DA1CFC"/>
    <w:rsid w:val="00DA3E10"/>
    <w:rsid w:val="00DA5908"/>
    <w:rsid w:val="00DA5D23"/>
    <w:rsid w:val="00DB0FDC"/>
    <w:rsid w:val="00DB149E"/>
    <w:rsid w:val="00DB3C08"/>
    <w:rsid w:val="00DB46B2"/>
    <w:rsid w:val="00DB6002"/>
    <w:rsid w:val="00DC14C1"/>
    <w:rsid w:val="00DC2CF2"/>
    <w:rsid w:val="00DC2E97"/>
    <w:rsid w:val="00DC548A"/>
    <w:rsid w:val="00DD4B09"/>
    <w:rsid w:val="00DD596E"/>
    <w:rsid w:val="00DD71BE"/>
    <w:rsid w:val="00DE094D"/>
    <w:rsid w:val="00DE6A92"/>
    <w:rsid w:val="00DF4F88"/>
    <w:rsid w:val="00DF760F"/>
    <w:rsid w:val="00E002D0"/>
    <w:rsid w:val="00E02DF8"/>
    <w:rsid w:val="00E04071"/>
    <w:rsid w:val="00E12E20"/>
    <w:rsid w:val="00E14685"/>
    <w:rsid w:val="00E146D8"/>
    <w:rsid w:val="00E16133"/>
    <w:rsid w:val="00E2250F"/>
    <w:rsid w:val="00E230F9"/>
    <w:rsid w:val="00E24EB9"/>
    <w:rsid w:val="00E2715C"/>
    <w:rsid w:val="00E275A2"/>
    <w:rsid w:val="00E31A67"/>
    <w:rsid w:val="00E341A3"/>
    <w:rsid w:val="00E37205"/>
    <w:rsid w:val="00E4199B"/>
    <w:rsid w:val="00E457E8"/>
    <w:rsid w:val="00E45EAB"/>
    <w:rsid w:val="00E50651"/>
    <w:rsid w:val="00E52283"/>
    <w:rsid w:val="00E5439E"/>
    <w:rsid w:val="00E60E1F"/>
    <w:rsid w:val="00E6199D"/>
    <w:rsid w:val="00E70ABF"/>
    <w:rsid w:val="00E7190E"/>
    <w:rsid w:val="00E756C1"/>
    <w:rsid w:val="00E77CE3"/>
    <w:rsid w:val="00E83677"/>
    <w:rsid w:val="00E910F2"/>
    <w:rsid w:val="00EA0611"/>
    <w:rsid w:val="00EA15F9"/>
    <w:rsid w:val="00EA1F02"/>
    <w:rsid w:val="00EA5A1D"/>
    <w:rsid w:val="00EB0C20"/>
    <w:rsid w:val="00EB1BE0"/>
    <w:rsid w:val="00EB1CF1"/>
    <w:rsid w:val="00EB2B97"/>
    <w:rsid w:val="00EB4A2D"/>
    <w:rsid w:val="00EB73C3"/>
    <w:rsid w:val="00EC2918"/>
    <w:rsid w:val="00EC3AE8"/>
    <w:rsid w:val="00EC4E0D"/>
    <w:rsid w:val="00EC6351"/>
    <w:rsid w:val="00EC7557"/>
    <w:rsid w:val="00ED02D1"/>
    <w:rsid w:val="00ED493F"/>
    <w:rsid w:val="00ED5436"/>
    <w:rsid w:val="00EE481A"/>
    <w:rsid w:val="00EF0475"/>
    <w:rsid w:val="00F0009A"/>
    <w:rsid w:val="00F010B0"/>
    <w:rsid w:val="00F01A50"/>
    <w:rsid w:val="00F0298F"/>
    <w:rsid w:val="00F06FDE"/>
    <w:rsid w:val="00F0723E"/>
    <w:rsid w:val="00F11B53"/>
    <w:rsid w:val="00F12D1B"/>
    <w:rsid w:val="00F142B8"/>
    <w:rsid w:val="00F15680"/>
    <w:rsid w:val="00F16D4B"/>
    <w:rsid w:val="00F17095"/>
    <w:rsid w:val="00F20272"/>
    <w:rsid w:val="00F208E8"/>
    <w:rsid w:val="00F21092"/>
    <w:rsid w:val="00F21B04"/>
    <w:rsid w:val="00F22F5A"/>
    <w:rsid w:val="00F25DCE"/>
    <w:rsid w:val="00F3003D"/>
    <w:rsid w:val="00F3078C"/>
    <w:rsid w:val="00F31306"/>
    <w:rsid w:val="00F34DFB"/>
    <w:rsid w:val="00F36530"/>
    <w:rsid w:val="00F417DD"/>
    <w:rsid w:val="00F42317"/>
    <w:rsid w:val="00F42ADA"/>
    <w:rsid w:val="00F42B85"/>
    <w:rsid w:val="00F42EB0"/>
    <w:rsid w:val="00F433AC"/>
    <w:rsid w:val="00F4383A"/>
    <w:rsid w:val="00F43BA7"/>
    <w:rsid w:val="00F46FE8"/>
    <w:rsid w:val="00F505E1"/>
    <w:rsid w:val="00F511A4"/>
    <w:rsid w:val="00F514CB"/>
    <w:rsid w:val="00F51664"/>
    <w:rsid w:val="00F538FE"/>
    <w:rsid w:val="00F56D0A"/>
    <w:rsid w:val="00F60674"/>
    <w:rsid w:val="00F62737"/>
    <w:rsid w:val="00F63720"/>
    <w:rsid w:val="00F65F1E"/>
    <w:rsid w:val="00F701F7"/>
    <w:rsid w:val="00F70316"/>
    <w:rsid w:val="00F70E47"/>
    <w:rsid w:val="00F7435E"/>
    <w:rsid w:val="00F750B9"/>
    <w:rsid w:val="00F752B7"/>
    <w:rsid w:val="00F75987"/>
    <w:rsid w:val="00F82260"/>
    <w:rsid w:val="00F85675"/>
    <w:rsid w:val="00F86F4C"/>
    <w:rsid w:val="00F93257"/>
    <w:rsid w:val="00F972F2"/>
    <w:rsid w:val="00FA0785"/>
    <w:rsid w:val="00FA08E4"/>
    <w:rsid w:val="00FA26FD"/>
    <w:rsid w:val="00FA2F7D"/>
    <w:rsid w:val="00FB2003"/>
    <w:rsid w:val="00FB64A2"/>
    <w:rsid w:val="00FC1B27"/>
    <w:rsid w:val="00FC2072"/>
    <w:rsid w:val="00FC3E43"/>
    <w:rsid w:val="00FC4842"/>
    <w:rsid w:val="00FC5337"/>
    <w:rsid w:val="00FD03FD"/>
    <w:rsid w:val="00FD1F00"/>
    <w:rsid w:val="00FD5AB5"/>
    <w:rsid w:val="00FE0804"/>
    <w:rsid w:val="00FE0C60"/>
    <w:rsid w:val="00FE0FFE"/>
    <w:rsid w:val="00FE2473"/>
    <w:rsid w:val="00FE38E4"/>
    <w:rsid w:val="00FE5397"/>
    <w:rsid w:val="00FE5700"/>
    <w:rsid w:val="00FF041F"/>
    <w:rsid w:val="00FF1CA0"/>
    <w:rsid w:val="00FF252B"/>
    <w:rsid w:val="00FF3AC4"/>
    <w:rsid w:val="00FF3FCC"/>
    <w:rsid w:val="00FF568A"/>
    <w:rsid w:val="00FF7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79826C"/>
  <w15:docId w15:val="{C88BDB91-FE17-438A-9FAA-F0CB743D2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8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52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3">
    <w:name w:val="heading 3"/>
    <w:basedOn w:val="a"/>
    <w:link w:val="3Char"/>
    <w:uiPriority w:val="9"/>
    <w:qFormat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굴림" w:eastAsia="굴림" w:hAnsi="굴림" w:cs="굴림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</w:style>
  <w:style w:type="paragraph" w:styleId="a4">
    <w:name w:val="footer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</w:style>
  <w:style w:type="paragraph" w:styleId="a5">
    <w:name w:val="Balloon Text"/>
    <w:basedOn w:val="a"/>
    <w:link w:val="Char1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Pr>
      <w:color w:val="0000FF"/>
      <w:u w:val="single"/>
    </w:rPr>
  </w:style>
  <w:style w:type="paragraph" w:styleId="a8">
    <w:name w:val="List Paragraph"/>
    <w:basedOn w:val="a"/>
    <w:uiPriority w:val="34"/>
    <w:qFormat/>
    <w:pPr>
      <w:ind w:leftChars="400" w:left="800"/>
    </w:p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Normal (Web)"/>
    <w:basedOn w:val="a"/>
    <w:uiPriority w:val="99"/>
    <w:semiHidden/>
    <w:unhideWhenUsed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customStyle="1" w:styleId="ab">
    <w:name w:val="바탕글"/>
    <w:basedOn w:val="a"/>
    <w:pPr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styleId="ac">
    <w:name w:val="Placeholder Text"/>
    <w:basedOn w:val="a0"/>
    <w:uiPriority w:val="99"/>
    <w:semiHidden/>
    <w:rPr>
      <w:color w:val="808080"/>
    </w:rPr>
  </w:style>
  <w:style w:type="character" w:styleId="ad">
    <w:name w:val="footnote reference"/>
    <w:basedOn w:val="a0"/>
    <w:uiPriority w:val="99"/>
    <w:semiHidden/>
    <w:unhideWhenUsed/>
    <w:rPr>
      <w:vertAlign w:val="superscript"/>
    </w:rPr>
  </w:style>
  <w:style w:type="paragraph" w:styleId="ae">
    <w:name w:val="footnote text"/>
    <w:basedOn w:val="a"/>
    <w:link w:val="Char2"/>
    <w:uiPriority w:val="99"/>
    <w:semiHidden/>
    <w:unhideWhenUsed/>
    <w:pPr>
      <w:snapToGrid w:val="0"/>
      <w:jc w:val="left"/>
    </w:pPr>
  </w:style>
  <w:style w:type="character" w:customStyle="1" w:styleId="Char2">
    <w:name w:val="각주 텍스트 Char"/>
    <w:basedOn w:val="a0"/>
    <w:link w:val="ae"/>
    <w:uiPriority w:val="99"/>
    <w:semiHidden/>
  </w:style>
  <w:style w:type="paragraph" w:styleId="af">
    <w:name w:val="caption"/>
    <w:basedOn w:val="a"/>
    <w:next w:val="a"/>
    <w:uiPriority w:val="35"/>
    <w:unhideWhenUsed/>
    <w:qFormat/>
    <w:rPr>
      <w:b/>
      <w:bCs/>
      <w:szCs w:val="20"/>
    </w:rPr>
  </w:style>
  <w:style w:type="character" w:styleId="af0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f1">
    <w:name w:val="annotation text"/>
    <w:basedOn w:val="a"/>
    <w:link w:val="Char3"/>
    <w:uiPriority w:val="99"/>
    <w:semiHidden/>
    <w:unhideWhenUsed/>
    <w:pPr>
      <w:jc w:val="left"/>
    </w:pPr>
  </w:style>
  <w:style w:type="character" w:customStyle="1" w:styleId="Char3">
    <w:name w:val="메모 텍스트 Char"/>
    <w:basedOn w:val="a0"/>
    <w:link w:val="af1"/>
    <w:uiPriority w:val="99"/>
    <w:semiHidden/>
  </w:style>
  <w:style w:type="character" w:customStyle="1" w:styleId="3Char">
    <w:name w:val="제목 3 Char"/>
    <w:basedOn w:val="a0"/>
    <w:link w:val="3"/>
    <w:uiPriority w:val="9"/>
    <w:rPr>
      <w:rFonts w:ascii="굴림" w:eastAsia="굴림" w:hAnsi="굴림" w:cs="굴림"/>
      <w:b/>
      <w:bCs/>
      <w:kern w:val="0"/>
      <w:sz w:val="27"/>
      <w:szCs w:val="27"/>
    </w:rPr>
  </w:style>
  <w:style w:type="character" w:customStyle="1" w:styleId="subtit">
    <w:name w:val="sub_tit"/>
    <w:basedOn w:val="a0"/>
  </w:style>
  <w:style w:type="paragraph" w:styleId="af2">
    <w:name w:val="endnote text"/>
    <w:basedOn w:val="a"/>
    <w:link w:val="Char4"/>
    <w:uiPriority w:val="99"/>
    <w:semiHidden/>
    <w:unhideWhenUsed/>
    <w:pPr>
      <w:snapToGrid w:val="0"/>
      <w:jc w:val="left"/>
    </w:pPr>
  </w:style>
  <w:style w:type="character" w:customStyle="1" w:styleId="Char4">
    <w:name w:val="미주 텍스트 Char"/>
    <w:basedOn w:val="a0"/>
    <w:link w:val="af2"/>
    <w:uiPriority w:val="99"/>
    <w:semiHidden/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pple-converted-space">
    <w:name w:val="apple-converted-space"/>
    <w:basedOn w:val="a0"/>
  </w:style>
  <w:style w:type="paragraph" w:customStyle="1" w:styleId="1">
    <w:name w:val="수정1"/>
    <w:hidden/>
    <w:uiPriority w:val="99"/>
    <w:semiHidden/>
    <w:pPr>
      <w:spacing w:after="0" w:line="240" w:lineRule="auto"/>
      <w:jc w:val="left"/>
    </w:pPr>
  </w:style>
  <w:style w:type="character" w:styleId="af4">
    <w:name w:val="Unresolved Mention"/>
    <w:basedOn w:val="a0"/>
    <w:uiPriority w:val="99"/>
    <w:semiHidden/>
    <w:unhideWhenUsed/>
    <w:rsid w:val="002B7C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(dpna_doc)" ma:contentTypeID="0x010100D974C65E23B59A4BB5672F33922D847B0015DA881A06028D4A9C511D3A5B71B3FB" ma:contentTypeVersion="171" ma:contentTypeDescription="새 문서를 만듭니다." ma:contentTypeScope="" ma:versionID="17ca2af8c0c543eccde68bc0fe84233c">
  <xsd:schema xmlns:xsd="http://www.w3.org/2001/XMLSchema" xmlns:xs="http://www.w3.org/2001/XMLSchema" xmlns:p="http://schemas.microsoft.com/office/2006/metadata/properties" xmlns:ns2="9a0aabef-1fc0-46b7-b647-e94c711a7d4b" xmlns:ns3="ae7ac70a-1cc2-41c2-9d13-f7e83872a97a" targetNamespace="http://schemas.microsoft.com/office/2006/metadata/properties" ma:root="true" ma:fieldsID="ad61af31997392535e4106cd83b95803" ns2:_="" ns3:_="">
    <xsd:import namespace="9a0aabef-1fc0-46b7-b647-e94c711a7d4b"/>
    <xsd:import namespace="ae7ac70a-1cc2-41c2-9d13-f7e83872a97a"/>
    <xsd:element name="properties">
      <xsd:complexType>
        <xsd:sequence>
          <xsd:element name="documentManagement">
            <xsd:complexType>
              <xsd:all>
                <xsd:element ref="ns2:Version_x0020_Tree_x0020_Root_x0020_Object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Url" minOccurs="0"/>
                <xsd:element ref="ns3:_dlc_DocIdPersistId" minOccurs="0"/>
                <xsd:element ref="ns3:i0f84bba906045b4af568ee102a52dcb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aabef-1fc0-46b7-b647-e94c711a7d4b" elementFormDefault="qualified">
    <xsd:import namespace="http://schemas.microsoft.com/office/2006/documentManagement/types"/>
    <xsd:import namespace="http://schemas.microsoft.com/office/infopath/2007/PartnerControls"/>
    <xsd:element name="Version_x0020_Tree_x0020_Root_x0020_Object" ma:index="8" nillable="true" ma:displayName="Version Tree Root Object" ma:description="" ma:internalName="Version_x0020_Tree_x0020_Root_x0020_Object" ma:readOnly="false">
      <xsd:simpleType>
        <xsd:restriction base="dms:Text">
          <xsd:maxLength value="255"/>
        </xsd:restriction>
      </xsd:simpleType>
    </xsd:element>
    <xsd:element name="lcf76f155ced4ddcb4097134ff3c332f" ma:index="9" nillable="true" ma:displayName="이미지 태그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7ac70a-1cc2-41c2-9d13-f7e83872a97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8f19153-efe7-455c-a876-ba309db02a41}" ma:internalName="TaxCatchAll" ma:showField="CatchAllData" ma:web="ae7ac70a-1cc2-41c2-9d13-f7e83872a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1" nillable="true" ma:displayName="문서 ID 값" ma:description="이 항목에 할당된 문서 ID 값입니다." ma:indexed="true" ma:internalName="_dlc_DocId" ma:readOnly="true">
      <xsd:simpleType>
        <xsd:restriction base="dms:Text"/>
      </xsd:simpleType>
    </xsd:element>
    <xsd:element name="_dlc_DocIdUrl" ma:index="12" nillable="true" ma:displayName="문서 ID" ma:description="이 문서에 대한 영구 링크입니다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영구 ID" ma:description="추가 시 ID를 유지합니다." ma:hidden="true" ma:internalName="_dlc_DocIdPersistId" ma:readOnly="true">
      <xsd:simpleType>
        <xsd:restriction base="dms:Boolean"/>
      </xsd:simpleType>
    </xsd:element>
    <xsd:element name="i0f84bba906045b4af568ee102a52dcb" ma:index="15" nillable="true" ma:taxonomy="true" ma:internalName="i0f84bba906045b4af568ee102a52dcb" ma:taxonomyFieldName="RevIMBCS" ma:displayName="아카이브정책" ma:indexed="true" ma:default="27;#아카이빙 파일|06c27849-112f-4b64-9aa0-734f531c0582" ma:fieldId="{20f84bba-9060-45b4-af56-8ee102a52dcb}" ma:sspId="76a18c01-fb44-4bcd-9ea8-6bc982eaa835" ma:termSetId="31bc6f72-50df-41f3-ab48-32714e49d5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0f84bba906045b4af568ee102a52dcb xmlns="ae7ac70a-1cc2-41c2-9d13-f7e83872a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아카이빙 파일</TermName>
          <TermId xmlns="http://schemas.microsoft.com/office/infopath/2007/PartnerControls">06c27849-112f-4b64-9aa0-734f531c0582</TermId>
        </TermInfo>
      </Terms>
    </i0f84bba906045b4af568ee102a52dcb>
    <TaxCatchAll xmlns="ae7ac70a-1cc2-41c2-9d13-f7e83872a97a">
      <Value>27</Value>
    </TaxCatchAll>
    <Version_x0020_Tree_x0020_Root_x0020_Object xmlns="9a0aabef-1fc0-46b7-b647-e94c711a7d4b" xsi:nil="true"/>
    <lcf76f155ced4ddcb4097134ff3c332f xmlns="9a0aabef-1fc0-46b7-b647-e94c711a7d4b" xsi:nil="true"/>
    <_dlc_DocId xmlns="ae7ac70a-1cc2-41c2-9d13-f7e83872a97a">OPUS-1663038392-585382</_dlc_DocId>
    <_dlc_DocIdUrl xmlns="ae7ac70a-1cc2-41c2-9d13-f7e83872a97a">
      <Url>https://hanmicokr.sharepoint.com/sites/REQT_1463205503853/_layouts/15/DocIdRedir.aspx?ID=OPUS-1663038392-585382</Url>
      <Description>OPUS-1663038392-585382</Description>
    </_dlc_DocIdUrl>
  </documentManagement>
</p:properties>
</file>

<file path=customXml/itemProps1.xml><?xml version="1.0" encoding="utf-8"?>
<ds:datastoreItem xmlns:ds="http://schemas.openxmlformats.org/officeDocument/2006/customXml" ds:itemID="{DD7D7F0E-EF4E-4789-8F4B-D369D07260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EEF883-328B-48A6-A9DB-538CB09F57E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677BB91-9A92-4615-9EB0-EC9AEA16E04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AF3ABAE-A3EA-47A5-B029-203197A1C5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0aabef-1fc0-46b7-b647-e94c711a7d4b"/>
    <ds:schemaRef ds:uri="ae7ac70a-1cc2-41c2-9d13-f7e83872a9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3541574-6A6F-439A-8FC1-BC2312669553}">
  <ds:schemaRefs>
    <ds:schemaRef ds:uri="http://schemas.microsoft.com/office/2006/metadata/properties"/>
    <ds:schemaRef ds:uri="http://schemas.microsoft.com/office/infopath/2007/PartnerControls"/>
    <ds:schemaRef ds:uri="ae7ac70a-1cc2-41c2-9d13-f7e83872a97a"/>
    <ds:schemaRef ds:uri="9a0aabef-1fc0-46b7-b647-e94c711a7d4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3318</TotalTime>
  <Pages>2</Pages>
  <Words>440</Words>
  <Characters>1711</Characters>
  <Application>Microsoft Office Word</Application>
  <DocSecurity>0</DocSecurity>
  <Lines>65</Lines>
  <Paragraphs>20</Paragraphs>
  <ScaleCrop>false</ScaleCrop>
  <Company>Dell Inc</Company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남예주D[Hanmi Pharm](한미사이언스/홍보그룹)</cp:lastModifiedBy>
  <cp:revision>873</cp:revision>
  <cp:lastPrinted>2025-10-27T09:06:00Z</cp:lastPrinted>
  <dcterms:created xsi:type="dcterms:W3CDTF">2025-04-10T20:41:00Z</dcterms:created>
  <dcterms:modified xsi:type="dcterms:W3CDTF">2025-12-02T06:22:00Z</dcterms:modified>
  <cp:version>1300.0100.01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0x010100D974C65E23B59A4BB5672F33922D847B0015DA881A06028D4A9C511D3A5B71B3FB</vt:lpwstr>
  </property>
  <property fmtid="{D5CDD505-2E9C-101B-9397-08002B2CF9AE}" pid="3" name="Modified By1">
    <vt:lpwstr>196</vt:lpwstr>
  </property>
  <property fmtid="{D5CDD505-2E9C-101B-9397-08002B2CF9AE}" pid="4" name="Created By1">
    <vt:lpwstr>196</vt:lpwstr>
  </property>
  <property fmtid="{D5CDD505-2E9C-101B-9397-08002B2CF9AE}" pid="5" name="_dlc_DocIdItemGuid">
    <vt:lpwstr>2e8e2510-4d06-4771-b7c3-151e0479741e</vt:lpwstr>
  </property>
  <property fmtid="{D5CDD505-2E9C-101B-9397-08002B2CF9AE}" pid="6" name="MediaServiceImageTags">
    <vt:lpwstr/>
  </property>
  <property fmtid="{D5CDD505-2E9C-101B-9397-08002B2CF9AE}" pid="7" name="RevIMBCS">
    <vt:lpwstr>27;#아카이빙 파일|06c27849-112f-4b64-9aa0-734f531c0582</vt:lpwstr>
  </property>
</Properties>
</file>