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C597" w14:textId="77777777" w:rsidR="00880687" w:rsidRDefault="00000000">
      <w:pPr>
        <w:spacing w:after="0" w:line="180" w:lineRule="auto"/>
        <w:rPr>
          <w:rFonts w:ascii="맑은 고딕" w:eastAsia="맑은 고딕" w:hAnsi="맑은 고딕" w:cs="Times New Roman"/>
          <w:b/>
          <w:bCs/>
          <w:color w:val="0070C0"/>
          <w:spacing w:val="-40"/>
          <w:position w:val="-6"/>
          <w:sz w:val="35"/>
          <w:szCs w:val="35"/>
        </w:rPr>
      </w:pPr>
      <w:bookmarkStart w:id="0" w:name="_Hlk212450949"/>
      <w:r>
        <w:rPr>
          <w:rFonts w:ascii="맑은 고딕" w:eastAsia="맑은 고딕" w:hAnsi="맑은 고딕" w:cs="Times New Roman" w:hint="eastAsia"/>
          <w:b/>
          <w:bCs/>
          <w:color w:val="0070C0"/>
          <w:spacing w:val="-40"/>
          <w:position w:val="-6"/>
          <w:sz w:val="36"/>
          <w:szCs w:val="36"/>
        </w:rPr>
        <w:t xml:space="preserve">“효능·안전성 다 잡은 </w:t>
      </w:r>
      <w:r>
        <w:rPr>
          <w:rFonts w:ascii="맑은 고딕" w:eastAsia="맑은 고딕" w:hAnsi="맑은 고딕" w:cs="Times New Roman" w:hint="eastAsia"/>
          <w:b/>
          <w:bCs/>
          <w:color w:val="0070C0"/>
          <w:spacing w:val="-40"/>
          <w:position w:val="-6"/>
          <w:sz w:val="36"/>
          <w:szCs w:val="36"/>
          <w:u w:val="single"/>
        </w:rPr>
        <w:t>국민 비만약</w:t>
      </w:r>
      <w:r>
        <w:rPr>
          <w:rFonts w:ascii="맑은 고딕" w:eastAsia="맑은 고딕" w:hAnsi="맑은 고딕" w:cs="Times New Roman" w:hint="eastAsia"/>
          <w:b/>
          <w:bCs/>
          <w:color w:val="0070C0"/>
          <w:spacing w:val="-40"/>
          <w:position w:val="-6"/>
          <w:sz w:val="36"/>
          <w:szCs w:val="36"/>
        </w:rPr>
        <w:t xml:space="preserve"> 나온다”...한미, 연내 허가신청</w:t>
      </w:r>
    </w:p>
    <w:bookmarkEnd w:id="0"/>
    <w:p w14:paraId="2540F4B2" w14:textId="2143C9FB" w:rsidR="00880687" w:rsidRPr="00976B6C" w:rsidRDefault="00000000">
      <w:pPr>
        <w:spacing w:after="0" w:line="180" w:lineRule="auto"/>
        <w:rPr>
          <w:rFonts w:ascii="맑은 고딕" w:eastAsia="맑은 고딕" w:hAnsi="맑은 고딕" w:cs="Times New Roman"/>
          <w:b/>
          <w:bCs/>
          <w:color w:val="0070C0"/>
          <w:spacing w:val="-30"/>
          <w:position w:val="-6"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color w:val="0070C0"/>
          <w:spacing w:val="-40"/>
          <w:position w:val="-6"/>
          <w:sz w:val="24"/>
          <w:szCs w:val="24"/>
        </w:rPr>
        <w:t xml:space="preserve">                                               </w:t>
      </w:r>
      <w:r w:rsidRPr="00976B6C">
        <w:rPr>
          <w:rFonts w:ascii="맑은 고딕" w:eastAsia="맑은 고딕" w:hAnsi="맑은 고딕" w:cs="Times New Roman" w:hint="eastAsia"/>
          <w:b/>
          <w:bCs/>
          <w:color w:val="0070C0"/>
          <w:spacing w:val="-30"/>
          <w:position w:val="-6"/>
          <w:sz w:val="24"/>
          <w:szCs w:val="24"/>
        </w:rPr>
        <w:t>(에페글레나타이드</w:t>
      </w:r>
      <w:r w:rsidR="00976B6C" w:rsidRPr="00976B6C">
        <w:rPr>
          <w:rFonts w:ascii="맑은 고딕" w:eastAsia="맑은 고딕" w:hAnsi="맑은 고딕" w:cs="Times New Roman" w:hint="eastAsia"/>
          <w:b/>
          <w:bCs/>
          <w:color w:val="0070C0"/>
          <w:spacing w:val="-30"/>
          <w:position w:val="-6"/>
          <w:sz w:val="24"/>
          <w:szCs w:val="24"/>
        </w:rPr>
        <w:t>, GLP-1 계열 한국 최초</w:t>
      </w:r>
      <w:r w:rsidRPr="00976B6C">
        <w:rPr>
          <w:rFonts w:ascii="맑은 고딕" w:eastAsia="맑은 고딕" w:hAnsi="맑은 고딕" w:cs="Times New Roman" w:hint="eastAsia"/>
          <w:b/>
          <w:bCs/>
          <w:color w:val="0070C0"/>
          <w:spacing w:val="-30"/>
          <w:position w:val="-6"/>
          <w:sz w:val="24"/>
          <w:szCs w:val="24"/>
        </w:rPr>
        <w:t>)</w:t>
      </w:r>
    </w:p>
    <w:p w14:paraId="47F8050A" w14:textId="77777777" w:rsidR="00880687" w:rsidRDefault="00880687">
      <w:pPr>
        <w:spacing w:after="0" w:line="180" w:lineRule="auto"/>
        <w:rPr>
          <w:rFonts w:ascii="맑은 고딕" w:eastAsia="맑은 고딕" w:hAnsi="맑은 고딕" w:cs="Times New Roman"/>
          <w:b/>
          <w:bCs/>
          <w:color w:val="0070C0"/>
          <w:spacing w:val="-40"/>
          <w:position w:val="-6"/>
          <w:sz w:val="24"/>
          <w:szCs w:val="24"/>
        </w:rPr>
      </w:pPr>
    </w:p>
    <w:p w14:paraId="10E62934" w14:textId="77777777" w:rsidR="00880687" w:rsidRDefault="00000000">
      <w:pPr>
        <w:spacing w:after="0" w:line="180" w:lineRule="auto"/>
        <w:rPr>
          <w:rFonts w:ascii="Helvetica Neue" w:hAnsi="Helvetica Neue"/>
          <w:b/>
          <w:bCs/>
          <w:color w:val="000000"/>
          <w:sz w:val="23"/>
          <w:szCs w:val="23"/>
        </w:rPr>
      </w:pPr>
      <w:r>
        <w:rPr>
          <w:rFonts w:ascii="맑은 고딕" w:eastAsia="맑은 고딕" w:hAnsi="맑은 고딕" w:cs="Times New Roman" w:hint="eastAsia"/>
          <w:b/>
          <w:bCs/>
          <w:color w:val="0070C0"/>
          <w:spacing w:val="-40"/>
          <w:position w:val="-6"/>
          <w:sz w:val="24"/>
          <w:szCs w:val="24"/>
        </w:rPr>
        <w:t xml:space="preserve">▶ 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H.O.P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과제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중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첫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신약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(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에페글레나타이드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), 40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주차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3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상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중간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톱라인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결과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공개</w:t>
      </w:r>
    </w:p>
    <w:p w14:paraId="68C757D3" w14:textId="10534D6C" w:rsidR="00880687" w:rsidRDefault="00000000">
      <w:pPr>
        <w:spacing w:after="0" w:line="180" w:lineRule="auto"/>
        <w:rPr>
          <w:rFonts w:ascii="Helvetica Neue" w:hAnsi="Helvetica Neue"/>
          <w:b/>
          <w:bCs/>
          <w:color w:val="000000"/>
          <w:sz w:val="23"/>
          <w:szCs w:val="23"/>
        </w:rPr>
      </w:pPr>
      <w:r>
        <w:rPr>
          <w:rFonts w:ascii="맑은 고딕" w:eastAsia="맑은 고딕" w:hAnsi="맑은 고딕" w:cs="Times New Roman" w:hint="eastAsia"/>
          <w:b/>
          <w:bCs/>
          <w:color w:val="0070C0"/>
          <w:spacing w:val="-40"/>
          <w:position w:val="-6"/>
          <w:sz w:val="24"/>
          <w:szCs w:val="24"/>
        </w:rPr>
        <w:t xml:space="preserve">▶ </w:t>
      </w:r>
      <w:r w:rsidRPr="008F0CC9">
        <w:rPr>
          <w:rFonts w:ascii="Helvetica Neue" w:hAnsi="Helvetica Neue" w:hint="eastAsia"/>
          <w:b/>
          <w:bCs/>
          <w:color w:val="000000"/>
          <w:spacing w:val="-6"/>
          <w:sz w:val="23"/>
          <w:szCs w:val="23"/>
        </w:rPr>
        <w:t>경쟁약</w:t>
      </w:r>
      <w:r w:rsidRPr="008F0CC9">
        <w:rPr>
          <w:rFonts w:ascii="Helvetica Neue" w:hAnsi="Helvetica Neue" w:hint="eastAsia"/>
          <w:b/>
          <w:bCs/>
          <w:color w:val="000000"/>
          <w:spacing w:val="-6"/>
          <w:sz w:val="23"/>
          <w:szCs w:val="23"/>
        </w:rPr>
        <w:t xml:space="preserve"> </w:t>
      </w:r>
      <w:r w:rsidRPr="008F0CC9">
        <w:rPr>
          <w:rFonts w:ascii="Helvetica Neue" w:hAnsi="Helvetica Neue" w:hint="eastAsia"/>
          <w:b/>
          <w:bCs/>
          <w:color w:val="000000"/>
          <w:spacing w:val="-6"/>
          <w:sz w:val="23"/>
          <w:szCs w:val="23"/>
        </w:rPr>
        <w:t>대비</w:t>
      </w:r>
      <w:r w:rsidRPr="008F0CC9">
        <w:rPr>
          <w:rFonts w:ascii="Helvetica Neue" w:hAnsi="Helvetica Neue" w:hint="eastAsia"/>
          <w:b/>
          <w:bCs/>
          <w:color w:val="000000"/>
          <w:spacing w:val="-6"/>
          <w:sz w:val="23"/>
          <w:szCs w:val="23"/>
        </w:rPr>
        <w:t xml:space="preserve"> </w:t>
      </w:r>
      <w:r w:rsidRPr="008F0CC9">
        <w:rPr>
          <w:rFonts w:ascii="Helvetica Neue" w:hAnsi="Helvetica Neue" w:hint="eastAsia"/>
          <w:b/>
          <w:bCs/>
          <w:color w:val="000000"/>
          <w:spacing w:val="-6"/>
          <w:sz w:val="23"/>
          <w:szCs w:val="23"/>
        </w:rPr>
        <w:t>이상사례</w:t>
      </w:r>
      <w:r w:rsidRPr="008F0CC9">
        <w:rPr>
          <w:rFonts w:ascii="Helvetica Neue" w:hAnsi="Helvetica Neue" w:hint="eastAsia"/>
          <w:b/>
          <w:bCs/>
          <w:color w:val="000000"/>
          <w:spacing w:val="-6"/>
          <w:sz w:val="23"/>
          <w:szCs w:val="23"/>
        </w:rPr>
        <w:t xml:space="preserve"> </w:t>
      </w:r>
      <w:r w:rsidRPr="008F0CC9">
        <w:rPr>
          <w:rFonts w:ascii="Helvetica Neue" w:hAnsi="Helvetica Neue" w:hint="eastAsia"/>
          <w:b/>
          <w:bCs/>
          <w:color w:val="000000"/>
          <w:spacing w:val="-6"/>
          <w:sz w:val="23"/>
          <w:szCs w:val="23"/>
        </w:rPr>
        <w:t>적고</w:t>
      </w:r>
      <w:r w:rsidRPr="008F0CC9">
        <w:rPr>
          <w:rFonts w:ascii="Helvetica Neue" w:hAnsi="Helvetica Neue" w:hint="eastAsia"/>
          <w:b/>
          <w:bCs/>
          <w:color w:val="000000"/>
          <w:spacing w:val="-6"/>
          <w:sz w:val="23"/>
          <w:szCs w:val="23"/>
        </w:rPr>
        <w:t xml:space="preserve">, </w:t>
      </w:r>
      <w:r w:rsidRPr="008F0CC9">
        <w:rPr>
          <w:rFonts w:ascii="Helvetica Neue" w:hAnsi="Helvetica Neue" w:hint="eastAsia"/>
          <w:b/>
          <w:bCs/>
          <w:color w:val="000000"/>
          <w:spacing w:val="-6"/>
          <w:sz w:val="23"/>
          <w:szCs w:val="23"/>
        </w:rPr>
        <w:t>적정</w:t>
      </w:r>
      <w:r w:rsidRPr="008F0CC9">
        <w:rPr>
          <w:rFonts w:ascii="Helvetica Neue" w:hAnsi="Helvetica Neue" w:hint="eastAsia"/>
          <w:b/>
          <w:bCs/>
          <w:color w:val="000000"/>
          <w:spacing w:val="-6"/>
          <w:sz w:val="23"/>
          <w:szCs w:val="23"/>
        </w:rPr>
        <w:t xml:space="preserve"> </w:t>
      </w:r>
      <w:r w:rsidRPr="008F0CC9">
        <w:rPr>
          <w:rFonts w:ascii="Helvetica Neue" w:hAnsi="Helvetica Neue" w:hint="eastAsia"/>
          <w:b/>
          <w:bCs/>
          <w:color w:val="000000"/>
          <w:spacing w:val="-6"/>
          <w:sz w:val="23"/>
          <w:szCs w:val="23"/>
        </w:rPr>
        <w:t>체중</w:t>
      </w:r>
      <w:r w:rsidRPr="008F0CC9">
        <w:rPr>
          <w:rFonts w:ascii="Helvetica Neue" w:hAnsi="Helvetica Neue" w:hint="eastAsia"/>
          <w:b/>
          <w:bCs/>
          <w:color w:val="000000"/>
          <w:spacing w:val="-6"/>
          <w:sz w:val="23"/>
          <w:szCs w:val="23"/>
        </w:rPr>
        <w:t xml:space="preserve"> </w:t>
      </w:r>
      <w:r w:rsidRPr="008F0CC9">
        <w:rPr>
          <w:rFonts w:ascii="Helvetica Neue" w:hAnsi="Helvetica Neue" w:hint="eastAsia"/>
          <w:b/>
          <w:bCs/>
          <w:color w:val="000000"/>
          <w:spacing w:val="-6"/>
          <w:sz w:val="23"/>
          <w:szCs w:val="23"/>
        </w:rPr>
        <w:t>감량</w:t>
      </w:r>
      <w:r w:rsidRPr="008F0CC9">
        <w:rPr>
          <w:rFonts w:ascii="Helvetica Neue" w:hAnsi="Helvetica Neue" w:hint="eastAsia"/>
          <w:b/>
          <w:bCs/>
          <w:color w:val="000000"/>
          <w:spacing w:val="-6"/>
          <w:sz w:val="23"/>
          <w:szCs w:val="23"/>
        </w:rPr>
        <w:t xml:space="preserve"> </w:t>
      </w:r>
      <w:r w:rsidRPr="008F0CC9">
        <w:rPr>
          <w:rFonts w:ascii="Helvetica Neue" w:hAnsi="Helvetica Neue" w:hint="eastAsia"/>
          <w:b/>
          <w:bCs/>
          <w:color w:val="000000"/>
          <w:spacing w:val="-6"/>
          <w:sz w:val="23"/>
          <w:szCs w:val="23"/>
        </w:rPr>
        <w:t>최적화</w:t>
      </w:r>
      <w:r w:rsidR="008F0CC9" w:rsidRPr="008F0CC9">
        <w:rPr>
          <w:rFonts w:ascii="Helvetica Neue" w:hAnsi="Helvetica Neue"/>
          <w:b/>
          <w:bCs/>
          <w:color w:val="000000"/>
          <w:spacing w:val="-6"/>
          <w:sz w:val="23"/>
          <w:szCs w:val="23"/>
        </w:rPr>
        <w:t>…</w:t>
      </w:r>
      <w:r w:rsidRPr="008F0CC9">
        <w:rPr>
          <w:rFonts w:ascii="Helvetica Neue" w:hAnsi="Helvetica Neue" w:hint="eastAsia"/>
          <w:b/>
          <w:bCs/>
          <w:color w:val="000000"/>
          <w:spacing w:val="-6"/>
          <w:sz w:val="23"/>
          <w:szCs w:val="23"/>
        </w:rPr>
        <w:t>64</w:t>
      </w:r>
      <w:r w:rsidRPr="008F0CC9">
        <w:rPr>
          <w:rFonts w:ascii="Helvetica Neue" w:hAnsi="Helvetica Neue" w:hint="eastAsia"/>
          <w:b/>
          <w:bCs/>
          <w:color w:val="000000"/>
          <w:spacing w:val="-6"/>
          <w:sz w:val="23"/>
          <w:szCs w:val="23"/>
        </w:rPr>
        <w:t>주차까지</w:t>
      </w:r>
      <w:r w:rsidRPr="008F0CC9">
        <w:rPr>
          <w:rFonts w:ascii="Helvetica Neue" w:hAnsi="Helvetica Neue" w:hint="eastAsia"/>
          <w:b/>
          <w:bCs/>
          <w:color w:val="000000"/>
          <w:spacing w:val="-6"/>
          <w:sz w:val="23"/>
          <w:szCs w:val="23"/>
        </w:rPr>
        <w:t xml:space="preserve"> </w:t>
      </w:r>
      <w:r w:rsidRPr="008F0CC9">
        <w:rPr>
          <w:rFonts w:ascii="Helvetica Neue" w:hAnsi="Helvetica Neue" w:hint="eastAsia"/>
          <w:b/>
          <w:bCs/>
          <w:color w:val="000000"/>
          <w:spacing w:val="-6"/>
          <w:sz w:val="23"/>
          <w:szCs w:val="23"/>
        </w:rPr>
        <w:t>지속</w:t>
      </w:r>
      <w:r w:rsidRPr="008F0CC9">
        <w:rPr>
          <w:rFonts w:ascii="Helvetica Neue" w:hAnsi="Helvetica Neue" w:hint="eastAsia"/>
          <w:b/>
          <w:bCs/>
          <w:color w:val="000000"/>
          <w:spacing w:val="-6"/>
          <w:sz w:val="23"/>
          <w:szCs w:val="23"/>
        </w:rPr>
        <w:t xml:space="preserve"> </w:t>
      </w:r>
      <w:r w:rsidRPr="008F0CC9">
        <w:rPr>
          <w:rFonts w:ascii="Helvetica Neue" w:hAnsi="Helvetica Neue" w:hint="eastAsia"/>
          <w:b/>
          <w:bCs/>
          <w:color w:val="000000"/>
          <w:spacing w:val="-6"/>
          <w:sz w:val="23"/>
          <w:szCs w:val="23"/>
        </w:rPr>
        <w:t>투약</w:t>
      </w:r>
      <w:r w:rsidRPr="008F0CC9">
        <w:rPr>
          <w:rFonts w:ascii="Helvetica Neue" w:hAnsi="Helvetica Neue" w:hint="eastAsia"/>
          <w:b/>
          <w:bCs/>
          <w:color w:val="000000"/>
          <w:spacing w:val="-6"/>
          <w:sz w:val="23"/>
          <w:szCs w:val="23"/>
        </w:rPr>
        <w:t xml:space="preserve"> </w:t>
      </w:r>
      <w:r w:rsidRPr="008F0CC9">
        <w:rPr>
          <w:rFonts w:ascii="Helvetica Neue" w:hAnsi="Helvetica Neue" w:hint="eastAsia"/>
          <w:b/>
          <w:bCs/>
          <w:color w:val="000000"/>
          <w:spacing w:val="-6"/>
          <w:sz w:val="23"/>
          <w:szCs w:val="23"/>
        </w:rPr>
        <w:t>예정</w:t>
      </w:r>
    </w:p>
    <w:p w14:paraId="428132BD" w14:textId="77777777" w:rsidR="00880687" w:rsidRDefault="00000000">
      <w:pPr>
        <w:spacing w:after="0" w:line="180" w:lineRule="auto"/>
        <w:rPr>
          <w:rFonts w:ascii="Helvetica Neue" w:hAnsi="Helvetica Neue"/>
          <w:b/>
          <w:bCs/>
          <w:color w:val="000000"/>
          <w:sz w:val="23"/>
          <w:szCs w:val="23"/>
        </w:rPr>
      </w:pPr>
      <w:r>
        <w:rPr>
          <w:rFonts w:ascii="맑은 고딕" w:eastAsia="맑은 고딕" w:hAnsi="맑은 고딕" w:cs="Times New Roman" w:hint="eastAsia"/>
          <w:b/>
          <w:bCs/>
          <w:color w:val="0070C0"/>
          <w:spacing w:val="-40"/>
          <w:position w:val="-6"/>
          <w:sz w:val="24"/>
          <w:szCs w:val="24"/>
        </w:rPr>
        <w:t xml:space="preserve">▶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시험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대상자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50%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가량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체중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10%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이상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빠져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...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체중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대비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30%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감량한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대상자도</w:t>
      </w:r>
    </w:p>
    <w:p w14:paraId="71844484" w14:textId="77777777" w:rsidR="00880687" w:rsidRDefault="00000000">
      <w:pPr>
        <w:spacing w:after="0" w:line="180" w:lineRule="auto"/>
        <w:rPr>
          <w:rFonts w:ascii="Helvetica Neue" w:hAnsi="Helvetica Neue"/>
          <w:b/>
          <w:bCs/>
          <w:color w:val="000000"/>
          <w:sz w:val="23"/>
          <w:szCs w:val="23"/>
        </w:rPr>
      </w:pPr>
      <w:r>
        <w:rPr>
          <w:rFonts w:ascii="맑은 고딕" w:eastAsia="맑은 고딕" w:hAnsi="맑은 고딕" w:cs="Times New Roman" w:hint="eastAsia"/>
          <w:b/>
          <w:bCs/>
          <w:color w:val="0070C0"/>
          <w:spacing w:val="-40"/>
          <w:position w:val="-6"/>
          <w:sz w:val="24"/>
          <w:szCs w:val="24"/>
        </w:rPr>
        <w:t>▶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15%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이상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감량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대상자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20%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달해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...BMI 30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이하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여성에게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더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우수한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효과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주목</w:t>
      </w:r>
    </w:p>
    <w:p w14:paraId="7A455D35" w14:textId="77777777" w:rsidR="00880687" w:rsidRDefault="00000000">
      <w:pPr>
        <w:spacing w:after="0" w:line="180" w:lineRule="auto"/>
        <w:rPr>
          <w:rFonts w:ascii="Helvetica Neue" w:hAnsi="Helvetica Neue"/>
          <w:b/>
          <w:bCs/>
          <w:color w:val="000000"/>
          <w:sz w:val="23"/>
          <w:szCs w:val="23"/>
        </w:rPr>
      </w:pPr>
      <w:r>
        <w:rPr>
          <w:rFonts w:ascii="맑은 고딕" w:eastAsia="맑은 고딕" w:hAnsi="맑은 고딕" w:cs="Times New Roman" w:hint="eastAsia"/>
          <w:b/>
          <w:bCs/>
          <w:color w:val="0070C0"/>
          <w:spacing w:val="-40"/>
          <w:position w:val="-6"/>
          <w:sz w:val="24"/>
          <w:szCs w:val="24"/>
        </w:rPr>
        <w:t>▶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GLP-1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비만약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단일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임상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중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가장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많은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한국인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데이터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확보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...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내년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하반기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출시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</w:p>
    <w:p w14:paraId="5215B1C4" w14:textId="77777777" w:rsidR="00880687" w:rsidRDefault="00880687">
      <w:pPr>
        <w:spacing w:after="0" w:line="180" w:lineRule="auto"/>
        <w:rPr>
          <w:rFonts w:ascii="Helvetica Neue" w:hAnsi="Helvetica Neue"/>
          <w:b/>
          <w:bCs/>
          <w:color w:val="000000"/>
          <w:sz w:val="23"/>
          <w:szCs w:val="23"/>
        </w:rPr>
      </w:pPr>
    </w:p>
    <w:p w14:paraId="25517B41" w14:textId="77777777" w:rsidR="00880687" w:rsidRDefault="00880687">
      <w:pPr>
        <w:spacing w:after="0" w:line="180" w:lineRule="auto"/>
        <w:rPr>
          <w:rFonts w:ascii="Helvetica Neue" w:hAnsi="Helvetica Neue"/>
          <w:b/>
          <w:bCs/>
          <w:color w:val="000000"/>
          <w:sz w:val="23"/>
          <w:szCs w:val="23"/>
        </w:rPr>
      </w:pPr>
    </w:p>
    <w:p w14:paraId="41F2384B" w14:textId="165621E5" w:rsidR="00880687" w:rsidRDefault="00000000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(2025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년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10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월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 w:rsidR="0037549C">
        <w:rPr>
          <w:rFonts w:ascii="Helvetica Neue" w:hAnsi="Helvetica Neue" w:hint="eastAsia"/>
          <w:b/>
          <w:bCs/>
          <w:color w:val="000000"/>
          <w:sz w:val="23"/>
          <w:szCs w:val="23"/>
        </w:rPr>
        <w:t>27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일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) </w:t>
      </w:r>
      <w:r>
        <w:rPr>
          <w:rFonts w:ascii="Helvetica Neue" w:hAnsi="Helvetica Neue" w:hint="eastAsia"/>
          <w:color w:val="000000"/>
          <w:sz w:val="23"/>
          <w:szCs w:val="23"/>
        </w:rPr>
        <w:t>5</w:t>
      </w:r>
      <w:r>
        <w:rPr>
          <w:rFonts w:ascii="Helvetica Neue" w:hAnsi="Helvetica Neue" w:hint="eastAsia"/>
          <w:color w:val="000000"/>
          <w:sz w:val="23"/>
          <w:szCs w:val="23"/>
        </w:rPr>
        <w:t>종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이상의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차세대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비만신약을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개발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중인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한미약품의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핵심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R&amp;D </w:t>
      </w:r>
      <w:r>
        <w:rPr>
          <w:rFonts w:ascii="Helvetica Neue" w:hAnsi="Helvetica Neue" w:hint="eastAsia"/>
          <w:color w:val="000000"/>
          <w:sz w:val="23"/>
          <w:szCs w:val="23"/>
        </w:rPr>
        <w:t>프로젝트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‘</w:t>
      </w:r>
      <w:r>
        <w:rPr>
          <w:rFonts w:ascii="Helvetica Neue" w:hAnsi="Helvetica Neue" w:hint="eastAsia"/>
          <w:color w:val="000000"/>
          <w:sz w:val="23"/>
          <w:szCs w:val="23"/>
        </w:rPr>
        <w:t>H.O.P</w:t>
      </w:r>
      <w:r>
        <w:rPr>
          <w:rFonts w:ascii="Helvetica Neue" w:hAnsi="Helvetica Neue" w:hint="eastAsia"/>
          <w:color w:val="000000"/>
          <w:sz w:val="23"/>
          <w:szCs w:val="23"/>
        </w:rPr>
        <w:t>’의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첫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번째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출시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예정작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‘에페글레나타이드’의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우수한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체중감량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효과와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안전성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프로파일이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공개됐다</w:t>
      </w:r>
      <w:r>
        <w:rPr>
          <w:rFonts w:ascii="Helvetica Neue" w:hAnsi="Helvetica Neue" w:hint="eastAsia"/>
          <w:color w:val="000000"/>
          <w:sz w:val="23"/>
          <w:szCs w:val="23"/>
        </w:rPr>
        <w:t>.</w:t>
      </w:r>
      <w:r w:rsidR="00820764"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우수한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효능과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확보된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안전성을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기반으로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국민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비만약으로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자리매김할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있다는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기대감이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나온다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. </w:t>
      </w:r>
    </w:p>
    <w:p w14:paraId="04665A42" w14:textId="77777777" w:rsidR="00880687" w:rsidRDefault="00880687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</w:p>
    <w:p w14:paraId="65A1549D" w14:textId="77777777" w:rsidR="00880687" w:rsidRDefault="00000000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  <w:r>
        <w:rPr>
          <w:rFonts w:ascii="Helvetica Neue" w:hAnsi="Helvetica Neue" w:hint="eastAsia"/>
          <w:color w:val="000000"/>
          <w:sz w:val="23"/>
          <w:szCs w:val="23"/>
        </w:rPr>
        <w:t>실제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이번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임상에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참여한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한국인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448</w:t>
      </w:r>
      <w:r>
        <w:rPr>
          <w:rFonts w:ascii="Helvetica Neue" w:hAnsi="Helvetica Neue" w:hint="eastAsia"/>
          <w:color w:val="000000"/>
          <w:sz w:val="23"/>
          <w:szCs w:val="23"/>
        </w:rPr>
        <w:t>명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중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투약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40</w:t>
      </w:r>
      <w:r>
        <w:rPr>
          <w:rFonts w:ascii="Helvetica Neue" w:hAnsi="Helvetica Neue" w:hint="eastAsia"/>
          <w:color w:val="000000"/>
          <w:sz w:val="23"/>
          <w:szCs w:val="23"/>
        </w:rPr>
        <w:t>주차에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최대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30%</w:t>
      </w:r>
      <w:r>
        <w:rPr>
          <w:rFonts w:ascii="Helvetica Neue" w:hAnsi="Helvetica Neue" w:hint="eastAsia"/>
          <w:color w:val="000000"/>
          <w:sz w:val="23"/>
          <w:szCs w:val="23"/>
        </w:rPr>
        <w:t>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이르는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체중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감량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효과를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보이기도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하는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등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우수한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효능이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확인된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것은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물론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기존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경쟁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약물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대비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구토나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오심같은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이상사례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발현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비율이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적어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사회적으로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공감대가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형성되고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있는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‘건강한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체중감량’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문화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확산에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크게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기여할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있을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것이란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분석이다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. </w:t>
      </w:r>
    </w:p>
    <w:p w14:paraId="7938058A" w14:textId="77777777" w:rsidR="00880687" w:rsidRDefault="00880687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</w:p>
    <w:p w14:paraId="75397EA8" w14:textId="77777777" w:rsidR="00880687" w:rsidRDefault="00000000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  <w:r>
        <w:rPr>
          <w:rFonts w:ascii="Helvetica Neue" w:hAnsi="Helvetica Neue" w:hint="eastAsia"/>
          <w:color w:val="000000"/>
          <w:sz w:val="23"/>
          <w:szCs w:val="23"/>
        </w:rPr>
        <w:t>이번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임상을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주도한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한미약품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신제품개발본부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김나영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본부장</w:t>
      </w:r>
      <w:r>
        <w:rPr>
          <w:rFonts w:ascii="Helvetica Neue" w:hAnsi="Helvetica Neue" w:hint="eastAsia"/>
          <w:color w:val="000000"/>
          <w:sz w:val="23"/>
          <w:szCs w:val="23"/>
        </w:rPr>
        <w:t>(</w:t>
      </w:r>
      <w:r>
        <w:rPr>
          <w:rFonts w:ascii="Helvetica Neue" w:hAnsi="Helvetica Neue" w:hint="eastAsia"/>
          <w:color w:val="000000"/>
          <w:sz w:val="23"/>
          <w:szCs w:val="23"/>
        </w:rPr>
        <w:t>전무</w:t>
      </w:r>
      <w:r>
        <w:rPr>
          <w:rFonts w:ascii="Helvetica Neue" w:hAnsi="Helvetica Neue" w:hint="eastAsia"/>
          <w:color w:val="000000"/>
          <w:sz w:val="23"/>
          <w:szCs w:val="23"/>
        </w:rPr>
        <w:t>)</w:t>
      </w:r>
      <w:r>
        <w:rPr>
          <w:rFonts w:ascii="Helvetica Neue" w:hAnsi="Helvetica Neue" w:hint="eastAsia"/>
          <w:color w:val="000000"/>
          <w:sz w:val="23"/>
          <w:szCs w:val="23"/>
        </w:rPr>
        <w:t>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“한미그룹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창업주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임성기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선대회장이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심혈을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기울였던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에페글레나타이드가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한국인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대상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임상에서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효과적이고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안전한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임상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결과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도출을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통해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‘국민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비만약’으로서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상용화에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성큼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다가서게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됐다”며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“한미의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레거시이자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혁신의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시작이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에페글레나타이드는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향후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비만에서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당뇨에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이르는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대사질환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분야에서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다양한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확장성을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보여주는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신약으로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도약하게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것”이라고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강조했다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. </w:t>
      </w:r>
    </w:p>
    <w:p w14:paraId="39BCF93B" w14:textId="77777777" w:rsidR="00880687" w:rsidRDefault="00880687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</w:p>
    <w:p w14:paraId="21B20C33" w14:textId="77777777" w:rsidR="00880687" w:rsidRDefault="00000000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  <w:r>
        <w:rPr>
          <w:rFonts w:ascii="Helvetica Neue" w:hAnsi="Helvetica Neue" w:hint="eastAsia"/>
          <w:color w:val="000000"/>
          <w:sz w:val="23"/>
          <w:szCs w:val="23"/>
        </w:rPr>
        <w:t>한미약품에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따르면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한미는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27</w:t>
      </w:r>
      <w:r>
        <w:rPr>
          <w:rFonts w:ascii="Helvetica Neue" w:hAnsi="Helvetica Neue" w:hint="eastAsia"/>
          <w:color w:val="000000"/>
          <w:sz w:val="23"/>
          <w:szCs w:val="23"/>
        </w:rPr>
        <w:t>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한국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제약사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기술로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자체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최초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개발한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비만신약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‘에페글레나타이드’의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3</w:t>
      </w:r>
      <w:r>
        <w:rPr>
          <w:rFonts w:ascii="Helvetica Neue" w:hAnsi="Helvetica Neue" w:hint="eastAsia"/>
          <w:color w:val="000000"/>
          <w:sz w:val="23"/>
          <w:szCs w:val="23"/>
        </w:rPr>
        <w:t>상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중간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톱라인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결과인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투약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40</w:t>
      </w:r>
      <w:r>
        <w:rPr>
          <w:rFonts w:ascii="Helvetica Neue" w:hAnsi="Helvetica Neue" w:hint="eastAsia"/>
          <w:color w:val="000000"/>
          <w:sz w:val="23"/>
          <w:szCs w:val="23"/>
        </w:rPr>
        <w:t>주차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결과를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공시를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통해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공개했다</w:t>
      </w:r>
      <w:r>
        <w:rPr>
          <w:rFonts w:ascii="Helvetica Neue" w:hAnsi="Helvetica Neue" w:hint="eastAsia"/>
          <w:color w:val="000000"/>
          <w:sz w:val="23"/>
          <w:szCs w:val="23"/>
        </w:rPr>
        <w:t>. 64</w:t>
      </w:r>
      <w:r>
        <w:rPr>
          <w:rFonts w:ascii="Helvetica Neue" w:hAnsi="Helvetica Neue" w:hint="eastAsia"/>
          <w:color w:val="000000"/>
          <w:sz w:val="23"/>
          <w:szCs w:val="23"/>
        </w:rPr>
        <w:t>주차까지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투약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관찰하는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임상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과제이지만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연내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허가신청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계획을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염두해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40</w:t>
      </w:r>
      <w:r>
        <w:rPr>
          <w:rFonts w:ascii="Helvetica Neue" w:hAnsi="Helvetica Neue" w:hint="eastAsia"/>
          <w:color w:val="000000"/>
          <w:sz w:val="23"/>
          <w:szCs w:val="23"/>
        </w:rPr>
        <w:t>주차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중간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톱라인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데이터를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공개한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것으로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향후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이번에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발표된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데이터보다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투약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지속에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따른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개선된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지표가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도출될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있을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것으로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보인다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. </w:t>
      </w:r>
    </w:p>
    <w:p w14:paraId="468ACA1B" w14:textId="77777777" w:rsidR="00880687" w:rsidRDefault="00880687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</w:p>
    <w:p w14:paraId="557855E2" w14:textId="77777777" w:rsidR="00880687" w:rsidRDefault="00000000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  <w:r>
        <w:rPr>
          <w:rFonts w:ascii="Helvetica Neue" w:hAnsi="Helvetica Neue" w:hint="eastAsia"/>
          <w:color w:val="000000"/>
          <w:sz w:val="23"/>
          <w:szCs w:val="23"/>
        </w:rPr>
        <w:t>한미약품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관계자는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“통상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비만약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개발사들이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60</w:t>
      </w:r>
      <w:r>
        <w:rPr>
          <w:rFonts w:ascii="Helvetica Neue" w:hAnsi="Helvetica Neue" w:hint="eastAsia"/>
          <w:color w:val="000000"/>
          <w:sz w:val="23"/>
          <w:szCs w:val="23"/>
        </w:rPr>
        <w:t>주차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이상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투약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결과를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발표하는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것과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달리</w:t>
      </w:r>
      <w:r>
        <w:rPr>
          <w:rFonts w:ascii="Helvetica Neue" w:hAnsi="Helvetica Neue" w:hint="eastAsia"/>
          <w:color w:val="000000"/>
          <w:sz w:val="23"/>
          <w:szCs w:val="23"/>
        </w:rPr>
        <w:t>, 40</w:t>
      </w:r>
      <w:r>
        <w:rPr>
          <w:rFonts w:ascii="Helvetica Neue" w:hAnsi="Helvetica Neue" w:hint="eastAsia"/>
          <w:color w:val="000000"/>
          <w:sz w:val="23"/>
          <w:szCs w:val="23"/>
        </w:rPr>
        <w:t>주차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중간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톱라인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결과를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공개하게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그만큼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에페글레나타이드의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우수한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경쟁력과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안전성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시장성을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자신하고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있기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때문”이라며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“연내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허가신청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목표를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차질없이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추진하고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내년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하반기경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출시될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있도록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전사적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노력을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기울일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계획”이라고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말했다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. </w:t>
      </w:r>
    </w:p>
    <w:p w14:paraId="670DD9E8" w14:textId="77777777" w:rsidR="00880687" w:rsidRDefault="00880687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</w:p>
    <w:p w14:paraId="196D84CE" w14:textId="27D5741E" w:rsidR="00880687" w:rsidRDefault="008F0CC9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  <w:r>
        <w:rPr>
          <w:rFonts w:ascii="Helvetica Neue" w:hAnsi="Helvetica Neue" w:hint="eastAsia"/>
          <w:noProof/>
          <w:color w:val="000000"/>
          <w:sz w:val="23"/>
          <w:szCs w:val="23"/>
        </w:rPr>
        <w:lastRenderedPageBreak/>
        <w:drawing>
          <wp:anchor distT="0" distB="0" distL="114300" distR="114300" simplePos="0" relativeHeight="251662336" behindDoc="0" locked="0" layoutInCell="1" allowOverlap="1" wp14:anchorId="463C4812" wp14:editId="19C76115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5694045" cy="3067050"/>
            <wp:effectExtent l="19050" t="19050" r="20955" b="19050"/>
            <wp:wrapSquare wrapText="bothSides"/>
            <wp:docPr id="1025" name="그림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0" r="2110" b="3540"/>
                    <a:stretch>
                      <a:fillRect/>
                    </a:stretch>
                  </pic:blipFill>
                  <pic:spPr>
                    <a:xfrm>
                      <a:off x="0" y="0"/>
                      <a:ext cx="5694045" cy="3067050"/>
                    </a:xfrm>
                    <a:prstGeom prst="rect">
                      <a:avLst/>
                    </a:prstGeom>
                    <a:solidFill>
                      <a:schemeClr val="dk1"/>
                    </a:solidFill>
                    <a:ln>
                      <a:solidFill>
                        <a:schemeClr val="dk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A74F16" w14:textId="55368692" w:rsidR="00880687" w:rsidRDefault="00000000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  <w:r>
        <w:rPr>
          <w:rFonts w:ascii="Helvetica Neue" w:hAnsi="Helvetica Neue" w:hint="eastAsia"/>
          <w:color w:val="000000"/>
          <w:sz w:val="23"/>
          <w:szCs w:val="23"/>
        </w:rPr>
        <w:t>이번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임상은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국내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여러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대학병원에서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당뇨병을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동반하지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않은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성인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비만자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44</w:t>
      </w:r>
      <w:r w:rsidR="00AD5810">
        <w:rPr>
          <w:rFonts w:ascii="Helvetica Neue" w:hAnsi="Helvetica Neue" w:hint="eastAsia"/>
          <w:color w:val="000000"/>
          <w:sz w:val="23"/>
          <w:szCs w:val="23"/>
        </w:rPr>
        <w:t>8</w:t>
      </w:r>
      <w:r>
        <w:rPr>
          <w:rFonts w:ascii="Helvetica Neue" w:hAnsi="Helvetica Neue" w:hint="eastAsia"/>
          <w:color w:val="000000"/>
          <w:sz w:val="23"/>
          <w:szCs w:val="23"/>
        </w:rPr>
        <w:t>명을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대상으로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무작위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배정과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이중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눈가림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위약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대조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평행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비교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방식으로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설계됐으며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체중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변화율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및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체중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감소율이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5% </w:t>
      </w:r>
      <w:r>
        <w:rPr>
          <w:rFonts w:ascii="Helvetica Neue" w:hAnsi="Helvetica Neue" w:hint="eastAsia"/>
          <w:color w:val="000000"/>
          <w:sz w:val="23"/>
          <w:szCs w:val="23"/>
        </w:rPr>
        <w:t>이상인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시험대상자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비율에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대한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에페글레나타이드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투여군의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위약군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대비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우월성을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평가하는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목적으로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수행됐다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. </w:t>
      </w:r>
    </w:p>
    <w:p w14:paraId="2491FAA0" w14:textId="77777777" w:rsidR="00880687" w:rsidRDefault="00880687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</w:p>
    <w:p w14:paraId="6F6499CC" w14:textId="66CDE440" w:rsidR="00880687" w:rsidRDefault="00000000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  <w:r>
        <w:rPr>
          <w:rFonts w:ascii="Helvetica Neue" w:hAnsi="Helvetica Neue" w:hint="eastAsia"/>
          <w:color w:val="000000"/>
          <w:sz w:val="23"/>
          <w:szCs w:val="23"/>
        </w:rPr>
        <w:t>투약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40</w:t>
      </w:r>
      <w:r>
        <w:rPr>
          <w:rFonts w:ascii="Helvetica Neue" w:hAnsi="Helvetica Neue" w:hint="eastAsia"/>
          <w:color w:val="000000"/>
          <w:sz w:val="23"/>
          <w:szCs w:val="23"/>
        </w:rPr>
        <w:t>주차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시점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분석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결과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5% </w:t>
      </w:r>
      <w:r>
        <w:rPr>
          <w:rFonts w:ascii="Helvetica Neue" w:hAnsi="Helvetica Neue" w:hint="eastAsia"/>
          <w:color w:val="000000"/>
          <w:sz w:val="23"/>
          <w:szCs w:val="23"/>
        </w:rPr>
        <w:t>이상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체중이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감량된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시험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대상자는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79.42%(</w:t>
      </w:r>
      <w:r>
        <w:rPr>
          <w:rFonts w:ascii="Helvetica Neue" w:hAnsi="Helvetica Neue" w:hint="eastAsia"/>
          <w:color w:val="000000"/>
          <w:sz w:val="23"/>
          <w:szCs w:val="23"/>
        </w:rPr>
        <w:t>위약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14.49%)</w:t>
      </w:r>
      <w:r>
        <w:rPr>
          <w:rFonts w:ascii="Helvetica Neue" w:hAnsi="Helvetica Neue" w:hint="eastAsia"/>
          <w:color w:val="000000"/>
          <w:sz w:val="23"/>
          <w:szCs w:val="23"/>
        </w:rPr>
        <w:t>였으며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10% </w:t>
      </w:r>
      <w:r>
        <w:rPr>
          <w:rFonts w:ascii="Helvetica Neue" w:hAnsi="Helvetica Neue" w:hint="eastAsia"/>
          <w:color w:val="000000"/>
          <w:sz w:val="23"/>
          <w:szCs w:val="23"/>
        </w:rPr>
        <w:t>이상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몸무게가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빠진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대상자는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49.46%(</w:t>
      </w:r>
      <w:r>
        <w:rPr>
          <w:rFonts w:ascii="Helvetica Neue" w:hAnsi="Helvetica Neue" w:hint="eastAsia"/>
          <w:color w:val="000000"/>
          <w:sz w:val="23"/>
          <w:szCs w:val="23"/>
        </w:rPr>
        <w:t>위약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6.52%), 15% </w:t>
      </w:r>
      <w:r>
        <w:rPr>
          <w:rFonts w:ascii="Helvetica Neue" w:hAnsi="Helvetica Neue" w:hint="eastAsia"/>
          <w:color w:val="000000"/>
          <w:sz w:val="23"/>
          <w:szCs w:val="23"/>
        </w:rPr>
        <w:t>이상은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19.86%(</w:t>
      </w:r>
      <w:r>
        <w:rPr>
          <w:rFonts w:ascii="Helvetica Neue" w:hAnsi="Helvetica Neue" w:hint="eastAsia"/>
          <w:color w:val="000000"/>
          <w:sz w:val="23"/>
          <w:szCs w:val="23"/>
        </w:rPr>
        <w:t>위약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2.90%)</w:t>
      </w:r>
      <w:r>
        <w:rPr>
          <w:rFonts w:ascii="Helvetica Neue" w:hAnsi="Helvetica Neue" w:hint="eastAsia"/>
          <w:color w:val="000000"/>
          <w:sz w:val="23"/>
          <w:szCs w:val="23"/>
        </w:rPr>
        <w:t>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나타났다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. </w:t>
      </w:r>
      <w:r>
        <w:rPr>
          <w:rFonts w:ascii="Helvetica Neue" w:hAnsi="Helvetica Neue" w:hint="eastAsia"/>
          <w:color w:val="000000"/>
          <w:sz w:val="23"/>
          <w:szCs w:val="23"/>
        </w:rPr>
        <w:t>기저치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대비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에페글레나타이드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투여군의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평균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체중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변화율은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-9.75%</w:t>
      </w:r>
      <w:r>
        <w:rPr>
          <w:rFonts w:ascii="Helvetica Neue" w:hAnsi="Helvetica Neue" w:hint="eastAsia"/>
          <w:color w:val="000000"/>
          <w:sz w:val="23"/>
          <w:szCs w:val="23"/>
        </w:rPr>
        <w:t>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위약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투여군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-0.95%</w:t>
      </w:r>
      <w:r>
        <w:rPr>
          <w:rFonts w:ascii="Helvetica Neue" w:hAnsi="Helvetica Neue" w:hint="eastAsia"/>
          <w:color w:val="000000"/>
          <w:sz w:val="23"/>
          <w:szCs w:val="23"/>
        </w:rPr>
        <w:t>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대비된다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. </w:t>
      </w:r>
    </w:p>
    <w:p w14:paraId="016D2B36" w14:textId="77777777" w:rsidR="00880687" w:rsidRDefault="00880687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</w:p>
    <w:p w14:paraId="541F7315" w14:textId="260FEEA3" w:rsidR="00880687" w:rsidRDefault="00000000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  <w:r>
        <w:rPr>
          <w:rFonts w:ascii="Helvetica Neue" w:hAnsi="Helvetica Neue" w:hint="eastAsia"/>
          <w:color w:val="000000"/>
          <w:sz w:val="23"/>
          <w:szCs w:val="23"/>
        </w:rPr>
        <w:t>주목할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점은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이번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임상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결과에서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초고도비만이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아닌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BMI 30 </w:t>
      </w:r>
      <w:r>
        <w:rPr>
          <w:rFonts w:ascii="Helvetica Neue" w:hAnsi="Helvetica Neue" w:hint="eastAsia"/>
          <w:color w:val="000000"/>
          <w:sz w:val="23"/>
          <w:szCs w:val="23"/>
        </w:rPr>
        <w:t>이하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‘여성’에게서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시험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대상자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대비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우수한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효과를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나타냈다는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점이다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. </w:t>
      </w:r>
      <w:r>
        <w:rPr>
          <w:rFonts w:ascii="Helvetica Neue" w:hAnsi="Helvetica Neue" w:hint="eastAsia"/>
          <w:color w:val="000000"/>
          <w:sz w:val="23"/>
          <w:szCs w:val="23"/>
        </w:rPr>
        <w:t>연구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결과에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따르면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여성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시험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대상자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중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BMI 30kg/</w:t>
      </w:r>
      <w:r>
        <w:rPr>
          <w:rFonts w:ascii="Helvetica Neue" w:hAnsi="Helvetica Neue" w:hint="eastAsia"/>
          <w:color w:val="000000"/>
          <w:sz w:val="23"/>
          <w:szCs w:val="23"/>
        </w:rPr>
        <w:t>㎡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미만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군의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체중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변화율은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-12.20%</w:t>
      </w:r>
      <w:r>
        <w:rPr>
          <w:rFonts w:ascii="Helvetica Neue" w:hAnsi="Helvetica Neue" w:hint="eastAsia"/>
          <w:color w:val="000000"/>
          <w:sz w:val="23"/>
          <w:szCs w:val="23"/>
        </w:rPr>
        <w:t>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소그룹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분석군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중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가장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높은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체중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감소율을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보였다</w:t>
      </w:r>
      <w:r>
        <w:rPr>
          <w:rFonts w:ascii="Helvetica Neue" w:hAnsi="Helvetica Neue" w:hint="eastAsia"/>
          <w:color w:val="000000"/>
          <w:sz w:val="23"/>
          <w:szCs w:val="23"/>
        </w:rPr>
        <w:t>.</w:t>
      </w:r>
    </w:p>
    <w:p w14:paraId="64BC400F" w14:textId="77777777" w:rsidR="00880687" w:rsidRDefault="00880687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</w:p>
    <w:p w14:paraId="24F2729E" w14:textId="48D565A2" w:rsidR="00880687" w:rsidRDefault="00000000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  <w:r>
        <w:rPr>
          <w:rFonts w:ascii="Helvetica Neue" w:hAnsi="Helvetica Neue" w:hint="eastAsia"/>
          <w:color w:val="000000"/>
          <w:sz w:val="23"/>
          <w:szCs w:val="23"/>
        </w:rPr>
        <w:t>이와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함께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에페글레나타이드의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우수한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효능은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물론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기존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약물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대비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안전한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이상사례</w:t>
      </w:r>
      <w:r w:rsidR="00820764"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프로파일을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확인할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있었다는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점도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이번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임상의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큰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성과다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. </w:t>
      </w:r>
    </w:p>
    <w:p w14:paraId="0423D1D9" w14:textId="77777777" w:rsidR="00880687" w:rsidRPr="00820764" w:rsidRDefault="00880687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</w:p>
    <w:p w14:paraId="1CA10CA2" w14:textId="1F8915D0" w:rsidR="00880687" w:rsidRDefault="00000000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  <w:r>
        <w:rPr>
          <w:rFonts w:ascii="Helvetica Neue" w:hAnsi="Helvetica Neue" w:hint="eastAsia"/>
          <w:color w:val="000000"/>
          <w:sz w:val="23"/>
          <w:szCs w:val="23"/>
        </w:rPr>
        <w:t>현재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시장에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출시돼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있는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GLP-1 </w:t>
      </w:r>
      <w:r>
        <w:rPr>
          <w:rFonts w:ascii="Helvetica Neue" w:hAnsi="Helvetica Neue" w:hint="eastAsia"/>
          <w:color w:val="000000"/>
          <w:sz w:val="23"/>
          <w:szCs w:val="23"/>
        </w:rPr>
        <w:t>계열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비만치료제들의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경우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구토나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오심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설사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등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위장관계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이상사례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발현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비율이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높다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. </w:t>
      </w:r>
      <w:r>
        <w:rPr>
          <w:rFonts w:ascii="Helvetica Neue" w:hAnsi="Helvetica Neue" w:hint="eastAsia"/>
          <w:color w:val="000000"/>
          <w:sz w:val="23"/>
          <w:szCs w:val="23"/>
        </w:rPr>
        <w:t>반면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에페글레나타이드의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경우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관련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이상사례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기존에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알려진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발현율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대비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두자릿수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이상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비율로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적은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결과가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확인되는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등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비만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치료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접근성을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보다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높일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있을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것으로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기대된다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.  </w:t>
      </w:r>
    </w:p>
    <w:p w14:paraId="696E6875" w14:textId="77777777" w:rsidR="00880687" w:rsidRDefault="00880687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</w:p>
    <w:p w14:paraId="4BAA46E4" w14:textId="2BAC0923" w:rsidR="00880687" w:rsidRDefault="00000000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  <w:r>
        <w:rPr>
          <w:rFonts w:ascii="Helvetica Neue" w:hAnsi="Helvetica Neue" w:hint="eastAsia"/>
          <w:color w:val="000000"/>
          <w:sz w:val="23"/>
          <w:szCs w:val="23"/>
        </w:rPr>
        <w:t>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에페글레나타이드의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우수한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심혈관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및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신장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보호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효능은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GLP-1 </w:t>
      </w:r>
      <w:r>
        <w:rPr>
          <w:rFonts w:ascii="Helvetica Neue" w:hAnsi="Helvetica Neue" w:hint="eastAsia"/>
          <w:color w:val="000000"/>
          <w:sz w:val="23"/>
          <w:szCs w:val="23"/>
        </w:rPr>
        <w:t>제품들과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비교해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우위를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점할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있는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포인트로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꼽힌다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. </w:t>
      </w:r>
    </w:p>
    <w:p w14:paraId="5E6E725E" w14:textId="77777777" w:rsidR="00880687" w:rsidRDefault="00880687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</w:p>
    <w:p w14:paraId="4E265C4F" w14:textId="5B39EE2D" w:rsidR="00880687" w:rsidRDefault="00000000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  <w:r>
        <w:rPr>
          <w:rFonts w:ascii="Helvetica Neue" w:hAnsi="Helvetica Neue" w:hint="eastAsia"/>
          <w:color w:val="000000"/>
          <w:sz w:val="23"/>
          <w:szCs w:val="23"/>
        </w:rPr>
        <w:t>세계적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권위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학술지인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뉴잉글랜드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저널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오브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메디슨</w:t>
      </w:r>
      <w:r w:rsidR="00DE6AF7" w:rsidRPr="00DE6AF7">
        <w:rPr>
          <w:rFonts w:ascii="Helvetica Neue" w:hAnsi="Helvetica Neue"/>
          <w:color w:val="000000"/>
          <w:sz w:val="23"/>
          <w:szCs w:val="23"/>
        </w:rPr>
        <w:t>(NEJM</w:t>
      </w:r>
      <w:r w:rsidR="00DE6AF7">
        <w:rPr>
          <w:rFonts w:ascii="Helvetica Neue" w:hAnsi="Helvetica Neue" w:hint="eastAsia"/>
          <w:color w:val="000000"/>
          <w:sz w:val="23"/>
          <w:szCs w:val="23"/>
        </w:rPr>
        <w:t>)</w:t>
      </w:r>
      <w:r w:rsidR="00AD5810"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및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써큘레이션</w:t>
      </w:r>
      <w:r w:rsidR="00DE6AF7" w:rsidRPr="00DE6AF7">
        <w:rPr>
          <w:rFonts w:ascii="Malgun Gothic.Regular" w:eastAsia="Malgun Gothic.Regular" w:cs="Malgun Gothic.Regular"/>
          <w:kern w:val="0"/>
          <w:sz w:val="23"/>
          <w:szCs w:val="23"/>
        </w:rPr>
        <w:t xml:space="preserve"> </w:t>
      </w:r>
      <w:r w:rsidR="00DE6AF7" w:rsidRPr="00DE6AF7">
        <w:rPr>
          <w:rFonts w:ascii="Helvetica Neue" w:hAnsi="Helvetica Neue"/>
          <w:color w:val="000000"/>
          <w:sz w:val="23"/>
          <w:szCs w:val="23"/>
        </w:rPr>
        <w:t>(Circulatio</w:t>
      </w:r>
      <w:r w:rsidR="00DE6AF7">
        <w:rPr>
          <w:rFonts w:ascii="Helvetica Neue" w:hAnsi="Helvetica Neue" w:hint="eastAsia"/>
          <w:color w:val="000000"/>
          <w:sz w:val="23"/>
          <w:szCs w:val="23"/>
        </w:rPr>
        <w:t>n)</w:t>
      </w:r>
      <w:r w:rsidR="00AD5810"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등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다수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학술지에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게재된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연구에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따르면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에페글레나타이드는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약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4000</w:t>
      </w:r>
      <w:r>
        <w:rPr>
          <w:rFonts w:ascii="Helvetica Neue" w:hAnsi="Helvetica Neue" w:hint="eastAsia"/>
          <w:color w:val="000000"/>
          <w:sz w:val="23"/>
          <w:szCs w:val="23"/>
        </w:rPr>
        <w:t>여명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환자를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대상으로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진행된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대규모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글로벌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심혈관계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안정성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연구</w:t>
      </w:r>
      <w:r>
        <w:rPr>
          <w:rFonts w:ascii="Helvetica Neue" w:hAnsi="Helvetica Neue" w:hint="eastAsia"/>
          <w:color w:val="000000"/>
          <w:sz w:val="23"/>
          <w:szCs w:val="23"/>
        </w:rPr>
        <w:t>(CVOT)</w:t>
      </w:r>
      <w:r>
        <w:rPr>
          <w:rFonts w:ascii="Helvetica Neue" w:hAnsi="Helvetica Neue" w:hint="eastAsia"/>
          <w:color w:val="000000"/>
          <w:sz w:val="23"/>
          <w:szCs w:val="23"/>
        </w:rPr>
        <w:t>에서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주요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심혈관계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및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신장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질환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사건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발생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위험도를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획기적으로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개선시키며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약물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혁신성을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이미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입증한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있다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. </w:t>
      </w:r>
    </w:p>
    <w:p w14:paraId="30B02C93" w14:textId="77777777" w:rsidR="00880687" w:rsidRDefault="00880687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</w:p>
    <w:p w14:paraId="71AAD020" w14:textId="77777777" w:rsidR="00880687" w:rsidRDefault="00000000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  <w:r>
        <w:rPr>
          <w:rFonts w:ascii="Helvetica Neue" w:hAnsi="Helvetica Neue" w:hint="eastAsia"/>
          <w:color w:val="000000"/>
          <w:sz w:val="23"/>
          <w:szCs w:val="23"/>
        </w:rPr>
        <w:t>아울러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에페글레나타이드는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글로벌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스탠다드의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첨단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설비를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갖춘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한미약품의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평택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바이오플랜트에서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직접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생산할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계획이어서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기대를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모은다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. </w:t>
      </w:r>
      <w:r>
        <w:rPr>
          <w:rFonts w:ascii="Helvetica Neue" w:hAnsi="Helvetica Neue" w:hint="eastAsia"/>
          <w:color w:val="000000"/>
          <w:sz w:val="23"/>
          <w:szCs w:val="23"/>
        </w:rPr>
        <w:t>외산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제품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대비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우수한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가격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경쟁력을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갖출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있는데다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수입약들의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고질적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문제인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공급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부족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및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빈번한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품절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이슈에서도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자유로울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있기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때문이다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. </w:t>
      </w:r>
    </w:p>
    <w:p w14:paraId="40FF5BD4" w14:textId="77777777" w:rsidR="00880687" w:rsidRDefault="00880687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</w:p>
    <w:p w14:paraId="1F72A5C4" w14:textId="77777777" w:rsidR="00880687" w:rsidRDefault="00000000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  <w:r>
        <w:rPr>
          <w:rFonts w:ascii="Helvetica Neue" w:hAnsi="Helvetica Neue" w:hint="eastAsia"/>
          <w:color w:val="000000"/>
          <w:sz w:val="23"/>
          <w:szCs w:val="23"/>
        </w:rPr>
        <w:t>한미약품은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현재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에페글레나타이드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출시와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함께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당뇨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적응증으로의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확장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및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디지털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치료제를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결합한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‘한국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최초의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디지털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융합의약품’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개발에도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적극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나서고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있다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. </w:t>
      </w:r>
      <w:r>
        <w:rPr>
          <w:rFonts w:ascii="Helvetica Neue" w:hAnsi="Helvetica Neue" w:hint="eastAsia"/>
          <w:color w:val="000000"/>
          <w:sz w:val="23"/>
          <w:szCs w:val="23"/>
        </w:rPr>
        <w:t>특히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디지털융합의약품은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비만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치료제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사용시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환자들의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라이프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스타일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및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투약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안정성에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대한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고려가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반드시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전제되어야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하는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만큼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환자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개개인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목표에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맞춰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식이요법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운동요법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등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비만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관리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솔루션을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제공하는데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초점이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맞춰져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있다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. </w:t>
      </w:r>
    </w:p>
    <w:p w14:paraId="0C4E0A33" w14:textId="77777777" w:rsidR="00880687" w:rsidRDefault="00880687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</w:p>
    <w:p w14:paraId="28EA10A2" w14:textId="77777777" w:rsidR="00880687" w:rsidRDefault="00000000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  <w:r>
        <w:rPr>
          <w:rFonts w:ascii="Helvetica Neue" w:hAnsi="Helvetica Neue" w:hint="eastAsia"/>
          <w:color w:val="000000"/>
          <w:sz w:val="23"/>
          <w:szCs w:val="23"/>
        </w:rPr>
        <w:t>한미약품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박재현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대표이사는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“내년에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출시될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에페글레나타이드는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한미약품이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한번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비상하는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중요한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마일스톤이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것”이라며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“에페글레나타이드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출시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이후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순차적으로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선보이게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다른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H.O.P </w:t>
      </w:r>
      <w:r>
        <w:rPr>
          <w:rFonts w:ascii="Helvetica Neue" w:hAnsi="Helvetica Neue" w:hint="eastAsia"/>
          <w:color w:val="000000"/>
          <w:sz w:val="23"/>
          <w:szCs w:val="23"/>
        </w:rPr>
        <w:t>프로젝트의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가시적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성과도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기대되는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만큼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첫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단추인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에페글레나타이드의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성공적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런칭에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한미의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역량을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더욱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집중시키겠다”고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말했다</w:t>
      </w:r>
      <w:r>
        <w:rPr>
          <w:rFonts w:ascii="Helvetica Neue" w:hAnsi="Helvetica Neue" w:hint="eastAsia"/>
          <w:color w:val="000000"/>
          <w:sz w:val="23"/>
          <w:szCs w:val="23"/>
        </w:rPr>
        <w:t>.</w:t>
      </w:r>
    </w:p>
    <w:p w14:paraId="368CE2FB" w14:textId="77777777" w:rsidR="00880687" w:rsidRDefault="00880687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</w:p>
    <w:p w14:paraId="55EC7FA3" w14:textId="77777777" w:rsidR="00880687" w:rsidRDefault="00880687">
      <w:pPr>
        <w:spacing w:after="0" w:line="180" w:lineRule="auto"/>
        <w:jc w:val="right"/>
        <w:rPr>
          <w:rFonts w:ascii="Helvetica Neue" w:hAnsi="Helvetica Neue"/>
          <w:b/>
          <w:bCs/>
          <w:color w:val="000000"/>
          <w:sz w:val="23"/>
          <w:szCs w:val="23"/>
        </w:rPr>
      </w:pPr>
    </w:p>
    <w:p w14:paraId="6CE982DA" w14:textId="77777777" w:rsidR="00880687" w:rsidRDefault="00000000">
      <w:pPr>
        <w:spacing w:after="0" w:line="180" w:lineRule="auto"/>
        <w:jc w:val="right"/>
        <w:rPr>
          <w:rFonts w:ascii="Helvetica Neue" w:hAnsi="Helvetica Neue"/>
          <w:color w:val="000000"/>
          <w:sz w:val="23"/>
          <w:szCs w:val="23"/>
        </w:rPr>
      </w:pP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&lt;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끝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&gt;</w:t>
      </w:r>
    </w:p>
    <w:p w14:paraId="0D8C6729" w14:textId="0A52F1DC" w:rsidR="00880687" w:rsidRPr="008F0CC9" w:rsidRDefault="00000000" w:rsidP="008F0CC9">
      <w:pPr>
        <w:widowControl/>
        <w:wordWrap/>
        <w:autoSpaceDE/>
        <w:autoSpaceDN/>
        <w:rPr>
          <w:rFonts w:ascii="Helvetica Neue" w:hAnsi="Helvetica Neue"/>
          <w:b/>
          <w:bCs/>
          <w:color w:val="000000"/>
          <w:sz w:val="24"/>
          <w:szCs w:val="24"/>
        </w:rPr>
      </w:pPr>
      <w:r>
        <w:rPr>
          <w:rFonts w:ascii="Helvetica Neue" w:hAnsi="Helvetica Neue" w:hint="eastAsia"/>
          <w:b/>
          <w:bCs/>
          <w:color w:val="000000"/>
          <w:sz w:val="24"/>
          <w:szCs w:val="24"/>
        </w:rPr>
        <w:t>[</w:t>
      </w:r>
      <w:r>
        <w:rPr>
          <w:rFonts w:ascii="Helvetica Neue" w:hAnsi="Helvetica Neue" w:hint="eastAsia"/>
          <w:b/>
          <w:bCs/>
          <w:color w:val="000000"/>
          <w:sz w:val="24"/>
          <w:szCs w:val="24"/>
        </w:rPr>
        <w:t>참고자료</w:t>
      </w:r>
      <w:r>
        <w:rPr>
          <w:rFonts w:ascii="Helvetica Neue" w:hAnsi="Helvetica Neue" w:hint="eastAsia"/>
          <w:b/>
          <w:bCs/>
          <w:color w:val="000000"/>
          <w:sz w:val="24"/>
          <w:szCs w:val="24"/>
        </w:rPr>
        <w:t>]</w:t>
      </w:r>
    </w:p>
    <w:p w14:paraId="5E5E3E33" w14:textId="77777777" w:rsidR="00880687" w:rsidRDefault="00000000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■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H.O.P(Hanmi Obesity Pipeline)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에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대하여</w:t>
      </w:r>
    </w:p>
    <w:p w14:paraId="60850E1B" w14:textId="77777777" w:rsidR="00880687" w:rsidRDefault="00880687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</w:p>
    <w:p w14:paraId="6B7B0B01" w14:textId="77777777" w:rsidR="00880687" w:rsidRDefault="00000000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  <w:r>
        <w:rPr>
          <w:rFonts w:ascii="Helvetica Neue" w:hAnsi="Helvetica Neue" w:hint="eastAsia"/>
          <w:color w:val="000000"/>
          <w:sz w:val="23"/>
          <w:szCs w:val="23"/>
        </w:rPr>
        <w:t>한미약품은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비만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혁신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신약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개발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프로젝트인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‘</w:t>
      </w:r>
      <w:r>
        <w:rPr>
          <w:rFonts w:ascii="Helvetica Neue" w:hAnsi="Helvetica Neue" w:hint="eastAsia"/>
          <w:color w:val="000000"/>
          <w:sz w:val="23"/>
          <w:szCs w:val="23"/>
        </w:rPr>
        <w:t>H.O.P(Hanmi Obesity Pipeline)</w:t>
      </w:r>
      <w:r>
        <w:rPr>
          <w:rFonts w:ascii="Helvetica Neue" w:hAnsi="Helvetica Neue" w:hint="eastAsia"/>
          <w:color w:val="000000"/>
          <w:sz w:val="23"/>
          <w:szCs w:val="23"/>
        </w:rPr>
        <w:t>’를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통해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체중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감량부터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관리·예방까지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아우르는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전주기적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치료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포트폴리오를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구축하고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있다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. </w:t>
      </w:r>
      <w:r>
        <w:rPr>
          <w:rFonts w:ascii="Helvetica Neue" w:hAnsi="Helvetica Neue" w:hint="eastAsia"/>
          <w:color w:val="000000"/>
          <w:sz w:val="23"/>
          <w:szCs w:val="23"/>
        </w:rPr>
        <w:t>한미는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체중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감량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효과에만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초점을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기존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치료제의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한계를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넘어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환자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맞춤형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치료와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복약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편의성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체성분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개선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등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‘질적인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감량</w:t>
      </w:r>
      <w:r>
        <w:rPr>
          <w:rFonts w:ascii="Helvetica Neue" w:hAnsi="Helvetica Neue" w:hint="eastAsia"/>
          <w:color w:val="000000"/>
          <w:sz w:val="23"/>
          <w:szCs w:val="23"/>
        </w:rPr>
        <w:t>(qualitative weight loss)</w:t>
      </w:r>
      <w:r>
        <w:rPr>
          <w:rFonts w:ascii="Helvetica Neue" w:hAnsi="Helvetica Neue" w:hint="eastAsia"/>
          <w:color w:val="000000"/>
          <w:sz w:val="23"/>
          <w:szCs w:val="23"/>
        </w:rPr>
        <w:t>’을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지향하고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있다</w:t>
      </w:r>
      <w:r>
        <w:rPr>
          <w:rFonts w:ascii="Helvetica Neue" w:hAnsi="Helvetica Neue" w:hint="eastAsia"/>
          <w:color w:val="000000"/>
          <w:sz w:val="23"/>
          <w:szCs w:val="23"/>
        </w:rPr>
        <w:t>.</w:t>
      </w:r>
    </w:p>
    <w:p w14:paraId="6A622676" w14:textId="77777777" w:rsidR="00880687" w:rsidRDefault="00000000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</w:p>
    <w:p w14:paraId="526A7BDF" w14:textId="5889128C" w:rsidR="00880687" w:rsidRDefault="00000000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  <w:r>
        <w:rPr>
          <w:rFonts w:ascii="Helvetica Neue" w:hAnsi="Helvetica Neue" w:hint="eastAsia"/>
          <w:color w:val="000000"/>
          <w:sz w:val="23"/>
          <w:szCs w:val="23"/>
        </w:rPr>
        <w:t xml:space="preserve">H.O.P </w:t>
      </w:r>
      <w:r>
        <w:rPr>
          <w:rFonts w:ascii="Helvetica Neue" w:hAnsi="Helvetica Neue" w:hint="eastAsia"/>
          <w:color w:val="000000"/>
          <w:sz w:val="23"/>
          <w:szCs w:val="23"/>
        </w:rPr>
        <w:t>프로젝트는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한미그룹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창업주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임성기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선대회장의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장녀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임주현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부회장이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선두에서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진두지휘하고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있다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. </w:t>
      </w:r>
      <w:r>
        <w:rPr>
          <w:rFonts w:ascii="Helvetica Neue" w:hAnsi="Helvetica Neue" w:hint="eastAsia"/>
          <w:color w:val="000000"/>
          <w:sz w:val="23"/>
          <w:szCs w:val="23"/>
        </w:rPr>
        <w:t>체중감량에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따른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근손실을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최소화하거나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오히려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증가시키는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차세대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비만신약의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글로벌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R&amp;D</w:t>
      </w:r>
      <w:r>
        <w:rPr>
          <w:rFonts w:ascii="Helvetica Neue" w:hAnsi="Helvetica Neue" w:hint="eastAsia"/>
          <w:color w:val="000000"/>
          <w:sz w:val="23"/>
          <w:szCs w:val="23"/>
        </w:rPr>
        <w:t>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한미약품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 w:rsidR="00AD5810">
        <w:rPr>
          <w:rFonts w:ascii="Helvetica Neue" w:hAnsi="Helvetica Neue" w:hint="eastAsia"/>
          <w:color w:val="000000"/>
          <w:sz w:val="23"/>
          <w:szCs w:val="23"/>
        </w:rPr>
        <w:t>R&amp;D</w:t>
      </w:r>
      <w:r w:rsidR="00AD5810">
        <w:rPr>
          <w:rFonts w:ascii="Helvetica Neue" w:hAnsi="Helvetica Neue" w:hint="eastAsia"/>
          <w:color w:val="000000"/>
          <w:sz w:val="23"/>
          <w:szCs w:val="23"/>
        </w:rPr>
        <w:t>센터</w:t>
      </w:r>
      <w:r w:rsidR="00AD5810"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최인영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센터장</w:t>
      </w:r>
      <w:r w:rsidR="00AD5810">
        <w:rPr>
          <w:rFonts w:ascii="Helvetica Neue" w:hAnsi="Helvetica Neue" w:hint="eastAsia"/>
          <w:color w:val="000000"/>
          <w:sz w:val="23"/>
          <w:szCs w:val="23"/>
        </w:rPr>
        <w:t>(</w:t>
      </w:r>
      <w:r w:rsidR="00AD5810">
        <w:rPr>
          <w:rFonts w:ascii="Helvetica Neue" w:hAnsi="Helvetica Neue" w:hint="eastAsia"/>
          <w:color w:val="000000"/>
          <w:sz w:val="23"/>
          <w:szCs w:val="23"/>
        </w:rPr>
        <w:t>전무</w:t>
      </w:r>
      <w:r w:rsidR="00AD5810">
        <w:rPr>
          <w:rFonts w:ascii="Helvetica Neue" w:hAnsi="Helvetica Neue" w:hint="eastAsia"/>
          <w:color w:val="000000"/>
          <w:sz w:val="23"/>
          <w:szCs w:val="23"/>
        </w:rPr>
        <w:t>)</w:t>
      </w:r>
      <w:r w:rsidR="00AD5810">
        <w:rPr>
          <w:rFonts w:ascii="Helvetica Neue" w:hAnsi="Helvetica Neue" w:hint="eastAsia"/>
          <w:color w:val="000000"/>
          <w:sz w:val="23"/>
          <w:szCs w:val="23"/>
        </w:rPr>
        <w:t>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이번에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중간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톱라인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결과를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발표한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‘에페글레나타이드’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국내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개발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및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상용화는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한미약품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박재현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대표이사와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신제품개발본부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김나영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본부장</w:t>
      </w:r>
      <w:r>
        <w:rPr>
          <w:rFonts w:ascii="Helvetica Neue" w:hAnsi="Helvetica Neue" w:hint="eastAsia"/>
          <w:color w:val="000000"/>
          <w:sz w:val="23"/>
          <w:szCs w:val="23"/>
        </w:rPr>
        <w:t>(</w:t>
      </w:r>
      <w:r>
        <w:rPr>
          <w:rFonts w:ascii="Helvetica Neue" w:hAnsi="Helvetica Neue" w:hint="eastAsia"/>
          <w:color w:val="000000"/>
          <w:sz w:val="23"/>
          <w:szCs w:val="23"/>
        </w:rPr>
        <w:t>전무</w:t>
      </w:r>
      <w:r>
        <w:rPr>
          <w:rFonts w:ascii="Helvetica Neue" w:hAnsi="Helvetica Neue" w:hint="eastAsia"/>
          <w:color w:val="000000"/>
          <w:sz w:val="23"/>
          <w:szCs w:val="23"/>
        </w:rPr>
        <w:t>)</w:t>
      </w:r>
      <w:r>
        <w:rPr>
          <w:rFonts w:ascii="Helvetica Neue" w:hAnsi="Helvetica Neue" w:hint="eastAsia"/>
          <w:color w:val="000000"/>
          <w:sz w:val="23"/>
          <w:szCs w:val="23"/>
        </w:rPr>
        <w:t>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주도한다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.  </w:t>
      </w:r>
    </w:p>
    <w:p w14:paraId="5D08B9B5" w14:textId="77777777" w:rsidR="00880687" w:rsidRDefault="00880687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</w:p>
    <w:p w14:paraId="32C9327E" w14:textId="481822E9" w:rsidR="00880687" w:rsidRDefault="00000000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  <w:r>
        <w:rPr>
          <w:rFonts w:ascii="Helvetica Neue" w:hAnsi="Helvetica Neue" w:hint="eastAsia"/>
          <w:color w:val="000000"/>
          <w:sz w:val="23"/>
          <w:szCs w:val="23"/>
        </w:rPr>
        <w:t>현재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H.O.P </w:t>
      </w:r>
      <w:r>
        <w:rPr>
          <w:rFonts w:ascii="Helvetica Neue" w:hAnsi="Helvetica Neue" w:hint="eastAsia"/>
          <w:color w:val="000000"/>
          <w:sz w:val="23"/>
          <w:szCs w:val="23"/>
        </w:rPr>
        <w:t>프로젝트는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총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6</w:t>
      </w:r>
      <w:r>
        <w:rPr>
          <w:rFonts w:ascii="Helvetica Neue" w:hAnsi="Helvetica Neue" w:hint="eastAsia"/>
          <w:color w:val="000000"/>
          <w:sz w:val="23"/>
          <w:szCs w:val="23"/>
        </w:rPr>
        <w:t>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파이프라인으로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구성돼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있으며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신약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외에도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체중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감량과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연관된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대사질환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분야에서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많은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혁신의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확장을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계획하고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있다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. </w:t>
      </w:r>
    </w:p>
    <w:p w14:paraId="6BA2C82A" w14:textId="77777777" w:rsidR="00880687" w:rsidRDefault="00880687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</w:p>
    <w:p w14:paraId="5EE5DC88" w14:textId="001331DC" w:rsidR="00880687" w:rsidRDefault="00000000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  <w:r>
        <w:rPr>
          <w:rFonts w:ascii="Helvetica Neue" w:hAnsi="Helvetica Neue" w:hint="eastAsia"/>
          <w:color w:val="000000"/>
          <w:sz w:val="23"/>
          <w:szCs w:val="23"/>
        </w:rPr>
        <w:t>현재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가동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중인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신약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파이프라인은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▲과체중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및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비만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1</w:t>
      </w:r>
      <w:r>
        <w:rPr>
          <w:rFonts w:ascii="Helvetica Neue" w:hAnsi="Helvetica Neue" w:hint="eastAsia"/>
          <w:color w:val="000000"/>
          <w:sz w:val="23"/>
          <w:szCs w:val="23"/>
        </w:rPr>
        <w:t>단계에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최적화된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GLP-1 </w:t>
      </w:r>
      <w:r>
        <w:rPr>
          <w:rFonts w:ascii="Helvetica Neue" w:hAnsi="Helvetica Neue" w:hint="eastAsia"/>
          <w:color w:val="000000"/>
          <w:sz w:val="23"/>
          <w:szCs w:val="23"/>
        </w:rPr>
        <w:t>비만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치료제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‘에페글레나타이드’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▲근손실을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최소화하며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체중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감량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효능을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극대화한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삼중작용제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‘</w:t>
      </w:r>
      <w:r>
        <w:rPr>
          <w:rFonts w:ascii="Helvetica Neue" w:hAnsi="Helvetica Neue" w:hint="eastAsia"/>
          <w:color w:val="000000"/>
          <w:sz w:val="23"/>
          <w:szCs w:val="23"/>
        </w:rPr>
        <w:t>HM15275</w:t>
      </w:r>
      <w:r>
        <w:rPr>
          <w:rFonts w:ascii="Helvetica Neue" w:hAnsi="Helvetica Neue" w:hint="eastAsia"/>
          <w:color w:val="000000"/>
          <w:sz w:val="23"/>
          <w:szCs w:val="23"/>
        </w:rPr>
        <w:t>’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▲체중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감량과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근육량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증가를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동시에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유도하는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세계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최초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기전의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신약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‘</w:t>
      </w:r>
      <w:r>
        <w:rPr>
          <w:rFonts w:ascii="Helvetica Neue" w:hAnsi="Helvetica Neue" w:hint="eastAsia"/>
          <w:color w:val="000000"/>
          <w:sz w:val="23"/>
          <w:szCs w:val="23"/>
        </w:rPr>
        <w:t>HM17321</w:t>
      </w:r>
      <w:r>
        <w:rPr>
          <w:rFonts w:ascii="Helvetica Neue" w:hAnsi="Helvetica Neue" w:hint="eastAsia"/>
          <w:color w:val="000000"/>
          <w:sz w:val="23"/>
          <w:szCs w:val="23"/>
        </w:rPr>
        <w:t>’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▲복약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순응도를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높이는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경구·패치형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제제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▲디지털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융합의약품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등으로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이어진다</w:t>
      </w:r>
      <w:r>
        <w:rPr>
          <w:rFonts w:ascii="Helvetica Neue" w:hAnsi="Helvetica Neue" w:hint="eastAsia"/>
          <w:color w:val="000000"/>
          <w:sz w:val="23"/>
          <w:szCs w:val="23"/>
        </w:rPr>
        <w:t>.</w:t>
      </w:r>
    </w:p>
    <w:p w14:paraId="334A2F30" w14:textId="690E0466" w:rsidR="00880687" w:rsidRDefault="00880687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</w:p>
    <w:p w14:paraId="40011FDA" w14:textId="4C9CF2D8" w:rsidR="00880687" w:rsidRDefault="00000000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  <w:r>
        <w:rPr>
          <w:rFonts w:ascii="Helvetica Neue" w:hAnsi="Helvetica Neue" w:hint="eastAsia"/>
          <w:color w:val="000000"/>
          <w:sz w:val="23"/>
          <w:szCs w:val="23"/>
        </w:rPr>
        <w:t>국민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비만치료제로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기대를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모으는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‘에페글레나타이드’는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내년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하반기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국내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출시될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예정이며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신개념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비만치료제로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주목받고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있는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HM17321</w:t>
      </w:r>
      <w:r>
        <w:rPr>
          <w:rFonts w:ascii="Helvetica Neue" w:hAnsi="Helvetica Neue" w:hint="eastAsia"/>
          <w:color w:val="000000"/>
          <w:sz w:val="23"/>
          <w:szCs w:val="23"/>
        </w:rPr>
        <w:t>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지난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9</w:t>
      </w:r>
      <w:r>
        <w:rPr>
          <w:rFonts w:ascii="Helvetica Neue" w:hAnsi="Helvetica Neue" w:hint="eastAsia"/>
          <w:color w:val="000000"/>
          <w:sz w:val="23"/>
          <w:szCs w:val="23"/>
        </w:rPr>
        <w:t>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미국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식품의약국</w:t>
      </w:r>
      <w:r>
        <w:rPr>
          <w:rFonts w:ascii="Helvetica Neue" w:hAnsi="Helvetica Neue" w:hint="eastAsia"/>
          <w:color w:val="000000"/>
          <w:sz w:val="23"/>
          <w:szCs w:val="23"/>
        </w:rPr>
        <w:t>(FDA)</w:t>
      </w:r>
      <w:r>
        <w:rPr>
          <w:rFonts w:ascii="Helvetica Neue" w:hAnsi="Helvetica Neue" w:hint="eastAsia"/>
          <w:color w:val="000000"/>
          <w:sz w:val="23"/>
          <w:szCs w:val="23"/>
        </w:rPr>
        <w:t>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임상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1</w:t>
      </w:r>
      <w:r>
        <w:rPr>
          <w:rFonts w:ascii="Helvetica Neue" w:hAnsi="Helvetica Neue" w:hint="eastAsia"/>
          <w:color w:val="000000"/>
          <w:sz w:val="23"/>
          <w:szCs w:val="23"/>
        </w:rPr>
        <w:t>상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진입을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위한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임상시험계획</w:t>
      </w:r>
      <w:r>
        <w:rPr>
          <w:rFonts w:ascii="Helvetica Neue" w:hAnsi="Helvetica Neue" w:hint="eastAsia"/>
          <w:color w:val="000000"/>
          <w:sz w:val="23"/>
          <w:szCs w:val="23"/>
        </w:rPr>
        <w:t>(IND)</w:t>
      </w:r>
      <w:r>
        <w:rPr>
          <w:rFonts w:ascii="Helvetica Neue" w:hAnsi="Helvetica Neue" w:hint="eastAsia"/>
          <w:color w:val="000000"/>
          <w:sz w:val="23"/>
          <w:szCs w:val="23"/>
        </w:rPr>
        <w:t>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신청했다</w:t>
      </w:r>
      <w:r>
        <w:rPr>
          <w:rFonts w:ascii="Helvetica Neue" w:hAnsi="Helvetica Neue" w:hint="eastAsia"/>
          <w:color w:val="000000"/>
          <w:sz w:val="23"/>
          <w:szCs w:val="23"/>
        </w:rPr>
        <w:t>. HM17321</w:t>
      </w:r>
      <w:r>
        <w:rPr>
          <w:rFonts w:ascii="Helvetica Neue" w:hAnsi="Helvetica Neue" w:hint="eastAsia"/>
          <w:color w:val="000000"/>
          <w:sz w:val="23"/>
          <w:szCs w:val="23"/>
        </w:rPr>
        <w:t>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상용화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목표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시점은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2031</w:t>
      </w:r>
      <w:r>
        <w:rPr>
          <w:rFonts w:ascii="Helvetica Neue" w:hAnsi="Helvetica Neue" w:hint="eastAsia"/>
          <w:color w:val="000000"/>
          <w:sz w:val="23"/>
          <w:szCs w:val="23"/>
        </w:rPr>
        <w:t>년이다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. </w:t>
      </w:r>
      <w:r>
        <w:rPr>
          <w:rFonts w:ascii="Helvetica Neue" w:hAnsi="Helvetica Neue" w:hint="eastAsia"/>
          <w:color w:val="000000"/>
          <w:sz w:val="23"/>
          <w:szCs w:val="23"/>
        </w:rPr>
        <w:t>또한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2030</w:t>
      </w:r>
      <w:r>
        <w:rPr>
          <w:rFonts w:ascii="Helvetica Neue" w:hAnsi="Helvetica Neue" w:hint="eastAsia"/>
          <w:color w:val="000000"/>
          <w:sz w:val="23"/>
          <w:szCs w:val="23"/>
        </w:rPr>
        <w:t>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상용화를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목표로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하는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차세대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비만치료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삼중작용제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HM15275</w:t>
      </w:r>
      <w:r>
        <w:rPr>
          <w:rFonts w:ascii="Helvetica Neue" w:hAnsi="Helvetica Neue" w:hint="eastAsia"/>
          <w:color w:val="000000"/>
          <w:sz w:val="23"/>
          <w:szCs w:val="23"/>
        </w:rPr>
        <w:t>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지난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7</w:t>
      </w:r>
      <w:r>
        <w:rPr>
          <w:rFonts w:ascii="Helvetica Neue" w:hAnsi="Helvetica Neue" w:hint="eastAsia"/>
          <w:color w:val="000000"/>
          <w:sz w:val="23"/>
          <w:szCs w:val="23"/>
        </w:rPr>
        <w:t>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미국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FDA</w:t>
      </w:r>
      <w:r>
        <w:rPr>
          <w:rFonts w:ascii="Helvetica Neue" w:hAnsi="Helvetica Neue" w:hint="eastAsia"/>
          <w:color w:val="000000"/>
          <w:sz w:val="23"/>
          <w:szCs w:val="23"/>
        </w:rPr>
        <w:t>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임상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2</w:t>
      </w:r>
      <w:r>
        <w:rPr>
          <w:rFonts w:ascii="Helvetica Neue" w:hAnsi="Helvetica Neue" w:hint="eastAsia"/>
          <w:color w:val="000000"/>
          <w:sz w:val="23"/>
          <w:szCs w:val="23"/>
        </w:rPr>
        <w:t>상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진입을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위한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IND</w:t>
      </w:r>
      <w:r>
        <w:rPr>
          <w:rFonts w:ascii="Helvetica Neue" w:hAnsi="Helvetica Neue" w:hint="eastAsia"/>
          <w:color w:val="000000"/>
          <w:sz w:val="23"/>
          <w:szCs w:val="23"/>
        </w:rPr>
        <w:t>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제출하여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승인받아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곧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2</w:t>
      </w:r>
      <w:r>
        <w:rPr>
          <w:rFonts w:ascii="Helvetica Neue" w:hAnsi="Helvetica Neue" w:hint="eastAsia"/>
          <w:color w:val="000000"/>
          <w:sz w:val="23"/>
          <w:szCs w:val="23"/>
        </w:rPr>
        <w:t>상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임상에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돌입하게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된다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. </w:t>
      </w:r>
    </w:p>
    <w:p w14:paraId="062FB8C1" w14:textId="77777777" w:rsidR="00880687" w:rsidRDefault="00000000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</w:p>
    <w:p w14:paraId="6FCF6D52" w14:textId="5719F5DB" w:rsidR="00880687" w:rsidRDefault="00000000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  <w:r>
        <w:rPr>
          <w:rFonts w:ascii="Helvetica Neue" w:hAnsi="Helvetica Neue" w:hint="eastAsia"/>
          <w:color w:val="000000"/>
          <w:sz w:val="23"/>
          <w:szCs w:val="23"/>
        </w:rPr>
        <w:t>한미약품은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오는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11</w:t>
      </w:r>
      <w:r>
        <w:rPr>
          <w:rFonts w:ascii="Helvetica Neue" w:hAnsi="Helvetica Neue" w:hint="eastAsia"/>
          <w:color w:val="000000"/>
          <w:sz w:val="23"/>
          <w:szCs w:val="23"/>
        </w:rPr>
        <w:t>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미국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애틀랜타에서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열리는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2025 </w:t>
      </w:r>
      <w:r>
        <w:rPr>
          <w:rFonts w:ascii="Helvetica Neue" w:hAnsi="Helvetica Neue" w:hint="eastAsia"/>
          <w:color w:val="000000"/>
          <w:sz w:val="23"/>
          <w:szCs w:val="23"/>
        </w:rPr>
        <w:t>미국비만학회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(ObesityWeek) </w:t>
      </w:r>
      <w:r>
        <w:rPr>
          <w:rFonts w:ascii="Helvetica Neue" w:hAnsi="Helvetica Neue" w:hint="eastAsia"/>
          <w:color w:val="000000"/>
          <w:sz w:val="23"/>
          <w:szCs w:val="23"/>
        </w:rPr>
        <w:t>에서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HM15275</w:t>
      </w:r>
      <w:r>
        <w:rPr>
          <w:rFonts w:ascii="Helvetica Neue" w:hAnsi="Helvetica Neue" w:hint="eastAsia"/>
          <w:color w:val="000000"/>
          <w:sz w:val="23"/>
          <w:szCs w:val="23"/>
        </w:rPr>
        <w:t>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HM17321 </w:t>
      </w:r>
      <w:r>
        <w:rPr>
          <w:rFonts w:ascii="Helvetica Neue" w:hAnsi="Helvetica Neue" w:hint="eastAsia"/>
          <w:color w:val="000000"/>
          <w:sz w:val="23"/>
          <w:szCs w:val="23"/>
        </w:rPr>
        <w:t>관련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4</w:t>
      </w:r>
      <w:r>
        <w:rPr>
          <w:rFonts w:ascii="Helvetica Neue" w:hAnsi="Helvetica Neue" w:hint="eastAsia"/>
          <w:color w:val="000000"/>
          <w:sz w:val="23"/>
          <w:szCs w:val="23"/>
        </w:rPr>
        <w:t>건의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주요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연구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결과를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발표할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계획이다</w:t>
      </w:r>
      <w:r>
        <w:rPr>
          <w:rFonts w:ascii="Helvetica Neue" w:hAnsi="Helvetica Neue" w:hint="eastAsia"/>
          <w:color w:val="000000"/>
          <w:sz w:val="23"/>
          <w:szCs w:val="23"/>
        </w:rPr>
        <w:t>.</w:t>
      </w:r>
    </w:p>
    <w:p w14:paraId="03A1DF40" w14:textId="77777777" w:rsidR="00880687" w:rsidRDefault="00000000">
      <w:pPr>
        <w:spacing w:after="0" w:line="180" w:lineRule="auto"/>
        <w:rPr>
          <w:rFonts w:ascii="Helvetica Neue" w:hAnsi="Helvetica Neue"/>
          <w:color w:val="000000"/>
          <w:sz w:val="23"/>
          <w:szCs w:val="23"/>
        </w:rPr>
      </w:pP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</w:p>
    <w:p w14:paraId="44299D2C" w14:textId="50732D35" w:rsidR="008F0CC9" w:rsidRDefault="00000000">
      <w:pPr>
        <w:spacing w:after="0" w:line="180" w:lineRule="auto"/>
        <w:rPr>
          <w:rFonts w:ascii="Helvetica Neue" w:hAnsi="Helvetica Neue"/>
          <w:b/>
          <w:bCs/>
          <w:color w:val="000000"/>
          <w:sz w:val="23"/>
          <w:szCs w:val="23"/>
        </w:rPr>
      </w:pPr>
      <w:r>
        <w:rPr>
          <w:rFonts w:ascii="Helvetica Neue" w:hAnsi="Helvetica Neue" w:hint="eastAsia"/>
          <w:color w:val="000000"/>
          <w:sz w:val="23"/>
          <w:szCs w:val="23"/>
        </w:rPr>
        <w:t>한미약품은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다층적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기전과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차별화된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전략을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통해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비만을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단순한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체중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문제가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아닌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대사질환의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근본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원인으로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바라보며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, </w:t>
      </w:r>
      <w:r>
        <w:rPr>
          <w:rFonts w:ascii="Helvetica Neue" w:hAnsi="Helvetica Neue" w:hint="eastAsia"/>
          <w:color w:val="000000"/>
          <w:sz w:val="23"/>
          <w:szCs w:val="23"/>
        </w:rPr>
        <w:t>환자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중심의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맞춤형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솔루션을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제시하는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‘비만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치료의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새로운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표준’을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만들어가고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있다</w:t>
      </w:r>
      <w:r>
        <w:rPr>
          <w:rFonts w:ascii="Helvetica Neue" w:hAnsi="Helvetica Neue" w:hint="eastAsia"/>
          <w:color w:val="000000"/>
          <w:sz w:val="23"/>
          <w:szCs w:val="23"/>
        </w:rPr>
        <w:t>. H.O.P</w:t>
      </w:r>
      <w:r>
        <w:rPr>
          <w:rFonts w:ascii="Helvetica Neue" w:hAnsi="Helvetica Neue" w:hint="eastAsia"/>
          <w:color w:val="000000"/>
          <w:sz w:val="23"/>
          <w:szCs w:val="23"/>
        </w:rPr>
        <w:t>에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관한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상세한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설명은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한미약품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홈페이지</w:t>
      </w:r>
      <w:r>
        <w:rPr>
          <w:rFonts w:ascii="Helvetica Neue" w:hAnsi="Helvetica Neue" w:hint="eastAsia"/>
          <w:color w:val="000000"/>
          <w:sz w:val="23"/>
          <w:szCs w:val="23"/>
        </w:rPr>
        <w:t>(www.hanmi.co.kr)</w:t>
      </w:r>
      <w:r>
        <w:rPr>
          <w:rFonts w:ascii="Helvetica Neue" w:hAnsi="Helvetica Neue" w:hint="eastAsia"/>
          <w:color w:val="000000"/>
          <w:sz w:val="23"/>
          <w:szCs w:val="23"/>
        </w:rPr>
        <w:t>에서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확인할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수</w:t>
      </w:r>
      <w:r>
        <w:rPr>
          <w:rFonts w:ascii="Helvetica Neue" w:hAnsi="Helvetica Neue" w:hint="eastAsia"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color w:val="000000"/>
          <w:sz w:val="23"/>
          <w:szCs w:val="23"/>
        </w:rPr>
        <w:t>있다</w:t>
      </w:r>
      <w:r>
        <w:rPr>
          <w:rFonts w:ascii="Helvetica Neue" w:hAnsi="Helvetica Neue" w:hint="eastAsia"/>
          <w:color w:val="000000"/>
          <w:sz w:val="23"/>
          <w:szCs w:val="23"/>
        </w:rPr>
        <w:t>.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</w:p>
    <w:p w14:paraId="53FF08A8" w14:textId="5565DD43" w:rsidR="00DE6AF7" w:rsidRDefault="00DE6AF7">
      <w:pPr>
        <w:spacing w:after="0" w:line="180" w:lineRule="auto"/>
        <w:rPr>
          <w:rFonts w:ascii="Helvetica Neue" w:hAnsi="Helvetica Neue"/>
          <w:b/>
          <w:bCs/>
          <w:color w:val="000000"/>
          <w:sz w:val="23"/>
          <w:szCs w:val="23"/>
        </w:rPr>
      </w:pPr>
      <w:r>
        <w:rPr>
          <w:rFonts w:ascii="Helvetica Neue" w:hAnsi="Helvetica Neue" w:hint="eastAsia"/>
          <w:b/>
          <w:bCs/>
          <w:noProof/>
          <w:color w:val="000000"/>
          <w:sz w:val="23"/>
          <w:szCs w:val="23"/>
        </w:rPr>
        <w:drawing>
          <wp:anchor distT="0" distB="0" distL="114300" distR="114300" simplePos="0" relativeHeight="251663360" behindDoc="0" locked="0" layoutInCell="1" allowOverlap="1" wp14:anchorId="1D957872" wp14:editId="2064F920">
            <wp:simplePos x="0" y="0"/>
            <wp:positionH relativeFrom="margin">
              <wp:align>right</wp:align>
            </wp:positionH>
            <wp:positionV relativeFrom="paragraph">
              <wp:posOffset>300355</wp:posOffset>
            </wp:positionV>
            <wp:extent cx="5689600" cy="3239135"/>
            <wp:effectExtent l="19050" t="19050" r="25400" b="18415"/>
            <wp:wrapTopAndBottom/>
            <wp:docPr id="1026" name="그림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39135"/>
                    </a:xfrm>
                    <a:prstGeom prst="rect">
                      <a:avLst/>
                    </a:prstGeom>
                    <a:ln>
                      <a:solidFill>
                        <a:schemeClr val="dk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65DA51" w14:textId="0F01DC1C" w:rsidR="00880687" w:rsidRDefault="00880687">
      <w:pPr>
        <w:spacing w:after="0" w:line="180" w:lineRule="auto"/>
        <w:rPr>
          <w:rFonts w:ascii="Helvetica Neue" w:hAnsi="Helvetica Neue"/>
          <w:b/>
          <w:bCs/>
          <w:color w:val="000000"/>
          <w:sz w:val="23"/>
          <w:szCs w:val="23"/>
        </w:rPr>
      </w:pPr>
    </w:p>
    <w:p w14:paraId="207511E5" w14:textId="77777777" w:rsidR="00880687" w:rsidRDefault="00000000">
      <w:pPr>
        <w:spacing w:after="0" w:line="240" w:lineRule="auto"/>
        <w:jc w:val="left"/>
        <w:rPr>
          <w:rFonts w:asciiTheme="majorHAnsi" w:eastAsiaTheme="majorHAnsi" w:hAnsiTheme="majorHAnsi" w:cs="Times New Roman"/>
          <w:bCs/>
          <w:spacing w:val="-6"/>
          <w:sz w:val="22"/>
        </w:rPr>
      </w:pPr>
      <w:r>
        <w:rPr>
          <w:rFonts w:asciiTheme="majorHAnsi" w:eastAsiaTheme="majorHAnsi" w:hAnsiTheme="majorHAnsi" w:cs="Times New Roman"/>
          <w:bCs/>
          <w:spacing w:val="-6"/>
          <w:sz w:val="22"/>
        </w:rPr>
        <w:t>■</w:t>
      </w:r>
      <w:r>
        <w:rPr>
          <w:rFonts w:asciiTheme="majorHAnsi" w:eastAsiaTheme="majorHAnsi" w:hAnsiTheme="majorHAnsi" w:cs="Times New Roman"/>
          <w:bCs/>
          <w:noProof/>
          <w:spacing w:val="-6"/>
          <w:sz w:val="22"/>
        </w:rPr>
        <w:t xml:space="preserve"> </w:t>
      </w:r>
      <w:r>
        <w:rPr>
          <w:rFonts w:asciiTheme="majorHAnsi" w:eastAsiaTheme="majorHAnsi" w:hAnsiTheme="majorHAnsi" w:cs="Times New Roman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03033A3" wp14:editId="5439A957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1027" name="직선 연결선 256923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914400" y="41840488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7" style="position:absolute;margin-left:0pt;margin-top:0.6pt;width:447.75pt;height:0pt;mso-position-horizontal:left;mso-position-horizontal-relative:margin;mso-position-vertical-relative:line;v-text-anchor:top;mso-wrap-style:square;z-index:1895822335" o:allowincell="t" fillcolor="#4f81bd" stroked="t" strokecolor="#ff0000" strokeweight="0.5pt">
                <v:stroke joinstyle="round" dashstyle="dash"/>
              </v:line>
            </w:pict>
          </mc:Fallback>
        </mc:AlternateContent>
      </w:r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자료 문의 : 장진혁 차장(02 410 0429), 김예지 대리(02 410 0411). </w:t>
      </w:r>
    </w:p>
    <w:sectPr w:rsidR="00880687">
      <w:headerReference w:type="default" r:id="rId8"/>
      <w:pgSz w:w="11906" w:h="16838"/>
      <w:pgMar w:top="1701" w:right="1440" w:bottom="1440" w:left="1440" w:header="759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CE95A" w14:textId="77777777" w:rsidR="003C3C3A" w:rsidRDefault="003C3C3A">
      <w:pPr>
        <w:spacing w:after="0" w:line="240" w:lineRule="auto"/>
      </w:pPr>
      <w:r>
        <w:separator/>
      </w:r>
    </w:p>
  </w:endnote>
  <w:endnote w:type="continuationSeparator" w:id="0">
    <w:p w14:paraId="41D48973" w14:textId="77777777" w:rsidR="003C3C3A" w:rsidRDefault="003C3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algun Gothic.Regular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6CB1C" w14:textId="77777777" w:rsidR="003C3C3A" w:rsidRDefault="003C3C3A">
      <w:pPr>
        <w:spacing w:after="0" w:line="240" w:lineRule="auto"/>
      </w:pPr>
      <w:r>
        <w:separator/>
      </w:r>
    </w:p>
  </w:footnote>
  <w:footnote w:type="continuationSeparator" w:id="0">
    <w:p w14:paraId="006A57A0" w14:textId="77777777" w:rsidR="003C3C3A" w:rsidRDefault="003C3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C868" w14:textId="77777777" w:rsidR="00880687" w:rsidRDefault="00000000">
    <w:pPr>
      <w:pStyle w:val="a3"/>
      <w:rPr>
        <w:sz w:val="10"/>
        <w:szCs w:val="10"/>
      </w:rPr>
    </w:pPr>
    <w:r>
      <w:rPr>
        <w:rFonts w:hint="eastAsia"/>
        <w:noProof/>
        <w:sz w:val="10"/>
        <w:szCs w:val="10"/>
      </w:rPr>
      <w:drawing>
        <wp:anchor distT="0" distB="0" distL="114300" distR="114300" simplePos="0" relativeHeight="251659264" behindDoc="0" locked="0" layoutInCell="1" hidden="0" allowOverlap="1" wp14:anchorId="35E4622D" wp14:editId="159718A4">
          <wp:simplePos x="0" y="0"/>
          <wp:positionH relativeFrom="margin">
            <wp:align>center</wp:align>
          </wp:positionH>
          <wp:positionV relativeFrom="paragraph">
            <wp:posOffset>-284495</wp:posOffset>
          </wp:positionV>
          <wp:extent cx="7285355" cy="1436370"/>
          <wp:effectExtent l="0" t="0" r="0" b="0"/>
          <wp:wrapSquare wrapText="bothSides"/>
          <wp:docPr id="2049" name="그림 9" descr="스크린샷, PC 게임, 비디오 게임 소프트웨어, 3D 모델링이(가) 표시된 사진  AI가 생성한 콘텐츠는 부정확할 수 있습니다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그림 9" descr="스크린샷, PC 게임, 비디오 게임 소프트웨어, 3D 모델링이(가) 표시된 사진  AI가 생성한 콘텐츠는 부정확할 수 있습니다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5355" cy="1436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687"/>
    <w:rsid w:val="00105417"/>
    <w:rsid w:val="00345C6C"/>
    <w:rsid w:val="0037549C"/>
    <w:rsid w:val="003C3C3A"/>
    <w:rsid w:val="003C719B"/>
    <w:rsid w:val="00453B38"/>
    <w:rsid w:val="004C4CBF"/>
    <w:rsid w:val="005155D8"/>
    <w:rsid w:val="00594EEC"/>
    <w:rsid w:val="007266E0"/>
    <w:rsid w:val="007B57C5"/>
    <w:rsid w:val="00820764"/>
    <w:rsid w:val="00880687"/>
    <w:rsid w:val="008F0CC9"/>
    <w:rsid w:val="00976B6C"/>
    <w:rsid w:val="009B0E86"/>
    <w:rsid w:val="00AD5810"/>
    <w:rsid w:val="00DE0DA3"/>
    <w:rsid w:val="00DE6AF7"/>
    <w:rsid w:val="00ED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D5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5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5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paragraph" w:styleId="a5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Normal (Web)"/>
    <w:basedOn w:val="a"/>
    <w:uiPriority w:val="99"/>
    <w:semiHidden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Pr>
      <w:color w:val="808080"/>
    </w:rPr>
  </w:style>
  <w:style w:type="character" w:styleId="ad">
    <w:name w:val="footnote reference"/>
    <w:basedOn w:val="a0"/>
    <w:uiPriority w:val="99"/>
    <w:semiHidden/>
    <w:unhideWhenUsed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</w:style>
  <w:style w:type="paragraph" w:styleId="af">
    <w:name w:val="caption"/>
    <w:basedOn w:val="a"/>
    <w:next w:val="a"/>
    <w:uiPriority w:val="35"/>
    <w:unhideWhenUsed/>
    <w:qFormat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</w:style>
  <w:style w:type="character" w:customStyle="1" w:styleId="3Char">
    <w:name w:val="제목 3 Char"/>
    <w:basedOn w:val="a0"/>
    <w:link w:val="3"/>
    <w:uiPriority w:val="9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</w:style>
  <w:style w:type="paragraph" w:styleId="af2">
    <w:name w:val="endnote text"/>
    <w:basedOn w:val="a"/>
    <w:link w:val="Char4"/>
    <w:uiPriority w:val="99"/>
    <w:semiHidden/>
    <w:unhideWhenUsed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apple-converted-space">
    <w:name w:val="apple-converted-space"/>
    <w:basedOn w:val="a0"/>
  </w:style>
  <w:style w:type="paragraph" w:customStyle="1" w:styleId="1">
    <w:name w:val="수정1"/>
    <w:hidden/>
    <w:uiPriority w:val="99"/>
    <w:semiHidden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950</Words>
  <Characters>3319</Characters>
  <Application>Microsoft Office Word</Application>
  <DocSecurity>0</DocSecurity>
  <Lines>131</Lines>
  <Paragraphs>33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2025-10-13T02:41:00Z</cp:lastPrinted>
  <dcterms:created xsi:type="dcterms:W3CDTF">2025-10-27T01:05:00Z</dcterms:created>
  <dcterms:modified xsi:type="dcterms:W3CDTF">2025-10-27T04:41:00Z</dcterms:modified>
  <cp:version>1300.0100.01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0x010100D974C65E23B59A4BB5672F33922D847B0015DA881A06028D4A9C511D3A5B71B3FB</vt:lpwstr>
  </property>
  <property fmtid="{D5CDD505-2E9C-101B-9397-08002B2CF9AE}" pid="3" name="Modified By1">
    <vt:lpwstr>196</vt:lpwstr>
  </property>
  <property fmtid="{D5CDD505-2E9C-101B-9397-08002B2CF9AE}" pid="4" name="Created By1">
    <vt:lpwstr>196</vt:lpwstr>
  </property>
  <property fmtid="{D5CDD505-2E9C-101B-9397-08002B2CF9AE}" pid="5" name="_dlc_DocIdItemGuid">
    <vt:lpwstr>6841ea3e-217c-42ff-a447-90654e79f3d3</vt:lpwstr>
  </property>
  <property fmtid="{D5CDD505-2E9C-101B-9397-08002B2CF9AE}" pid="6" name="MediaServiceImageTags">
    <vt:lpwstr/>
  </property>
  <property fmtid="{D5CDD505-2E9C-101B-9397-08002B2CF9AE}" pid="7" name="RevIMBCS">
    <vt:lpwstr>27;#아카이빙 파일|06c27849-112f-4b64-9aa0-734f531c0582</vt:lpwstr>
  </property>
</Properties>
</file>