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565EE" w14:textId="77777777" w:rsidR="000874EC" w:rsidRPr="000874EC" w:rsidRDefault="00D77D80" w:rsidP="000874EC">
      <w:pPr>
        <w:spacing w:after="0" w:line="192" w:lineRule="auto"/>
        <w:rPr>
          <w:rFonts w:ascii="맑은 고딕" w:eastAsia="맑은 고딕" w:hAnsi="맑은 고딕" w:cs="Times New Roman"/>
          <w:bCs/>
          <w:spacing w:val="-6"/>
          <w:sz w:val="22"/>
        </w:rPr>
      </w:pPr>
      <w:r>
        <w:rPr>
          <w:rFonts w:ascii="맑은 고딕" w:eastAsia="맑은 고딕" w:hAnsi="맑은 고딕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DCED73" wp14:editId="168E40E7">
                <wp:simplePos x="0" y="0"/>
                <wp:positionH relativeFrom="column">
                  <wp:posOffset>8890</wp:posOffset>
                </wp:positionH>
                <wp:positionV relativeFrom="paragraph">
                  <wp:posOffset>166370</wp:posOffset>
                </wp:positionV>
                <wp:extent cx="5686425" cy="0"/>
                <wp:effectExtent l="0" t="19050" r="28575" b="1905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CD1ECA" id="직선 연결선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3.1pt" to="448.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" strokecolor="red" strokeweight="2.25pt"/>
            </w:pict>
          </mc:Fallback>
        </mc:AlternateContent>
      </w:r>
    </w:p>
    <w:p w14:paraId="10F4330E" w14:textId="33AF4B90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 w:hint="eastAsia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자료배포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204805">
        <w:rPr>
          <w:rFonts w:asciiTheme="majorHAnsi" w:eastAsiaTheme="majorHAnsi" w:hAnsiTheme="majorHAnsi" w:cs="Times New Roman" w:hint="eastAsia"/>
          <w:bCs/>
          <w:spacing w:val="-6"/>
          <w:sz w:val="22"/>
        </w:rPr>
        <w:t>: 202</w:t>
      </w:r>
      <w:r w:rsidR="00C430C5">
        <w:rPr>
          <w:rFonts w:asciiTheme="majorHAnsi" w:eastAsiaTheme="majorHAnsi" w:hAnsiTheme="majorHAnsi" w:cs="Times New Roman" w:hint="eastAsia"/>
          <w:bCs/>
          <w:spacing w:val="-6"/>
          <w:sz w:val="22"/>
        </w:rPr>
        <w:t>5</w:t>
      </w:r>
      <w:r w:rsidR="00204805">
        <w:rPr>
          <w:rFonts w:asciiTheme="majorHAnsi" w:eastAsiaTheme="majorHAnsi" w:hAnsiTheme="majorHAnsi" w:cs="Times New Roman" w:hint="eastAsia"/>
          <w:bCs/>
          <w:spacing w:val="-6"/>
          <w:sz w:val="22"/>
        </w:rPr>
        <w:t>.</w:t>
      </w:r>
      <w:r w:rsidR="00C430C5">
        <w:rPr>
          <w:rFonts w:asciiTheme="majorHAnsi" w:eastAsiaTheme="majorHAnsi" w:hAnsiTheme="majorHAnsi" w:cs="Times New Roman" w:hint="eastAsia"/>
          <w:bCs/>
          <w:spacing w:val="-6"/>
          <w:sz w:val="22"/>
        </w:rPr>
        <w:t>0</w:t>
      </w:r>
      <w:r w:rsidR="00660039">
        <w:rPr>
          <w:rFonts w:asciiTheme="majorHAnsi" w:eastAsiaTheme="majorHAnsi" w:hAnsiTheme="majorHAnsi" w:cs="Times New Roman" w:hint="eastAsia"/>
          <w:bCs/>
          <w:spacing w:val="-6"/>
          <w:sz w:val="22"/>
        </w:rPr>
        <w:t>2</w:t>
      </w:r>
      <w:r w:rsidR="009F0570">
        <w:rPr>
          <w:rFonts w:asciiTheme="majorHAnsi" w:eastAsiaTheme="majorHAnsi" w:hAnsiTheme="majorHAnsi" w:cs="Times New Roman" w:hint="eastAsia"/>
          <w:bCs/>
          <w:spacing w:val="-6"/>
          <w:sz w:val="22"/>
        </w:rPr>
        <w:t>.</w:t>
      </w:r>
      <w:r w:rsidR="003645EA">
        <w:rPr>
          <w:rFonts w:asciiTheme="majorHAnsi" w:eastAsiaTheme="majorHAnsi" w:hAnsiTheme="majorHAnsi" w:cs="Times New Roman" w:hint="eastAsia"/>
          <w:bCs/>
          <w:spacing w:val="-6"/>
          <w:sz w:val="22"/>
        </w:rPr>
        <w:t>17</w:t>
      </w:r>
    </w:p>
    <w:p w14:paraId="03576087" w14:textId="77777777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A5C9583" wp14:editId="7CE0BA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0"/>
                <wp:effectExtent l="0" t="0" r="9525" b="1905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987979" id="직선 연결선 5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47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" strokecolor="red" strokeweight=".5pt">
                <v:stroke dashstyle="dash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보도요청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: 배포 이후</w:t>
      </w:r>
    </w:p>
    <w:p w14:paraId="4A1ED69C" w14:textId="4B0F5821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4560629" wp14:editId="033735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0"/>
                <wp:effectExtent l="0" t="0" r="9525" b="19050"/>
                <wp:wrapNone/>
                <wp:docPr id="6" name="직선 연결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EF633" id="직선 연결선 6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47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" strokecolor="red" strokeweight=".5pt">
                <v:stroke dashstyle="dash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자료문의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: </w:t>
      </w:r>
      <w:r w:rsidR="00125119">
        <w:rPr>
          <w:rFonts w:asciiTheme="majorHAnsi" w:eastAsiaTheme="majorHAnsi" w:hAnsiTheme="majorHAnsi" w:cs="Times New Roman" w:hint="eastAsia"/>
          <w:bCs/>
          <w:spacing w:val="-6"/>
          <w:sz w:val="22"/>
        </w:rPr>
        <w:t>안종연 주임</w:t>
      </w:r>
      <w:r w:rsidR="00891156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>(</w:t>
      </w:r>
      <w:r w:rsidR="00D14687">
        <w:rPr>
          <w:rFonts w:asciiTheme="majorHAnsi" w:eastAsiaTheme="majorHAnsi" w:hAnsiTheme="majorHAnsi" w:cs="Times New Roman"/>
          <w:bCs/>
          <w:spacing w:val="-6"/>
          <w:sz w:val="22"/>
        </w:rPr>
        <w:t>02 41</w:t>
      </w:r>
      <w:r w:rsidR="00891156">
        <w:rPr>
          <w:rFonts w:asciiTheme="majorHAnsi" w:eastAsiaTheme="majorHAnsi" w:hAnsiTheme="majorHAnsi" w:cs="Times New Roman"/>
          <w:bCs/>
          <w:spacing w:val="-6"/>
          <w:sz w:val="22"/>
        </w:rPr>
        <w:t xml:space="preserve">0 </w:t>
      </w:r>
      <w:r w:rsidR="00125119">
        <w:rPr>
          <w:rFonts w:asciiTheme="majorHAnsi" w:eastAsiaTheme="majorHAnsi" w:hAnsiTheme="majorHAnsi" w:cs="Times New Roman" w:hint="eastAsia"/>
          <w:bCs/>
          <w:spacing w:val="-6"/>
          <w:sz w:val="22"/>
        </w:rPr>
        <w:t>9831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  <w:r w:rsidR="00891156">
        <w:rPr>
          <w:rFonts w:asciiTheme="majorHAnsi" w:eastAsiaTheme="majorHAnsi" w:hAnsiTheme="majorHAnsi" w:cs="Times New Roman"/>
          <w:bCs/>
          <w:spacing w:val="-6"/>
          <w:sz w:val="22"/>
        </w:rPr>
        <w:t xml:space="preserve"> /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남예주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과장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(9089) / </w:t>
      </w:r>
      <w:r w:rsidR="00891156"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과장 (0429)</w:t>
      </w:r>
    </w:p>
    <w:p w14:paraId="6870A8CD" w14:textId="76616611" w:rsidR="008D526B" w:rsidRPr="00562E79" w:rsidRDefault="00D77D80" w:rsidP="008D526B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  <w:r>
        <w:rPr>
          <w:rFonts w:ascii="맑은 고딕" w:eastAsia="맑은 고딕" w:hAnsi="맑은 고딕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814EA72" wp14:editId="55731B5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86425" cy="0"/>
                <wp:effectExtent l="0" t="0" r="28575" b="1905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36C59" id="직선 연결선 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4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" strokecolor="red" strokeweight=".5pt"/>
            </w:pict>
          </mc:Fallback>
        </mc:AlternateContent>
      </w:r>
    </w:p>
    <w:p w14:paraId="3509409D" w14:textId="02CD4B75" w:rsidR="006B7E5B" w:rsidRPr="006C4A2C" w:rsidRDefault="003F1ED5" w:rsidP="00EE3C3E">
      <w:pPr>
        <w:spacing w:after="0" w:line="240" w:lineRule="auto"/>
        <w:ind w:left="1820" w:hangingChars="700" w:hanging="1820"/>
        <w:jc w:val="left"/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</w:pPr>
      <w:r w:rsidRPr="006C4A2C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한미약품</w:t>
      </w:r>
      <w:r w:rsidR="006C4A2C" w:rsidRPr="006C4A2C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 xml:space="preserve">, </w:t>
      </w:r>
      <w:r w:rsidR="006C4A2C" w:rsidRPr="006C1FCB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CCR</w:t>
      </w:r>
      <w:r w:rsidR="006C1FCB" w:rsidRPr="006C1FCB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4</w:t>
      </w:r>
      <w:r w:rsidR="006C4A2C" w:rsidRPr="006C4A2C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 xml:space="preserve"> 타깃 </w:t>
      </w:r>
      <w:r w:rsidR="006C4A2C" w:rsidRPr="006C1FCB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면역항암</w:t>
      </w:r>
      <w:r w:rsidR="006C1FCB" w:rsidRPr="006C1FCB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 xml:space="preserve"> 혁신신약</w:t>
      </w:r>
      <w:r w:rsidR="006C4A2C" w:rsidRPr="006C4A2C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 xml:space="preserve"> 임상 2상서 </w:t>
      </w:r>
      <w:r w:rsidR="00762BB2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>‘</w:t>
      </w:r>
      <w:r w:rsidR="006C4A2C" w:rsidRPr="006C4A2C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완전관해</w:t>
      </w:r>
      <w:r w:rsidR="00762BB2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>’</w:t>
      </w:r>
      <w:r w:rsidR="006C4A2C" w:rsidRPr="006C4A2C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 xml:space="preserve"> 확인</w:t>
      </w:r>
    </w:p>
    <w:p w14:paraId="15EF8A02" w14:textId="77777777" w:rsidR="008366CA" w:rsidRPr="008B073A" w:rsidRDefault="008366CA" w:rsidP="006B7E5B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36B51B2A" w14:textId="77777777" w:rsidR="00E95D96" w:rsidRPr="008239C2" w:rsidRDefault="00E95D96" w:rsidP="006B7E5B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0481E96C" w14:textId="6B8E6FCA" w:rsidR="000A29FA" w:rsidRDefault="00061155" w:rsidP="006B7E5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미국 ASCO GI서 티부메시르논</w:t>
      </w:r>
      <w:r w:rsidR="006C1FCB">
        <w:rPr>
          <w:rFonts w:ascii="맑은 고딕" w:eastAsia="맑은 고딕" w:hAnsi="맑은 고딕" w:cs="Times New Roman" w:hint="eastAsia"/>
          <w:b/>
          <w:sz w:val="24"/>
        </w:rPr>
        <w:t>+</w:t>
      </w:r>
      <w:r w:rsidR="00671FDC">
        <w:rPr>
          <w:rFonts w:ascii="맑은 고딕" w:eastAsia="맑은 고딕" w:hAnsi="맑은 고딕" w:cs="Times New Roman" w:hint="eastAsia"/>
          <w:b/>
          <w:sz w:val="24"/>
        </w:rPr>
        <w:t>키트루다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임상 2상 </w:t>
      </w:r>
      <w:r w:rsidR="007B1D0A">
        <w:rPr>
          <w:rFonts w:ascii="맑은 고딕" w:eastAsia="맑은 고딕" w:hAnsi="맑은 고딕" w:cs="Times New Roman" w:hint="eastAsia"/>
          <w:b/>
          <w:sz w:val="24"/>
        </w:rPr>
        <w:t>단계</w:t>
      </w:r>
      <w:r w:rsidR="00371060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1 최종 결과 발표 </w:t>
      </w:r>
    </w:p>
    <w:p w14:paraId="2F041CCC" w14:textId="6E364CB1" w:rsidR="002730C0" w:rsidRPr="00930AD5" w:rsidRDefault="00331D27" w:rsidP="000A29FA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331D27">
        <w:rPr>
          <w:rFonts w:ascii="맑은 고딕" w:eastAsia="맑은 고딕" w:hAnsi="맑은 고딕" w:cs="Times New Roman"/>
          <w:b/>
          <w:sz w:val="24"/>
        </w:rPr>
        <w:t>티부메시르논</w:t>
      </w:r>
      <w:r>
        <w:rPr>
          <w:rFonts w:ascii="맑은 고딕" w:eastAsia="맑은 고딕" w:hAnsi="맑은 고딕" w:cs="Times New Roman" w:hint="eastAsia"/>
          <w:b/>
          <w:sz w:val="24"/>
        </w:rPr>
        <w:t>+</w:t>
      </w:r>
      <w:r w:rsidRPr="00331D27">
        <w:rPr>
          <w:rFonts w:ascii="맑은 고딕" w:eastAsia="맑은 고딕" w:hAnsi="맑은 고딕" w:cs="Times New Roman"/>
          <w:b/>
          <w:sz w:val="24"/>
        </w:rPr>
        <w:t>키트루다 병용</w:t>
      </w:r>
      <w:r>
        <w:rPr>
          <w:rFonts w:ascii="맑은 고딕" w:eastAsia="맑은 고딕" w:hAnsi="맑은 고딕" w:cs="Times New Roman" w:hint="eastAsia"/>
          <w:b/>
          <w:sz w:val="24"/>
        </w:rPr>
        <w:t>,</w:t>
      </w:r>
      <w:r w:rsidRPr="00331D27">
        <w:rPr>
          <w:rFonts w:ascii="맑은 고딕" w:eastAsia="맑은 고딕" w:hAnsi="맑은 고딕" w:cs="Times New Roman"/>
          <w:b/>
          <w:sz w:val="24"/>
        </w:rPr>
        <w:t xml:space="preserve"> </w:t>
      </w:r>
      <w:r w:rsidR="00D30A49" w:rsidRPr="00D30A49">
        <w:rPr>
          <w:rFonts w:ascii="맑은 고딕" w:eastAsia="맑은 고딕" w:hAnsi="맑은 고딕" w:cs="Times New Roman"/>
          <w:b/>
          <w:sz w:val="24"/>
        </w:rPr>
        <w:t>EBV 양성 위암 환자</w:t>
      </w:r>
      <w:r w:rsidR="00D30A49">
        <w:rPr>
          <w:rFonts w:ascii="맑은 고딕" w:eastAsia="맑은 고딕" w:hAnsi="맑은 고딕" w:cs="Times New Roman" w:hint="eastAsia"/>
          <w:b/>
          <w:sz w:val="24"/>
        </w:rPr>
        <w:t xml:space="preserve">서 </w:t>
      </w:r>
      <w:r w:rsidR="002D4ADC">
        <w:rPr>
          <w:rFonts w:ascii="맑은 고딕" w:eastAsia="맑은 고딕" w:hAnsi="맑은 고딕" w:cs="Times New Roman" w:hint="eastAsia"/>
          <w:b/>
          <w:sz w:val="24"/>
        </w:rPr>
        <w:t>우수</w:t>
      </w:r>
      <w:r w:rsidR="00735A4D">
        <w:rPr>
          <w:rFonts w:ascii="맑은 고딕" w:eastAsia="맑은 고딕" w:hAnsi="맑은 고딕" w:cs="Times New Roman" w:hint="eastAsia"/>
          <w:b/>
          <w:sz w:val="24"/>
        </w:rPr>
        <w:t>한</w:t>
      </w:r>
      <w:r w:rsidR="002D4ADC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D30A49">
        <w:rPr>
          <w:rFonts w:ascii="맑은 고딕" w:eastAsia="맑은 고딕" w:hAnsi="맑은 고딕" w:cs="Times New Roman" w:hint="eastAsia"/>
          <w:b/>
          <w:sz w:val="24"/>
        </w:rPr>
        <w:t>항종양 효</w:t>
      </w:r>
      <w:r w:rsidR="00371060">
        <w:rPr>
          <w:rFonts w:ascii="맑은 고딕" w:eastAsia="맑은 고딕" w:hAnsi="맑은 고딕" w:cs="Times New Roman" w:hint="eastAsia"/>
          <w:b/>
          <w:sz w:val="24"/>
        </w:rPr>
        <w:t xml:space="preserve">과 </w:t>
      </w:r>
      <w:r w:rsidR="00DD69ED">
        <w:rPr>
          <w:rFonts w:ascii="맑은 고딕" w:eastAsia="맑은 고딕" w:hAnsi="맑은 고딕" w:cs="Times New Roman" w:hint="eastAsia"/>
          <w:b/>
          <w:sz w:val="24"/>
        </w:rPr>
        <w:t>입증</w:t>
      </w:r>
    </w:p>
    <w:p w14:paraId="6E325D12" w14:textId="06DB6B7D" w:rsidR="002D5D74" w:rsidRPr="00E879D9" w:rsidRDefault="00E879D9" w:rsidP="00A21318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anchor distT="0" distB="0" distL="114300" distR="114300" simplePos="0" relativeHeight="251659267" behindDoc="0" locked="0" layoutInCell="1" allowOverlap="1" wp14:anchorId="21B5F3D5" wp14:editId="25186EE9">
            <wp:simplePos x="0" y="0"/>
            <wp:positionH relativeFrom="margin">
              <wp:align>left</wp:align>
            </wp:positionH>
            <wp:positionV relativeFrom="paragraph">
              <wp:posOffset>140970</wp:posOffset>
            </wp:positionV>
            <wp:extent cx="5731510" cy="3818890"/>
            <wp:effectExtent l="0" t="0" r="2540" b="0"/>
            <wp:wrapTopAndBottom/>
            <wp:docPr id="509990061" name="그림 5" descr="텍스트, 의류, 사람, 수하물 및 가방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990061" name="그림 5" descr="텍스트, 의류, 사람, 수하물 및 가방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C9B" w:rsidRPr="00E879D9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&lt;사진&gt;</w:t>
      </w:r>
      <w:r w:rsidRPr="00E879D9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한미약품</w:t>
      </w:r>
      <w:r w:rsidRPr="00E879D9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ONCO임상팀 이동준 연구원(오른쪽)이 </w:t>
      </w:r>
      <w:r w:rsidR="003D6E83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지난달 23일 </w:t>
      </w:r>
      <w:r w:rsidR="008D0E6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열린 </w:t>
      </w:r>
      <w:r w:rsidRPr="00E879D9">
        <w:rPr>
          <w:rFonts w:ascii="맑은 고딕" w:eastAsia="맑은 고딕" w:hAnsi="맑은 고딕" w:cs="Times New Roman"/>
          <w:b/>
          <w:bCs/>
          <w:sz w:val="18"/>
          <w:szCs w:val="18"/>
        </w:rPr>
        <w:t>미국임상종양학회 소화기암 심포지엄에서 ‘티부메시르논’ 임상 2상 단계 1의 최종 결과가 담긴 포스터 내용을 설명하고 있다.</w:t>
      </w:r>
    </w:p>
    <w:p w14:paraId="2A6AC5DE" w14:textId="311C3622" w:rsidR="00E275C6" w:rsidRDefault="00E275C6" w:rsidP="00A2131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B4185EB" w14:textId="520FC3F9" w:rsidR="000A65B5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한미약품</w:t>
      </w:r>
      <w:r w:rsidR="00F23F91">
        <w:rPr>
          <w:rFonts w:ascii="맑은 고딕" w:eastAsia="맑은 고딕" w:hAnsi="맑은 고딕" w:cs="Times New Roman" w:hint="eastAsia"/>
          <w:sz w:val="22"/>
        </w:rPr>
        <w:t>이</w:t>
      </w:r>
      <w:r w:rsidRPr="006C4A2C">
        <w:rPr>
          <w:rFonts w:ascii="맑은 고딕" w:eastAsia="맑은 고딕" w:hAnsi="맑은 고딕" w:cs="Times New Roman"/>
          <w:sz w:val="22"/>
        </w:rPr>
        <w:t xml:space="preserve"> 미국 랩트</w:t>
      </w:r>
      <w:r w:rsidR="00127E36">
        <w:rPr>
          <w:rFonts w:ascii="맑은 고딕" w:eastAsia="맑은 고딕" w:hAnsi="맑은 고딕" w:cs="Times New Roman" w:hint="eastAsia"/>
          <w:sz w:val="22"/>
        </w:rPr>
        <w:t>(</w:t>
      </w:r>
      <w:r w:rsidR="00127E36" w:rsidRPr="00127E36">
        <w:rPr>
          <w:rFonts w:ascii="맑은 고딕" w:eastAsia="맑은 고딕" w:hAnsi="맑은 고딕" w:cs="Times New Roman"/>
          <w:sz w:val="22"/>
        </w:rPr>
        <w:t>RAPT Therapeutics</w:t>
      </w:r>
      <w:r w:rsidR="00127E36">
        <w:rPr>
          <w:rFonts w:ascii="맑은 고딕" w:eastAsia="맑은 고딕" w:hAnsi="맑은 고딕" w:cs="Times New Roman" w:hint="eastAsia"/>
          <w:sz w:val="22"/>
        </w:rPr>
        <w:t>)</w:t>
      </w:r>
      <w:r w:rsidR="00B51094">
        <w:rPr>
          <w:rFonts w:ascii="맑은 고딕" w:eastAsia="맑은 고딕" w:hAnsi="맑은 고딕" w:cs="Times New Roman" w:hint="eastAsia"/>
          <w:sz w:val="22"/>
        </w:rPr>
        <w:t xml:space="preserve"> 및</w:t>
      </w:r>
      <w:r w:rsidRPr="006C4A2C">
        <w:rPr>
          <w:rFonts w:ascii="맑은 고딕" w:eastAsia="맑은 고딕" w:hAnsi="맑은 고딕" w:cs="Times New Roman"/>
          <w:sz w:val="22"/>
        </w:rPr>
        <w:t xml:space="preserve"> MSD</w:t>
      </w:r>
      <w:r w:rsidR="00294BB2">
        <w:rPr>
          <w:rFonts w:ascii="맑은 고딕" w:eastAsia="맑은 고딕" w:hAnsi="맑은 고딕" w:cs="Times New Roman" w:hint="eastAsia"/>
          <w:sz w:val="22"/>
        </w:rPr>
        <w:t>와</w:t>
      </w:r>
      <w:r w:rsidRPr="006C4A2C">
        <w:rPr>
          <w:rFonts w:ascii="맑은 고딕" w:eastAsia="맑은 고딕" w:hAnsi="맑은 고딕" w:cs="Times New Roman"/>
          <w:sz w:val="22"/>
        </w:rPr>
        <w:t xml:space="preserve"> 협업해</w:t>
      </w:r>
      <w:r w:rsidR="000A65B5">
        <w:rPr>
          <w:rFonts w:ascii="맑은 고딕" w:eastAsia="맑은 고딕" w:hAnsi="맑은 고딕" w:cs="Times New Roman" w:hint="eastAsia"/>
          <w:sz w:val="22"/>
        </w:rPr>
        <w:t xml:space="preserve"> 진행한 임상 2상 시험에서</w:t>
      </w:r>
      <w:r w:rsidR="00294BB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A307C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/>
          <w:sz w:val="22"/>
        </w:rPr>
        <w:t>CCR4 타깃 경구용 면역항암제 ‘티부메시르논(코드명: FLX475)’</w:t>
      </w:r>
      <w:r w:rsidR="00A551B7">
        <w:rPr>
          <w:rFonts w:ascii="맑은 고딕" w:eastAsia="맑은 고딕" w:hAnsi="맑은 고딕" w:cs="Times New Roman" w:hint="eastAsia"/>
          <w:sz w:val="22"/>
        </w:rPr>
        <w:t>과</w:t>
      </w:r>
      <w:r w:rsidR="00FE41B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552D1">
        <w:rPr>
          <w:rFonts w:ascii="맑은 고딕" w:eastAsia="맑은 고딕" w:hAnsi="맑은 고딕" w:cs="Times New Roman" w:hint="eastAsia"/>
          <w:sz w:val="22"/>
        </w:rPr>
        <w:t xml:space="preserve">면역관문억제제 </w:t>
      </w:r>
      <w:r w:rsidR="005552D1">
        <w:rPr>
          <w:rFonts w:ascii="맑은 고딕" w:eastAsia="맑은 고딕" w:hAnsi="맑은 고딕" w:cs="Times New Roman"/>
          <w:sz w:val="22"/>
        </w:rPr>
        <w:t>‘</w:t>
      </w:r>
      <w:r w:rsidR="00FE41BE">
        <w:rPr>
          <w:rFonts w:ascii="맑은 고딕" w:eastAsia="맑은 고딕" w:hAnsi="맑은 고딕" w:cs="Times New Roman" w:hint="eastAsia"/>
          <w:sz w:val="22"/>
        </w:rPr>
        <w:t>키트루다</w:t>
      </w:r>
      <w:r w:rsidR="00466AC7" w:rsidRPr="00466AC7">
        <w:rPr>
          <w:rFonts w:ascii="맑은 고딕" w:eastAsia="맑은 고딕" w:hAnsi="맑은 고딕" w:cs="Times New Roman"/>
          <w:sz w:val="22"/>
        </w:rPr>
        <w:t>(KEYTRUDA</w:t>
      </w:r>
      <w:r w:rsidR="00466AC7" w:rsidRPr="00466AC7">
        <w:rPr>
          <w:rFonts w:ascii="맑은 고딕" w:eastAsia="맑은 고딕" w:hAnsi="맑은 고딕" w:cs="Times New Roman"/>
          <w:sz w:val="22"/>
          <w:vertAlign w:val="superscript"/>
        </w:rPr>
        <w:t>®</w:t>
      </w:r>
      <w:r w:rsidR="00466AC7" w:rsidRPr="00466AC7">
        <w:rPr>
          <w:rFonts w:ascii="맑은 고딕" w:eastAsia="맑은 고딕" w:hAnsi="맑은 고딕" w:cs="Times New Roman"/>
          <w:sz w:val="22"/>
        </w:rPr>
        <w:t>, 성분명: 펨브롤리주맙·pembrolizumab)</w:t>
      </w:r>
      <w:r w:rsidR="005552D1">
        <w:rPr>
          <w:rFonts w:ascii="맑은 고딕" w:eastAsia="맑은 고딕" w:hAnsi="맑은 고딕" w:cs="Times New Roman"/>
          <w:sz w:val="22"/>
        </w:rPr>
        <w:t>’</w:t>
      </w:r>
      <w:r w:rsidR="00FE41BE">
        <w:rPr>
          <w:rFonts w:ascii="맑은 고딕" w:eastAsia="맑은 고딕" w:hAnsi="맑은 고딕" w:cs="Times New Roman" w:hint="eastAsia"/>
          <w:sz w:val="22"/>
        </w:rPr>
        <w:t xml:space="preserve"> 병용요법의</w:t>
      </w:r>
      <w:r w:rsidR="00597171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/>
          <w:sz w:val="22"/>
        </w:rPr>
        <w:t xml:space="preserve">잠재력을 </w:t>
      </w:r>
      <w:r w:rsidR="000A65B5">
        <w:rPr>
          <w:rFonts w:ascii="맑은 고딕" w:eastAsia="맑은 고딕" w:hAnsi="맑은 고딕" w:cs="Times New Roman" w:hint="eastAsia"/>
          <w:sz w:val="22"/>
        </w:rPr>
        <w:t>입증했다.</w:t>
      </w:r>
    </w:p>
    <w:p w14:paraId="2EF1A2FE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706AD57" w14:textId="7B705466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한미약품은</w:t>
      </w:r>
      <w:r w:rsidRPr="006C4A2C">
        <w:rPr>
          <w:rFonts w:ascii="맑은 고딕" w:eastAsia="맑은 고딕" w:hAnsi="맑은 고딕" w:cs="Times New Roman"/>
          <w:sz w:val="22"/>
        </w:rPr>
        <w:t xml:space="preserve"> 지난</w:t>
      </w:r>
      <w:r w:rsidR="00155879">
        <w:rPr>
          <w:rFonts w:ascii="맑은 고딕" w:eastAsia="맑은 고딕" w:hAnsi="맑은 고딕" w:cs="Times New Roman" w:hint="eastAsia"/>
          <w:sz w:val="22"/>
        </w:rPr>
        <w:t xml:space="preserve">달 </w:t>
      </w:r>
      <w:r w:rsidRPr="006C4A2C">
        <w:rPr>
          <w:rFonts w:ascii="맑은 고딕" w:eastAsia="맑은 고딕" w:hAnsi="맑은 고딕" w:cs="Times New Roman"/>
          <w:sz w:val="22"/>
        </w:rPr>
        <w:t>23일부터 25일까지 미국 샌프란시스코에서 열린 ‘</w:t>
      </w:r>
      <w:r w:rsidR="00CB03F4" w:rsidRPr="00CB03F4">
        <w:rPr>
          <w:rFonts w:ascii="맑은 고딕" w:eastAsia="맑은 고딕" w:hAnsi="맑은 고딕" w:cs="Times New Roman"/>
          <w:sz w:val="22"/>
        </w:rPr>
        <w:t xml:space="preserve">2025 </w:t>
      </w:r>
      <w:r w:rsidRPr="006C4A2C">
        <w:rPr>
          <w:rFonts w:ascii="맑은 고딕" w:eastAsia="맑은 고딕" w:hAnsi="맑은 고딕" w:cs="Times New Roman"/>
          <w:sz w:val="22"/>
        </w:rPr>
        <w:t xml:space="preserve">ASCO GI </w:t>
      </w:r>
      <w:r w:rsidR="00CB03F4" w:rsidRPr="00CB03F4">
        <w:rPr>
          <w:rFonts w:ascii="맑은 고딕" w:eastAsia="맑은 고딕" w:hAnsi="맑은 고딕" w:cs="Times New Roman"/>
          <w:sz w:val="22"/>
        </w:rPr>
        <w:t>Cancers Symposium</w:t>
      </w:r>
      <w:r w:rsidRPr="006C4A2C">
        <w:rPr>
          <w:rFonts w:ascii="맑은 고딕" w:eastAsia="맑은 고딕" w:hAnsi="맑은 고딕" w:cs="Times New Roman"/>
          <w:sz w:val="22"/>
        </w:rPr>
        <w:t xml:space="preserve">’(미국임상종양학회 소화기암 심포지엄)에 참가해 위암 </w:t>
      </w:r>
      <w:r w:rsidR="00D30A49">
        <w:rPr>
          <w:rFonts w:ascii="맑은 고딕" w:eastAsia="맑은 고딕" w:hAnsi="맑은 고딕" w:cs="Times New Roman" w:hint="eastAsia"/>
          <w:sz w:val="22"/>
        </w:rPr>
        <w:t>혁신신약으로 개발</w:t>
      </w:r>
      <w:r w:rsidR="00760C1D">
        <w:rPr>
          <w:rFonts w:ascii="맑은 고딕" w:eastAsia="맑은 고딕" w:hAnsi="맑은 고딕" w:cs="Times New Roman" w:hint="eastAsia"/>
          <w:sz w:val="22"/>
        </w:rPr>
        <w:t xml:space="preserve"> 중인</w:t>
      </w:r>
      <w:r w:rsidR="00D30A49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/>
          <w:sz w:val="22"/>
        </w:rPr>
        <w:t xml:space="preserve">‘티부메시르논’ 임상 2상 </w:t>
      </w:r>
      <w:r w:rsidR="00734BFB">
        <w:rPr>
          <w:rFonts w:ascii="맑은 고딕" w:eastAsia="맑은 고딕" w:hAnsi="맑은 고딕" w:cs="Times New Roman" w:hint="eastAsia"/>
          <w:sz w:val="22"/>
        </w:rPr>
        <w:t xml:space="preserve">단계 </w:t>
      </w:r>
      <w:r w:rsidRPr="006C4A2C">
        <w:rPr>
          <w:rFonts w:ascii="맑은 고딕" w:eastAsia="맑은 고딕" w:hAnsi="맑은 고딕" w:cs="Times New Roman"/>
          <w:sz w:val="22"/>
        </w:rPr>
        <w:t>1</w:t>
      </w:r>
      <w:r w:rsidR="00E35EFD">
        <w:rPr>
          <w:rFonts w:ascii="맑은 고딕" w:eastAsia="맑은 고딕" w:hAnsi="맑은 고딕" w:cs="Times New Roman" w:hint="eastAsia"/>
          <w:sz w:val="22"/>
        </w:rPr>
        <w:t>의</w:t>
      </w:r>
      <w:r w:rsidRPr="006C4A2C">
        <w:rPr>
          <w:rFonts w:ascii="맑은 고딕" w:eastAsia="맑은 고딕" w:hAnsi="맑은 고딕" w:cs="Times New Roman"/>
          <w:sz w:val="22"/>
        </w:rPr>
        <w:t xml:space="preserve"> 최종 결과를 포스터 발표</w:t>
      </w:r>
      <w:r w:rsidR="00734BFB">
        <w:rPr>
          <w:rFonts w:ascii="맑은 고딕" w:eastAsia="맑은 고딕" w:hAnsi="맑은 고딕" w:cs="Times New Roman" w:hint="eastAsia"/>
          <w:sz w:val="22"/>
        </w:rPr>
        <w:t>로</w:t>
      </w:r>
      <w:r w:rsidRPr="006C4A2C">
        <w:rPr>
          <w:rFonts w:ascii="맑은 고딕" w:eastAsia="맑은 고딕" w:hAnsi="맑은 고딕" w:cs="Times New Roman"/>
          <w:sz w:val="22"/>
        </w:rPr>
        <w:t xml:space="preserve"> 공개했다고 </w:t>
      </w:r>
      <w:r w:rsidR="009B3D98">
        <w:rPr>
          <w:rFonts w:ascii="맑은 고딕" w:eastAsia="맑은 고딕" w:hAnsi="맑은 고딕" w:cs="Times New Roman" w:hint="eastAsia"/>
          <w:sz w:val="22"/>
        </w:rPr>
        <w:t>17</w:t>
      </w:r>
      <w:r w:rsidRPr="006C4A2C">
        <w:rPr>
          <w:rFonts w:ascii="맑은 고딕" w:eastAsia="맑은 고딕" w:hAnsi="맑은 고딕" w:cs="Times New Roman"/>
          <w:sz w:val="22"/>
        </w:rPr>
        <w:t>일 밝혔다.</w:t>
      </w:r>
    </w:p>
    <w:p w14:paraId="26348586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7F331E2" w14:textId="10E64261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티부메시르논은</w:t>
      </w:r>
      <w:r w:rsidRPr="006C4A2C">
        <w:rPr>
          <w:rFonts w:ascii="맑은 고딕" w:eastAsia="맑은 고딕" w:hAnsi="맑은 고딕" w:cs="Times New Roman"/>
          <w:sz w:val="22"/>
        </w:rPr>
        <w:t xml:space="preserve"> 면역 반응을 억제하는 조절 T세포(Treg)</w:t>
      </w:r>
      <w:r w:rsidR="00AA3F02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CF5D64">
        <w:rPr>
          <w:rFonts w:ascii="맑은 고딕" w:eastAsia="맑은 고딕" w:hAnsi="맑은 고딕" w:cs="Times New Roman" w:hint="eastAsia"/>
          <w:sz w:val="22"/>
        </w:rPr>
        <w:t xml:space="preserve">종양 내 </w:t>
      </w:r>
      <w:r w:rsidR="00AA3F02">
        <w:rPr>
          <w:rFonts w:ascii="맑은 고딕" w:eastAsia="맑은 고딕" w:hAnsi="맑은 고딕" w:cs="Times New Roman" w:hint="eastAsia"/>
          <w:sz w:val="22"/>
        </w:rPr>
        <w:t xml:space="preserve">이동을 </w:t>
      </w:r>
      <w:r w:rsidR="00A368AA">
        <w:rPr>
          <w:rFonts w:ascii="맑은 고딕" w:eastAsia="맑은 고딕" w:hAnsi="맑은 고딕" w:cs="Times New Roman" w:hint="eastAsia"/>
          <w:sz w:val="22"/>
        </w:rPr>
        <w:t>유도</w:t>
      </w:r>
      <w:r w:rsidRPr="006C4A2C">
        <w:rPr>
          <w:rFonts w:ascii="맑은 고딕" w:eastAsia="맑은 고딕" w:hAnsi="맑은 고딕" w:cs="Times New Roman"/>
          <w:sz w:val="22"/>
        </w:rPr>
        <w:t xml:space="preserve">하는 </w:t>
      </w:r>
      <w:r w:rsidR="00EB7F66">
        <w:rPr>
          <w:rFonts w:ascii="맑은 고딕" w:eastAsia="맑은 고딕" w:hAnsi="맑은 고딕" w:cs="Times New Roman"/>
          <w:sz w:val="22"/>
        </w:rPr>
        <w:t>‘</w:t>
      </w:r>
      <w:r w:rsidRPr="006C4A2C">
        <w:rPr>
          <w:rFonts w:ascii="맑은 고딕" w:eastAsia="맑은 고딕" w:hAnsi="맑은 고딕" w:cs="Times New Roman"/>
          <w:sz w:val="22"/>
        </w:rPr>
        <w:t>CCR4 수용체 단백질</w:t>
      </w:r>
      <w:r w:rsidR="00EB7F66">
        <w:rPr>
          <w:rFonts w:ascii="맑은 고딕" w:eastAsia="맑은 고딕" w:hAnsi="맑은 고딕" w:cs="Times New Roman"/>
          <w:sz w:val="22"/>
        </w:rPr>
        <w:t>’</w:t>
      </w:r>
      <w:r w:rsidRPr="006C4A2C">
        <w:rPr>
          <w:rFonts w:ascii="맑은 고딕" w:eastAsia="맑은 고딕" w:hAnsi="맑은 고딕" w:cs="Times New Roman"/>
          <w:sz w:val="22"/>
        </w:rPr>
        <w:t>을 차단하는 경구용 면역항암제</w:t>
      </w:r>
      <w:r w:rsidR="00EB7F66">
        <w:rPr>
          <w:rFonts w:ascii="맑은 고딕" w:eastAsia="맑은 고딕" w:hAnsi="맑은 고딕" w:cs="Times New Roman" w:hint="eastAsia"/>
          <w:sz w:val="22"/>
        </w:rPr>
        <w:t xml:space="preserve">로, </w:t>
      </w:r>
      <w:r w:rsidR="00591343">
        <w:rPr>
          <w:rFonts w:ascii="맑은 고딕" w:eastAsia="맑은 고딕" w:hAnsi="맑은 고딕" w:cs="Times New Roman" w:hint="eastAsia"/>
          <w:sz w:val="22"/>
        </w:rPr>
        <w:t>종</w:t>
      </w:r>
      <w:r w:rsidR="00591343" w:rsidRPr="00591343">
        <w:rPr>
          <w:rFonts w:ascii="맑은 고딕" w:eastAsia="맑은 고딕" w:hAnsi="맑은 고딕" w:cs="Times New Roman" w:hint="eastAsia"/>
          <w:sz w:val="22"/>
        </w:rPr>
        <w:t>양</w:t>
      </w:r>
      <w:r w:rsidR="00591343" w:rsidRPr="00591343">
        <w:rPr>
          <w:rFonts w:ascii="맑은 고딕" w:eastAsia="맑은 고딕" w:hAnsi="맑은 고딕" w:cs="Times New Roman"/>
          <w:sz w:val="22"/>
        </w:rPr>
        <w:t xml:space="preserve"> 미세환경에서 면역 억제 신호를 </w:t>
      </w:r>
      <w:r w:rsidR="00A368AA">
        <w:rPr>
          <w:rFonts w:ascii="맑은 고딕" w:eastAsia="맑은 고딕" w:hAnsi="맑은 고딕" w:cs="Times New Roman" w:hint="eastAsia"/>
          <w:sz w:val="22"/>
        </w:rPr>
        <w:t>감소시키</w:t>
      </w:r>
      <w:r w:rsidR="00591343" w:rsidRPr="00591343">
        <w:rPr>
          <w:rFonts w:ascii="맑은 고딕" w:eastAsia="맑은 고딕" w:hAnsi="맑은 고딕" w:cs="Times New Roman"/>
          <w:sz w:val="22"/>
        </w:rPr>
        <w:t xml:space="preserve">고, 면역 시스템의 </w:t>
      </w:r>
      <w:r w:rsidR="00B025AD">
        <w:rPr>
          <w:rFonts w:ascii="맑은 고딕" w:eastAsia="맑은 고딕" w:hAnsi="맑은 고딕" w:cs="Times New Roman" w:hint="eastAsia"/>
          <w:sz w:val="22"/>
        </w:rPr>
        <w:t>활성</w:t>
      </w:r>
      <w:r w:rsidR="00591343" w:rsidRPr="00591343">
        <w:rPr>
          <w:rFonts w:ascii="맑은 고딕" w:eastAsia="맑은 고딕" w:hAnsi="맑은 고딕" w:cs="Times New Roman"/>
          <w:sz w:val="22"/>
        </w:rPr>
        <w:t>을 촉진</w:t>
      </w:r>
      <w:r w:rsidR="00294BB2">
        <w:rPr>
          <w:rFonts w:ascii="맑은 고딕" w:eastAsia="맑은 고딕" w:hAnsi="맑은 고딕" w:cs="Times New Roman" w:hint="eastAsia"/>
          <w:sz w:val="22"/>
        </w:rPr>
        <w:t>해</w:t>
      </w:r>
      <w:r w:rsidR="00591343" w:rsidRPr="00591343">
        <w:rPr>
          <w:rFonts w:ascii="맑은 고딕" w:eastAsia="맑은 고딕" w:hAnsi="맑은 고딕" w:cs="Times New Roman"/>
          <w:sz w:val="22"/>
        </w:rPr>
        <w:t xml:space="preserve"> 항종양 효과를 </w:t>
      </w:r>
      <w:r w:rsidR="002E3D2E">
        <w:rPr>
          <w:rFonts w:ascii="맑은 고딕" w:eastAsia="맑은 고딕" w:hAnsi="맑은 고딕" w:cs="Times New Roman" w:hint="eastAsia"/>
          <w:sz w:val="22"/>
        </w:rPr>
        <w:t>발휘하</w:t>
      </w:r>
      <w:r w:rsidR="00EC5D19">
        <w:rPr>
          <w:rFonts w:ascii="맑은 고딕" w:eastAsia="맑은 고딕" w:hAnsi="맑은 고딕" w:cs="Times New Roman" w:hint="eastAsia"/>
          <w:sz w:val="22"/>
        </w:rPr>
        <w:t>도록 설계됐다.</w:t>
      </w:r>
    </w:p>
    <w:p w14:paraId="57CD7A86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0E25534" w14:textId="1EE15F6A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이</w:t>
      </w:r>
      <w:r w:rsidRPr="006C4A2C">
        <w:rPr>
          <w:rFonts w:ascii="맑은 고딕" w:eastAsia="맑은 고딕" w:hAnsi="맑은 고딕" w:cs="Times New Roman"/>
          <w:sz w:val="22"/>
        </w:rPr>
        <w:t xml:space="preserve"> 후보물질은 2019년 한미약품이 미국 바이오기업 랩트로부터 도입했으며, 이듬해 한미약품은 MSD와 면역관문억제제 키트루다</w:t>
      </w:r>
      <w:r w:rsidR="004077C1">
        <w:rPr>
          <w:rFonts w:ascii="맑은 고딕" w:eastAsia="맑은 고딕" w:hAnsi="맑은 고딕" w:cs="Times New Roman" w:hint="eastAsia"/>
          <w:sz w:val="22"/>
        </w:rPr>
        <w:t>의 공급을 포함한</w:t>
      </w:r>
      <w:r w:rsidRPr="006C4A2C">
        <w:rPr>
          <w:rFonts w:ascii="맑은 고딕" w:eastAsia="맑은 고딕" w:hAnsi="맑은 고딕" w:cs="Times New Roman"/>
          <w:sz w:val="22"/>
        </w:rPr>
        <w:t xml:space="preserve"> 병용요법</w:t>
      </w:r>
      <w:r w:rsidR="004D18FD">
        <w:rPr>
          <w:rFonts w:ascii="맑은 고딕" w:eastAsia="맑은 고딕" w:hAnsi="맑은 고딕" w:cs="Times New Roman" w:hint="eastAsia"/>
          <w:sz w:val="22"/>
        </w:rPr>
        <w:t>에 대한</w:t>
      </w:r>
      <w:r w:rsidRPr="006C4A2C">
        <w:rPr>
          <w:rFonts w:ascii="맑은 고딕" w:eastAsia="맑은 고딕" w:hAnsi="맑은 고딕" w:cs="Times New Roman"/>
          <w:sz w:val="22"/>
        </w:rPr>
        <w:t xml:space="preserve"> 임상 협력 계약을 체결</w:t>
      </w:r>
      <w:r w:rsidR="004D18FD">
        <w:rPr>
          <w:rFonts w:ascii="맑은 고딕" w:eastAsia="맑은 고딕" w:hAnsi="맑은 고딕" w:cs="Times New Roman" w:hint="eastAsia"/>
          <w:sz w:val="22"/>
        </w:rPr>
        <w:t>한 바</w:t>
      </w:r>
      <w:r w:rsidRPr="006C4A2C">
        <w:rPr>
          <w:rFonts w:ascii="맑은 고딕" w:eastAsia="맑은 고딕" w:hAnsi="맑은 고딕" w:cs="Times New Roman"/>
          <w:sz w:val="22"/>
        </w:rPr>
        <w:t xml:space="preserve"> 있다.</w:t>
      </w:r>
    </w:p>
    <w:p w14:paraId="05EB5C4C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1409020" w14:textId="78B0AF25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이번</w:t>
      </w:r>
      <w:r w:rsidRPr="006C4A2C">
        <w:rPr>
          <w:rFonts w:ascii="맑은 고딕" w:eastAsia="맑은 고딕" w:hAnsi="맑은 고딕" w:cs="Times New Roman"/>
          <w:sz w:val="22"/>
        </w:rPr>
        <w:t xml:space="preserve"> 학회에서 한미약품은 티부메시르</w:t>
      </w:r>
      <w:r w:rsidR="00F23CA1">
        <w:rPr>
          <w:rFonts w:ascii="맑은 고딕" w:eastAsia="맑은 고딕" w:hAnsi="맑은 고딕" w:cs="Times New Roman" w:hint="eastAsia"/>
          <w:sz w:val="22"/>
        </w:rPr>
        <w:t xml:space="preserve">논과 </w:t>
      </w:r>
      <w:r w:rsidRPr="006C4A2C">
        <w:rPr>
          <w:rFonts w:ascii="맑은 고딕" w:eastAsia="맑은 고딕" w:hAnsi="맑은 고딕" w:cs="Times New Roman"/>
          <w:sz w:val="22"/>
        </w:rPr>
        <w:t xml:space="preserve">키트루다 병용요법이 </w:t>
      </w:r>
      <w:r w:rsidR="006279AC" w:rsidRPr="006279AC">
        <w:rPr>
          <w:rFonts w:ascii="맑은 고딕" w:eastAsia="맑은 고딕" w:hAnsi="맑은 고딕" w:cs="Times New Roman" w:hint="eastAsia"/>
          <w:sz w:val="22"/>
        </w:rPr>
        <w:t>엡스타인</w:t>
      </w:r>
      <w:r w:rsidR="006279AC" w:rsidRPr="006279AC">
        <w:rPr>
          <w:rFonts w:ascii="맑은 고딕" w:eastAsia="맑은 고딕" w:hAnsi="맑은 고딕" w:cs="Times New Roman"/>
          <w:sz w:val="22"/>
        </w:rPr>
        <w:t>-바 바이러스(Epstein-Barr Virus, EBV)</w:t>
      </w:r>
      <w:r w:rsidRPr="006C4A2C">
        <w:rPr>
          <w:rFonts w:ascii="맑은 고딕" w:eastAsia="맑은 고딕" w:hAnsi="맑은 고딕" w:cs="Times New Roman"/>
          <w:sz w:val="22"/>
        </w:rPr>
        <w:t xml:space="preserve"> 양성 위암 환자에서 </w:t>
      </w:r>
      <w:r w:rsidR="00F23CA1">
        <w:rPr>
          <w:rFonts w:ascii="맑은 고딕" w:eastAsia="맑은 고딕" w:hAnsi="맑은 고딕" w:cs="Times New Roman" w:hint="eastAsia"/>
          <w:sz w:val="22"/>
        </w:rPr>
        <w:t>우수한</w:t>
      </w:r>
      <w:r w:rsidRPr="006C4A2C">
        <w:rPr>
          <w:rFonts w:ascii="맑은 고딕" w:eastAsia="맑은 고딕" w:hAnsi="맑은 고딕" w:cs="Times New Roman"/>
          <w:sz w:val="22"/>
        </w:rPr>
        <w:t xml:space="preserve"> 항종양 효</w:t>
      </w:r>
      <w:r w:rsidR="002F01F2">
        <w:rPr>
          <w:rFonts w:ascii="맑은 고딕" w:eastAsia="맑은 고딕" w:hAnsi="맑은 고딕" w:cs="Times New Roman" w:hint="eastAsia"/>
          <w:sz w:val="22"/>
        </w:rPr>
        <w:t>과와</w:t>
      </w:r>
      <w:r w:rsidR="008C46A2">
        <w:rPr>
          <w:rFonts w:ascii="맑은 고딕" w:eastAsia="맑은 고딕" w:hAnsi="맑은 고딕" w:cs="Times New Roman" w:hint="eastAsia"/>
          <w:sz w:val="22"/>
        </w:rPr>
        <w:t xml:space="preserve"> 내약성을</w:t>
      </w:r>
      <w:r w:rsidRPr="006C4A2C">
        <w:rPr>
          <w:rFonts w:ascii="맑은 고딕" w:eastAsia="맑은 고딕" w:hAnsi="맑은 고딕" w:cs="Times New Roman"/>
          <w:sz w:val="22"/>
        </w:rPr>
        <w:t xml:space="preserve"> </w:t>
      </w:r>
      <w:r w:rsidR="003012FD">
        <w:rPr>
          <w:rFonts w:ascii="맑은 고딕" w:eastAsia="맑은 고딕" w:hAnsi="맑은 고딕" w:cs="Times New Roman" w:hint="eastAsia"/>
          <w:sz w:val="22"/>
        </w:rPr>
        <w:t xml:space="preserve">확인한 </w:t>
      </w:r>
      <w:r w:rsidR="00576735">
        <w:rPr>
          <w:rFonts w:ascii="맑은 고딕" w:eastAsia="맑은 고딕" w:hAnsi="맑은 고딕" w:cs="Times New Roman" w:hint="eastAsia"/>
          <w:sz w:val="22"/>
        </w:rPr>
        <w:t xml:space="preserve">연구 </w:t>
      </w:r>
      <w:r w:rsidR="00770CD8">
        <w:rPr>
          <w:rFonts w:ascii="맑은 고딕" w:eastAsia="맑은 고딕" w:hAnsi="맑은 고딕" w:cs="Times New Roman" w:hint="eastAsia"/>
          <w:sz w:val="22"/>
        </w:rPr>
        <w:t>결과(</w:t>
      </w:r>
      <w:r w:rsidR="00DC12B5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D30A49">
        <w:rPr>
          <w:rFonts w:ascii="맑은 고딕" w:eastAsia="맑은 고딕" w:hAnsi="맑은 고딕" w:cs="Times New Roman" w:hint="eastAsia"/>
          <w:sz w:val="22"/>
        </w:rPr>
        <w:t xml:space="preserve">2상 </w:t>
      </w:r>
      <w:r w:rsidR="00E35EFD">
        <w:rPr>
          <w:rFonts w:ascii="맑은 고딕" w:eastAsia="맑은 고딕" w:hAnsi="맑은 고딕" w:cs="Times New Roman" w:hint="eastAsia"/>
          <w:sz w:val="22"/>
        </w:rPr>
        <w:t>단계 1</w:t>
      </w:r>
      <w:r w:rsidR="00770CD8">
        <w:rPr>
          <w:rFonts w:ascii="맑은 고딕" w:eastAsia="맑은 고딕" w:hAnsi="맑은 고딕" w:cs="Times New Roman" w:hint="eastAsia"/>
          <w:sz w:val="22"/>
        </w:rPr>
        <w:t>)</w:t>
      </w:r>
      <w:r w:rsidR="00DC12B5">
        <w:rPr>
          <w:rFonts w:ascii="맑은 고딕" w:eastAsia="맑은 고딕" w:hAnsi="맑은 고딕" w:cs="Times New Roman" w:hint="eastAsia"/>
          <w:sz w:val="22"/>
        </w:rPr>
        <w:t>를</w:t>
      </w:r>
      <w:r w:rsidRPr="006C4A2C">
        <w:rPr>
          <w:rFonts w:ascii="맑은 고딕" w:eastAsia="맑은 고딕" w:hAnsi="맑은 고딕" w:cs="Times New Roman"/>
          <w:sz w:val="22"/>
        </w:rPr>
        <w:t xml:space="preserve"> 발표했다.</w:t>
      </w:r>
    </w:p>
    <w:p w14:paraId="14E5E9A9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72FAE16" w14:textId="0ACEE7BF" w:rsid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임상</w:t>
      </w:r>
      <w:r w:rsidR="00D30A49">
        <w:rPr>
          <w:rFonts w:ascii="맑은 고딕" w:eastAsia="맑은 고딕" w:hAnsi="맑은 고딕" w:cs="Times New Roman" w:hint="eastAsia"/>
          <w:sz w:val="22"/>
        </w:rPr>
        <w:t xml:space="preserve"> 2상 </w:t>
      </w:r>
      <w:r w:rsidRPr="006C4A2C">
        <w:rPr>
          <w:rFonts w:ascii="맑은 고딕" w:eastAsia="맑은 고딕" w:hAnsi="맑은 고딕" w:cs="Times New Roman" w:hint="eastAsia"/>
          <w:sz w:val="22"/>
        </w:rPr>
        <w:t>시험은</w:t>
      </w:r>
      <w:r w:rsidRPr="006C4A2C">
        <w:rPr>
          <w:rFonts w:ascii="맑은 고딕" w:eastAsia="맑은 고딕" w:hAnsi="맑은 고딕" w:cs="Times New Roman"/>
          <w:sz w:val="22"/>
        </w:rPr>
        <w:t xml:space="preserve"> 진행성 또는 전이성 위암 환자</w:t>
      </w:r>
      <w:r w:rsidR="00F30D89">
        <w:rPr>
          <w:rFonts w:ascii="맑은 고딕" w:eastAsia="맑은 고딕" w:hAnsi="맑은 고딕" w:cs="Times New Roman" w:hint="eastAsia"/>
          <w:sz w:val="22"/>
        </w:rPr>
        <w:t>를</w:t>
      </w:r>
      <w:r w:rsidRPr="006C4A2C">
        <w:rPr>
          <w:rFonts w:ascii="맑은 고딕" w:eastAsia="맑은 고딕" w:hAnsi="맑은 고딕" w:cs="Times New Roman"/>
          <w:sz w:val="22"/>
        </w:rPr>
        <w:t xml:space="preserve"> 대상으로</w:t>
      </w:r>
      <w:r w:rsidR="00F30D89">
        <w:rPr>
          <w:rFonts w:ascii="맑은 고딕" w:eastAsia="맑은 고딕" w:hAnsi="맑은 고딕" w:cs="Times New Roman" w:hint="eastAsia"/>
          <w:sz w:val="22"/>
        </w:rPr>
        <w:t>,</w:t>
      </w:r>
      <w:r w:rsidRPr="006C4A2C">
        <w:rPr>
          <w:rFonts w:ascii="맑은 고딕" w:eastAsia="맑은 고딕" w:hAnsi="맑은 고딕" w:cs="Times New Roman"/>
          <w:sz w:val="22"/>
        </w:rPr>
        <w:t xml:space="preserve"> EBV 음성과 양성으로 구분된 두 코호트</w:t>
      </w:r>
      <w:r w:rsidR="00561F85">
        <w:rPr>
          <w:rFonts w:ascii="맑은 고딕" w:eastAsia="맑은 고딕" w:hAnsi="맑은 고딕" w:cs="Times New Roman" w:hint="eastAsia"/>
          <w:sz w:val="22"/>
        </w:rPr>
        <w:t>에서</w:t>
      </w:r>
      <w:r w:rsidRPr="006C4A2C">
        <w:rPr>
          <w:rFonts w:ascii="맑은 고딕" w:eastAsia="맑은 고딕" w:hAnsi="맑은 고딕" w:cs="Times New Roman"/>
          <w:sz w:val="22"/>
        </w:rPr>
        <w:t xml:space="preserve"> 진행됐다.</w:t>
      </w:r>
      <w:r w:rsidR="00327E99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 w:hint="eastAsia"/>
          <w:sz w:val="22"/>
        </w:rPr>
        <w:t>코호트</w:t>
      </w:r>
      <w:r w:rsidR="00561F85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/>
          <w:sz w:val="22"/>
        </w:rPr>
        <w:t>1</w:t>
      </w:r>
      <w:r w:rsidR="007B5BCF">
        <w:rPr>
          <w:rFonts w:ascii="맑은 고딕" w:eastAsia="맑은 고딕" w:hAnsi="맑은 고딕" w:cs="Times New Roman" w:hint="eastAsia"/>
          <w:sz w:val="22"/>
        </w:rPr>
        <w:t>에는</w:t>
      </w:r>
      <w:r w:rsidRPr="006C4A2C">
        <w:rPr>
          <w:rFonts w:ascii="맑은 고딕" w:eastAsia="맑은 고딕" w:hAnsi="맑은 고딕" w:cs="Times New Roman"/>
          <w:sz w:val="22"/>
        </w:rPr>
        <w:t xml:space="preserve"> 최소 두 차례 이상 기존 치료에 실패한 EBV 음성 위암 환자</w:t>
      </w:r>
      <w:r w:rsidR="007B5BCF">
        <w:rPr>
          <w:rFonts w:ascii="맑은 고딕" w:eastAsia="맑은 고딕" w:hAnsi="맑은 고딕" w:cs="Times New Roman" w:hint="eastAsia"/>
          <w:sz w:val="22"/>
        </w:rPr>
        <w:t>가</w:t>
      </w:r>
      <w:r w:rsidRPr="006C4A2C">
        <w:rPr>
          <w:rFonts w:ascii="맑은 고딕" w:eastAsia="맑은 고딕" w:hAnsi="맑은 고딕" w:cs="Times New Roman"/>
          <w:sz w:val="22"/>
        </w:rPr>
        <w:t>, 코호트</w:t>
      </w:r>
      <w:r w:rsidR="007B5BCF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/>
          <w:sz w:val="22"/>
        </w:rPr>
        <w:t>2</w:t>
      </w:r>
      <w:r w:rsidR="007B5BCF">
        <w:rPr>
          <w:rFonts w:ascii="맑은 고딕" w:eastAsia="맑은 고딕" w:hAnsi="맑은 고딕" w:cs="Times New Roman" w:hint="eastAsia"/>
          <w:sz w:val="22"/>
        </w:rPr>
        <w:t>에</w:t>
      </w:r>
      <w:r w:rsidR="006B6BF1">
        <w:rPr>
          <w:rFonts w:ascii="맑은 고딕" w:eastAsia="맑은 고딕" w:hAnsi="맑은 고딕" w:cs="Times New Roman" w:hint="eastAsia"/>
          <w:sz w:val="22"/>
        </w:rPr>
        <w:t>는</w:t>
      </w:r>
      <w:r w:rsidRPr="006C4A2C">
        <w:rPr>
          <w:rFonts w:ascii="맑은 고딕" w:eastAsia="맑은 고딕" w:hAnsi="맑은 고딕" w:cs="Times New Roman"/>
          <w:sz w:val="22"/>
        </w:rPr>
        <w:t xml:space="preserve"> 최소 한 차례 이상 기존 치료에 실패한 EBV 양성 위암 환자</w:t>
      </w:r>
      <w:r w:rsidR="006B5064">
        <w:rPr>
          <w:rFonts w:ascii="맑은 고딕" w:eastAsia="맑은 고딕" w:hAnsi="맑은 고딕" w:cs="Times New Roman" w:hint="eastAsia"/>
          <w:sz w:val="22"/>
        </w:rPr>
        <w:t>가</w:t>
      </w:r>
      <w:r w:rsidRPr="006C4A2C">
        <w:rPr>
          <w:rFonts w:ascii="맑은 고딕" w:eastAsia="맑은 고딕" w:hAnsi="맑은 고딕" w:cs="Times New Roman"/>
          <w:sz w:val="22"/>
        </w:rPr>
        <w:t xml:space="preserve"> 포함</w:t>
      </w:r>
      <w:r w:rsidR="006B5064">
        <w:rPr>
          <w:rFonts w:ascii="맑은 고딕" w:eastAsia="맑은 고딕" w:hAnsi="맑은 고딕" w:cs="Times New Roman" w:hint="eastAsia"/>
          <w:sz w:val="22"/>
        </w:rPr>
        <w:t>됐</w:t>
      </w:r>
      <w:r w:rsidRPr="006C4A2C">
        <w:rPr>
          <w:rFonts w:ascii="맑은 고딕" w:eastAsia="맑은 고딕" w:hAnsi="맑은 고딕" w:cs="Times New Roman"/>
          <w:sz w:val="22"/>
        </w:rPr>
        <w:t xml:space="preserve">다. 두 코호트 모두 면역관문억제제 치료 경험이 없는 </w:t>
      </w:r>
      <w:r w:rsidR="0010792C">
        <w:rPr>
          <w:rFonts w:ascii="맑은 고딕" w:eastAsia="맑은 고딕" w:hAnsi="맑은 고딕" w:cs="Times New Roman" w:hint="eastAsia"/>
          <w:sz w:val="22"/>
        </w:rPr>
        <w:t xml:space="preserve">환자들로 </w:t>
      </w:r>
      <w:r w:rsidR="00D64CDE">
        <w:rPr>
          <w:rFonts w:ascii="맑은 고딕" w:eastAsia="맑은 고딕" w:hAnsi="맑은 고딕" w:cs="Times New Roman" w:hint="eastAsia"/>
          <w:sz w:val="22"/>
        </w:rPr>
        <w:t>구성됐다.</w:t>
      </w:r>
    </w:p>
    <w:p w14:paraId="4B3648CD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C93ACE5" w14:textId="2C15624A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코호트</w:t>
      </w:r>
      <w:r w:rsidR="00F04E22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/>
          <w:sz w:val="22"/>
        </w:rPr>
        <w:t>1에서는 EBV 음성 위암 환자 10명을 대상으로 치료</w:t>
      </w:r>
      <w:r w:rsidR="00F04E22">
        <w:rPr>
          <w:rFonts w:ascii="맑은 고딕" w:eastAsia="맑은 고딕" w:hAnsi="맑은 고딕" w:cs="Times New Roman" w:hint="eastAsia"/>
          <w:sz w:val="22"/>
        </w:rPr>
        <w:t>를</w:t>
      </w:r>
      <w:r w:rsidRPr="006C4A2C">
        <w:rPr>
          <w:rFonts w:ascii="맑은 고딕" w:eastAsia="맑은 고딕" w:hAnsi="맑은 고딕" w:cs="Times New Roman"/>
          <w:sz w:val="22"/>
        </w:rPr>
        <w:t xml:space="preserve"> 진행</w:t>
      </w:r>
      <w:r w:rsidR="00F04E22">
        <w:rPr>
          <w:rFonts w:ascii="맑은 고딕" w:eastAsia="맑은 고딕" w:hAnsi="맑은 고딕" w:cs="Times New Roman" w:hint="eastAsia"/>
          <w:sz w:val="22"/>
        </w:rPr>
        <w:t>했</w:t>
      </w:r>
      <w:r w:rsidR="0010792C">
        <w:rPr>
          <w:rFonts w:ascii="맑은 고딕" w:eastAsia="맑은 고딕" w:hAnsi="맑은 고딕" w:cs="Times New Roman" w:hint="eastAsia"/>
          <w:sz w:val="22"/>
        </w:rPr>
        <w:t>으나</w:t>
      </w:r>
      <w:r w:rsidRPr="006C4A2C">
        <w:rPr>
          <w:rFonts w:ascii="맑은 고딕" w:eastAsia="맑은 고딕" w:hAnsi="맑은 고딕" w:cs="Times New Roman"/>
          <w:sz w:val="22"/>
        </w:rPr>
        <w:t>, 객관적 반응률(Objective Response Rate, ORR)은 관찰되지 않았으며</w:t>
      </w:r>
      <w:r w:rsidR="0010792C">
        <w:rPr>
          <w:rFonts w:ascii="맑은 고딕" w:eastAsia="맑은 고딕" w:hAnsi="맑은 고딕" w:cs="Times New Roman" w:hint="eastAsia"/>
          <w:sz w:val="22"/>
        </w:rPr>
        <w:t>,</w:t>
      </w:r>
      <w:r w:rsidRPr="006C4A2C">
        <w:rPr>
          <w:rFonts w:ascii="맑은 고딕" w:eastAsia="맑은 고딕" w:hAnsi="맑은 고딕" w:cs="Times New Roman"/>
          <w:sz w:val="22"/>
        </w:rPr>
        <w:t xml:space="preserve"> 안정병변(Stable Disease, SD) 2건이 확인됐다.</w:t>
      </w:r>
    </w:p>
    <w:p w14:paraId="485CD7E2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CD2DB56" w14:textId="4C548921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반면</w:t>
      </w:r>
      <w:r w:rsidRPr="006C4A2C">
        <w:rPr>
          <w:rFonts w:ascii="맑은 고딕" w:eastAsia="맑은 고딕" w:hAnsi="맑은 고딕" w:cs="Times New Roman"/>
          <w:sz w:val="22"/>
        </w:rPr>
        <w:t xml:space="preserve"> 코호트2에서는 EBV 양성 위암 환자 10명을 대상으로 한 치료 결과, ORR이 60%로 확인됐</w:t>
      </w:r>
      <w:r w:rsidR="00F04E22">
        <w:rPr>
          <w:rFonts w:ascii="맑은 고딕" w:eastAsia="맑은 고딕" w:hAnsi="맑은 고딕" w:cs="Times New Roman" w:hint="eastAsia"/>
          <w:sz w:val="22"/>
        </w:rPr>
        <w:t xml:space="preserve">으며, </w:t>
      </w:r>
      <w:r w:rsidRPr="006C4A2C">
        <w:rPr>
          <w:rFonts w:ascii="맑은 고딕" w:eastAsia="맑은 고딕" w:hAnsi="맑은 고딕" w:cs="Times New Roman"/>
          <w:sz w:val="22"/>
        </w:rPr>
        <w:t xml:space="preserve">이중 완전관해(Complete Response, CR) 1건과 부분관해(Partial Response, PR) 5건이 포함됐다. </w:t>
      </w:r>
    </w:p>
    <w:p w14:paraId="30352ABD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2B56CDB" w14:textId="3D8E4F56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종양</w:t>
      </w:r>
      <w:r w:rsidR="002D7036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 w:hint="eastAsia"/>
          <w:sz w:val="22"/>
        </w:rPr>
        <w:t>반응까지의</w:t>
      </w:r>
      <w:r w:rsidRPr="006C4A2C">
        <w:rPr>
          <w:rFonts w:ascii="맑은 고딕" w:eastAsia="맑은 고딕" w:hAnsi="맑은 고딕" w:cs="Times New Roman"/>
          <w:sz w:val="22"/>
        </w:rPr>
        <w:t xml:space="preserve"> 중앙값(median Time to Response, mTTR)은 2.7개월</w:t>
      </w:r>
      <w:r w:rsidR="00E275C6">
        <w:rPr>
          <w:rFonts w:ascii="맑은 고딕" w:eastAsia="맑은 고딕" w:hAnsi="맑은 고딕" w:cs="Times New Roman" w:hint="eastAsia"/>
          <w:sz w:val="22"/>
        </w:rPr>
        <w:t>로</w:t>
      </w:r>
      <w:r w:rsidR="00D34D9D">
        <w:rPr>
          <w:rFonts w:ascii="맑은 고딕" w:eastAsia="맑은 고딕" w:hAnsi="맑은 고딕" w:cs="Times New Roman" w:hint="eastAsia"/>
          <w:sz w:val="22"/>
        </w:rPr>
        <w:t xml:space="preserve"> 확인됐으며</w:t>
      </w:r>
      <w:r w:rsidRPr="006C4A2C">
        <w:rPr>
          <w:rFonts w:ascii="맑은 고딕" w:eastAsia="맑은 고딕" w:hAnsi="맑은 고딕" w:cs="Times New Roman"/>
          <w:sz w:val="22"/>
        </w:rPr>
        <w:t>, 반응 지속 기간</w:t>
      </w:r>
      <w:r w:rsidR="009C3242">
        <w:rPr>
          <w:rFonts w:ascii="맑은 고딕" w:eastAsia="맑은 고딕" w:hAnsi="맑은 고딕" w:cs="Times New Roman" w:hint="eastAsia"/>
          <w:sz w:val="22"/>
        </w:rPr>
        <w:t>의</w:t>
      </w:r>
      <w:r w:rsidRPr="006C4A2C">
        <w:rPr>
          <w:rFonts w:ascii="맑은 고딕" w:eastAsia="맑은 고딕" w:hAnsi="맑은 고딕" w:cs="Times New Roman"/>
          <w:sz w:val="22"/>
        </w:rPr>
        <w:t xml:space="preserve"> 중앙값(median Duration of Response, mDOR)은 17.3개월로 </w:t>
      </w:r>
      <w:r w:rsidR="00D34D9D">
        <w:rPr>
          <w:rFonts w:ascii="맑은 고딕" w:eastAsia="맑은 고딕" w:hAnsi="맑은 고딕" w:cs="Times New Roman" w:hint="eastAsia"/>
          <w:sz w:val="22"/>
        </w:rPr>
        <w:t>나타났</w:t>
      </w:r>
      <w:r w:rsidRPr="006C4A2C">
        <w:rPr>
          <w:rFonts w:ascii="맑은 고딕" w:eastAsia="맑은 고딕" w:hAnsi="맑은 고딕" w:cs="Times New Roman"/>
          <w:sz w:val="22"/>
        </w:rPr>
        <w:t>다. 또</w:t>
      </w:r>
      <w:r w:rsidR="00D34D9D">
        <w:rPr>
          <w:rFonts w:ascii="맑은 고딕" w:eastAsia="맑은 고딕" w:hAnsi="맑은 고딕" w:cs="Times New Roman" w:hint="eastAsia"/>
          <w:sz w:val="22"/>
        </w:rPr>
        <w:t>한</w:t>
      </w:r>
      <w:r w:rsidRPr="006C4A2C">
        <w:rPr>
          <w:rFonts w:ascii="맑은 고딕" w:eastAsia="맑은 고딕" w:hAnsi="맑은 고딕" w:cs="Times New Roman"/>
          <w:sz w:val="22"/>
        </w:rPr>
        <w:t xml:space="preserve"> 코호트</w:t>
      </w:r>
      <w:r w:rsidR="00D34D9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4A2C">
        <w:rPr>
          <w:rFonts w:ascii="맑은 고딕" w:eastAsia="맑은 고딕" w:hAnsi="맑은 고딕" w:cs="Times New Roman"/>
          <w:sz w:val="22"/>
        </w:rPr>
        <w:t>2에서의 무진행 생존 기간(Progression-Free Survival, PFS)</w:t>
      </w:r>
      <w:r w:rsidR="009C3242">
        <w:rPr>
          <w:rFonts w:ascii="맑은 고딕" w:eastAsia="맑은 고딕" w:hAnsi="맑은 고딕" w:cs="Times New Roman" w:hint="eastAsia"/>
          <w:sz w:val="22"/>
        </w:rPr>
        <w:t>의</w:t>
      </w:r>
      <w:r w:rsidRPr="006C4A2C">
        <w:rPr>
          <w:rFonts w:ascii="맑은 고딕" w:eastAsia="맑은 고딕" w:hAnsi="맑은 고딕" w:cs="Times New Roman"/>
          <w:sz w:val="22"/>
        </w:rPr>
        <w:t xml:space="preserve"> 중앙값</w:t>
      </w:r>
      <w:r w:rsidR="009C3242">
        <w:rPr>
          <w:rFonts w:ascii="맑은 고딕" w:eastAsia="맑은 고딕" w:hAnsi="맑은 고딕" w:cs="Times New Roman" w:hint="eastAsia"/>
          <w:sz w:val="22"/>
        </w:rPr>
        <w:t>은</w:t>
      </w:r>
      <w:r w:rsidRPr="006C4A2C">
        <w:rPr>
          <w:rFonts w:ascii="맑은 고딕" w:eastAsia="맑은 고딕" w:hAnsi="맑은 고딕" w:cs="Times New Roman"/>
          <w:sz w:val="22"/>
        </w:rPr>
        <w:t xml:space="preserve"> 10.4</w:t>
      </w:r>
      <w:r w:rsidR="009C3242">
        <w:rPr>
          <w:rFonts w:ascii="맑은 고딕" w:eastAsia="맑은 고딕" w:hAnsi="맑은 고딕" w:cs="Times New Roman" w:hint="eastAsia"/>
          <w:sz w:val="22"/>
        </w:rPr>
        <w:t>개월</w:t>
      </w:r>
      <w:r w:rsidR="00E275C6">
        <w:rPr>
          <w:rFonts w:ascii="맑은 고딕" w:eastAsia="맑은 고딕" w:hAnsi="맑은 고딕" w:cs="Times New Roman" w:hint="eastAsia"/>
          <w:sz w:val="22"/>
        </w:rPr>
        <w:t xml:space="preserve">로 </w:t>
      </w:r>
      <w:r w:rsidR="00D34D9D">
        <w:rPr>
          <w:rFonts w:ascii="맑은 고딕" w:eastAsia="맑은 고딕" w:hAnsi="맑은 고딕" w:cs="Times New Roman" w:hint="eastAsia"/>
          <w:sz w:val="22"/>
        </w:rPr>
        <w:t>확인됐다.</w:t>
      </w:r>
    </w:p>
    <w:p w14:paraId="051DB905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04FB5C8" w14:textId="60D08955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 w:hint="eastAsia"/>
          <w:sz w:val="22"/>
        </w:rPr>
        <w:t>임상시험에</w:t>
      </w:r>
      <w:r w:rsidRPr="006C4A2C">
        <w:rPr>
          <w:rFonts w:ascii="맑은 고딕" w:eastAsia="맑은 고딕" w:hAnsi="맑은 고딕" w:cs="Times New Roman"/>
          <w:sz w:val="22"/>
        </w:rPr>
        <w:t xml:space="preserve"> 참여한 총 20명의 환자</w:t>
      </w:r>
      <w:r w:rsidR="00783D28">
        <w:rPr>
          <w:rFonts w:ascii="맑은 고딕" w:eastAsia="맑은 고딕" w:hAnsi="맑은 고딕" w:cs="Times New Roman" w:hint="eastAsia"/>
          <w:sz w:val="22"/>
        </w:rPr>
        <w:t>를 대상으로</w:t>
      </w:r>
      <w:r w:rsidRPr="006C4A2C">
        <w:rPr>
          <w:rFonts w:ascii="맑은 고딕" w:eastAsia="맑은 고딕" w:hAnsi="맑은 고딕" w:cs="Times New Roman"/>
          <w:sz w:val="22"/>
        </w:rPr>
        <w:t xml:space="preserve"> 안전성 분석 결과, 치료 관련 이상 반응은 대부분 관리 가능한 수준</w:t>
      </w:r>
      <w:r w:rsidR="00783D28">
        <w:rPr>
          <w:rFonts w:ascii="맑은 고딕" w:eastAsia="맑은 고딕" w:hAnsi="맑은 고딕" w:cs="Times New Roman" w:hint="eastAsia"/>
          <w:sz w:val="22"/>
        </w:rPr>
        <w:t>으로 나타났으며</w:t>
      </w:r>
      <w:r w:rsidR="00327E99">
        <w:rPr>
          <w:rFonts w:ascii="맑은 고딕" w:eastAsia="맑은 고딕" w:hAnsi="맑은 고딕" w:cs="Times New Roman" w:hint="eastAsia"/>
          <w:sz w:val="22"/>
        </w:rPr>
        <w:t>,</w:t>
      </w:r>
      <w:r w:rsidRPr="006C4A2C">
        <w:rPr>
          <w:rFonts w:ascii="맑은 고딕" w:eastAsia="맑은 고딕" w:hAnsi="맑은 고딕" w:cs="Times New Roman"/>
          <w:sz w:val="22"/>
        </w:rPr>
        <w:t xml:space="preserve"> </w:t>
      </w:r>
      <w:r w:rsidR="00783D28">
        <w:rPr>
          <w:rFonts w:ascii="맑은 고딕" w:eastAsia="맑은 고딕" w:hAnsi="맑은 고딕" w:cs="Times New Roman" w:hint="eastAsia"/>
          <w:sz w:val="22"/>
        </w:rPr>
        <w:t>추가적인 안전성 우려는 확인되지</w:t>
      </w:r>
      <w:r w:rsidRPr="006C4A2C">
        <w:rPr>
          <w:rFonts w:ascii="맑은 고딕" w:eastAsia="맑은 고딕" w:hAnsi="맑은 고딕" w:cs="Times New Roman"/>
          <w:sz w:val="22"/>
        </w:rPr>
        <w:t xml:space="preserve"> 않았다.</w:t>
      </w:r>
    </w:p>
    <w:p w14:paraId="6CFD96A1" w14:textId="77777777" w:rsidR="006C4A2C" w:rsidRPr="006C4A2C" w:rsidRDefault="006C4A2C" w:rsidP="006C4A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EF2FD2E" w14:textId="3000CF7D" w:rsidR="00A21318" w:rsidRDefault="006C4A2C" w:rsidP="002777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4A2C">
        <w:rPr>
          <w:rFonts w:ascii="맑은 고딕" w:eastAsia="맑은 고딕" w:hAnsi="맑은 고딕" w:cs="Times New Roman"/>
          <w:sz w:val="22"/>
        </w:rPr>
        <w:t xml:space="preserve">임상 2상 책임 연구자인 오도연 서울대병원 혈액종양내과 교수는 </w:t>
      </w:r>
      <w:r w:rsidR="000F5DB7">
        <w:rPr>
          <w:rFonts w:ascii="맑은 고딕" w:eastAsia="맑은 고딕" w:hAnsi="맑은 고딕" w:cs="Times New Roman"/>
          <w:sz w:val="22"/>
        </w:rPr>
        <w:t>“</w:t>
      </w:r>
      <w:r w:rsidR="000F5DB7" w:rsidRPr="000F5DB7">
        <w:rPr>
          <w:rFonts w:ascii="맑은 고딕" w:eastAsia="맑은 고딕" w:hAnsi="맑은 고딕" w:cs="Times New Roman" w:hint="eastAsia"/>
          <w:sz w:val="22"/>
        </w:rPr>
        <w:t>티부메시르논과</w:t>
      </w:r>
      <w:r w:rsidR="000F5DB7" w:rsidRPr="000F5DB7">
        <w:rPr>
          <w:rFonts w:ascii="맑은 고딕" w:eastAsia="맑은 고딕" w:hAnsi="맑은 고딕" w:cs="Times New Roman"/>
          <w:sz w:val="22"/>
        </w:rPr>
        <w:t xml:space="preserve"> 키트루다 병용요법</w:t>
      </w:r>
      <w:r w:rsidR="00963828">
        <w:rPr>
          <w:rFonts w:ascii="맑은 고딕" w:eastAsia="맑은 고딕" w:hAnsi="맑은 고딕" w:cs="Times New Roman" w:hint="eastAsia"/>
          <w:sz w:val="22"/>
        </w:rPr>
        <w:t>이</w:t>
      </w:r>
      <w:r w:rsidR="000F5DB7" w:rsidRPr="000F5DB7">
        <w:rPr>
          <w:rFonts w:ascii="맑은 고딕" w:eastAsia="맑은 고딕" w:hAnsi="맑은 고딕" w:cs="Times New Roman"/>
          <w:sz w:val="22"/>
        </w:rPr>
        <w:t xml:space="preserve"> EBV 양성 위암 환자에서 긍정적인 항종양 효과를 보</w:t>
      </w:r>
      <w:r w:rsidR="00963828">
        <w:rPr>
          <w:rFonts w:ascii="맑은 고딕" w:eastAsia="맑은 고딕" w:hAnsi="맑은 고딕" w:cs="Times New Roman" w:hint="eastAsia"/>
          <w:sz w:val="22"/>
        </w:rPr>
        <w:t>인데다</w:t>
      </w:r>
      <w:r w:rsidR="000F5DB7" w:rsidRPr="000F5DB7">
        <w:rPr>
          <w:rFonts w:ascii="맑은 고딕" w:eastAsia="맑은 고딕" w:hAnsi="맑은 고딕" w:cs="Times New Roman"/>
          <w:sz w:val="22"/>
        </w:rPr>
        <w:t xml:space="preserve"> 높은 객관적 반응률과 지속적 반응 기간을 확인한 </w:t>
      </w:r>
      <w:r w:rsidR="00783D28">
        <w:rPr>
          <w:rFonts w:ascii="맑은 고딕" w:eastAsia="맑은 고딕" w:hAnsi="맑은 고딕" w:cs="Times New Roman" w:hint="eastAsia"/>
          <w:sz w:val="22"/>
        </w:rPr>
        <w:t>점</w:t>
      </w:r>
      <w:r w:rsidR="000F5DB7" w:rsidRPr="000F5DB7">
        <w:rPr>
          <w:rFonts w:ascii="맑은 고딕" w:eastAsia="맑은 고딕" w:hAnsi="맑은 고딕" w:cs="Times New Roman"/>
          <w:sz w:val="22"/>
        </w:rPr>
        <w:t xml:space="preserve">은 </w:t>
      </w:r>
      <w:r w:rsidR="00597171">
        <w:rPr>
          <w:rFonts w:ascii="맑은 고딕" w:eastAsia="맑은 고딕" w:hAnsi="맑은 고딕" w:cs="Times New Roman" w:hint="eastAsia"/>
          <w:sz w:val="22"/>
        </w:rPr>
        <w:t>고무적</w:t>
      </w:r>
      <w:r w:rsidR="00FF0F0E">
        <w:rPr>
          <w:rFonts w:ascii="맑은 고딕" w:eastAsia="맑은 고딕" w:hAnsi="맑은 고딕" w:cs="Times New Roman"/>
          <w:sz w:val="22"/>
        </w:rPr>
        <w:t>”</w:t>
      </w:r>
      <w:r w:rsidR="00B205FF">
        <w:rPr>
          <w:rFonts w:ascii="맑은 고딕" w:eastAsia="맑은 고딕" w:hAnsi="맑은 고딕" w:cs="Times New Roman" w:hint="eastAsia"/>
          <w:sz w:val="22"/>
        </w:rPr>
        <w:t>이라</w:t>
      </w:r>
      <w:r w:rsidR="00FF0F0E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FF0F0E">
        <w:rPr>
          <w:rFonts w:ascii="맑은 고딕" w:eastAsia="맑은 고딕" w:hAnsi="맑은 고딕" w:cs="Times New Roman"/>
          <w:sz w:val="22"/>
        </w:rPr>
        <w:t>“</w:t>
      </w:r>
      <w:r w:rsidR="00722FAA"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FF0F0E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0F5DB7" w:rsidRPr="000F5DB7">
        <w:rPr>
          <w:rFonts w:ascii="맑은 고딕" w:eastAsia="맑은 고딕" w:hAnsi="맑은 고딕" w:cs="Times New Roman"/>
          <w:sz w:val="22"/>
        </w:rPr>
        <w:t>결과는 CCR4 수용체</w:t>
      </w:r>
      <w:r w:rsidR="00615CE3">
        <w:rPr>
          <w:rFonts w:ascii="맑은 고딕" w:eastAsia="맑은 고딕" w:hAnsi="맑은 고딕" w:cs="Times New Roman" w:hint="eastAsia"/>
          <w:sz w:val="22"/>
        </w:rPr>
        <w:t>를</w:t>
      </w:r>
      <w:r w:rsidR="000F5DB7" w:rsidRPr="000F5DB7">
        <w:rPr>
          <w:rFonts w:ascii="맑은 고딕" w:eastAsia="맑은 고딕" w:hAnsi="맑은 고딕" w:cs="Times New Roman"/>
          <w:sz w:val="22"/>
        </w:rPr>
        <w:t xml:space="preserve"> 타</w:t>
      </w:r>
      <w:r w:rsidR="00722FAA">
        <w:rPr>
          <w:rFonts w:ascii="맑은 고딕" w:eastAsia="맑은 고딕" w:hAnsi="맑은 고딕" w:cs="Times New Roman" w:hint="eastAsia"/>
          <w:sz w:val="22"/>
        </w:rPr>
        <w:t>깃</w:t>
      </w:r>
      <w:r w:rsidR="00615CE3">
        <w:rPr>
          <w:rFonts w:ascii="맑은 고딕" w:eastAsia="맑은 고딕" w:hAnsi="맑은 고딕" w:cs="Times New Roman" w:hint="eastAsia"/>
          <w:sz w:val="22"/>
        </w:rPr>
        <w:t>으로 한</w:t>
      </w:r>
      <w:r w:rsidR="006B7E33">
        <w:rPr>
          <w:rFonts w:ascii="맑은 고딕" w:eastAsia="맑은 고딕" w:hAnsi="맑은 고딕" w:cs="Times New Roman" w:hint="eastAsia"/>
          <w:sz w:val="22"/>
        </w:rPr>
        <w:t xml:space="preserve"> 면역항암</w:t>
      </w:r>
      <w:r w:rsidR="000F5DB7" w:rsidRPr="000F5DB7">
        <w:rPr>
          <w:rFonts w:ascii="맑은 고딕" w:eastAsia="맑은 고딕" w:hAnsi="맑은 고딕" w:cs="Times New Roman"/>
          <w:sz w:val="22"/>
        </w:rPr>
        <w:t xml:space="preserve"> 치료의 잠재력을 입증</w:t>
      </w:r>
      <w:r w:rsidR="006B7E33">
        <w:rPr>
          <w:rFonts w:ascii="맑은 고딕" w:eastAsia="맑은 고딕" w:hAnsi="맑은 고딕" w:cs="Times New Roman" w:hint="eastAsia"/>
          <w:sz w:val="22"/>
        </w:rPr>
        <w:t>한</w:t>
      </w:r>
      <w:r w:rsidR="000F5DB7" w:rsidRPr="000F5DB7">
        <w:rPr>
          <w:rFonts w:ascii="맑은 고딕" w:eastAsia="맑은 고딕" w:hAnsi="맑은 고딕" w:cs="Times New Roman"/>
          <w:sz w:val="22"/>
        </w:rPr>
        <w:t xml:space="preserve"> 중요한 진전</w:t>
      </w:r>
      <w:r w:rsidR="00722FAA">
        <w:rPr>
          <w:rFonts w:ascii="맑은 고딕" w:eastAsia="맑은 고딕" w:hAnsi="맑은 고딕" w:cs="Times New Roman"/>
          <w:sz w:val="22"/>
        </w:rPr>
        <w:t>”</w:t>
      </w:r>
      <w:r w:rsidR="00722FAA">
        <w:rPr>
          <w:rFonts w:ascii="맑은 고딕" w:eastAsia="맑은 고딕" w:hAnsi="맑은 고딕" w:cs="Times New Roman" w:hint="eastAsia"/>
          <w:sz w:val="22"/>
        </w:rPr>
        <w:t>이라고 평가했다.</w:t>
      </w:r>
    </w:p>
    <w:p w14:paraId="4BD0F16B" w14:textId="77777777" w:rsidR="00E879D9" w:rsidRPr="008D2D8D" w:rsidRDefault="00E879D9" w:rsidP="002777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DDBFBB9" w14:textId="0DA4A2D1" w:rsidR="00022D70" w:rsidRDefault="00022D70" w:rsidP="002777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22D70">
        <w:rPr>
          <w:rFonts w:ascii="맑은 고딕" w:eastAsia="맑은 고딕" w:hAnsi="맑은 고딕" w:cs="Times New Roman" w:hint="eastAsia"/>
          <w:sz w:val="22"/>
        </w:rPr>
        <w:t>한편</w:t>
      </w:r>
      <w:r w:rsidRPr="00022D70">
        <w:rPr>
          <w:rFonts w:ascii="맑은 고딕" w:eastAsia="맑은 고딕" w:hAnsi="맑은 고딕" w:cs="Times New Roman"/>
          <w:sz w:val="22"/>
        </w:rPr>
        <w:t xml:space="preserve"> KEYTRUDA</w:t>
      </w:r>
      <w:r w:rsidRPr="00022D70">
        <w:rPr>
          <w:rFonts w:ascii="맑은 고딕" w:eastAsia="맑은 고딕" w:hAnsi="맑은 고딕" w:cs="Times New Roman"/>
          <w:sz w:val="22"/>
          <w:vertAlign w:val="superscript"/>
        </w:rPr>
        <w:t>®</w:t>
      </w:r>
      <w:r w:rsidRPr="00022D70">
        <w:rPr>
          <w:rFonts w:ascii="맑은 고딕" w:eastAsia="맑은 고딕" w:hAnsi="맑은 고딕" w:cs="Times New Roman"/>
          <w:sz w:val="22"/>
        </w:rPr>
        <w:t>는 미국 뉴저지주 라웨이 소재 Merck &amp; Co.,</w:t>
      </w:r>
      <w:r w:rsidR="009877A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22D70">
        <w:rPr>
          <w:rFonts w:ascii="맑은 고딕" w:eastAsia="맑은 고딕" w:hAnsi="맑은 고딕" w:cs="Times New Roman"/>
          <w:sz w:val="22"/>
        </w:rPr>
        <w:t>Inc.의 자회사인 Merck Sharp &amp; Dohme Corp.의 등록 상표다.</w:t>
      </w:r>
    </w:p>
    <w:p w14:paraId="07ABDCD6" w14:textId="77777777" w:rsidR="00022D70" w:rsidRPr="00022D70" w:rsidRDefault="00022D70" w:rsidP="002777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914E94B" w14:textId="0E8FF8D9" w:rsidR="00E879D9" w:rsidRPr="00E879D9" w:rsidRDefault="00E879D9" w:rsidP="00E879D9">
      <w:pPr>
        <w:spacing w:after="0" w:line="192" w:lineRule="auto"/>
        <w:jc w:val="right"/>
        <w:rPr>
          <w:rFonts w:ascii="맑은 고딕" w:eastAsia="맑은 고딕" w:hAnsi="맑은 고딕" w:cs="Times New Roman"/>
          <w:b/>
          <w:bCs/>
          <w:sz w:val="22"/>
        </w:rPr>
      </w:pPr>
      <w:r w:rsidRPr="00E879D9">
        <w:rPr>
          <w:rFonts w:ascii="맑은 고딕" w:eastAsia="맑은 고딕" w:hAnsi="맑은 고딕" w:cs="Times New Roman" w:hint="eastAsia"/>
          <w:b/>
          <w:bCs/>
          <w:sz w:val="22"/>
        </w:rPr>
        <w:t>&lt;</w:t>
      </w:r>
      <w:r w:rsidR="00C128A3">
        <w:rPr>
          <w:rFonts w:ascii="맑은 고딕" w:eastAsia="맑은 고딕" w:hAnsi="맑은 고딕" w:cs="Times New Roman" w:hint="eastAsia"/>
          <w:b/>
          <w:bCs/>
          <w:sz w:val="22"/>
        </w:rPr>
        <w:t>끝</w:t>
      </w:r>
      <w:r w:rsidRPr="00E879D9">
        <w:rPr>
          <w:rFonts w:ascii="맑은 고딕" w:eastAsia="맑은 고딕" w:hAnsi="맑은 고딕" w:cs="Times New Roman" w:hint="eastAsia"/>
          <w:b/>
          <w:bCs/>
          <w:sz w:val="22"/>
        </w:rPr>
        <w:t>&gt;</w:t>
      </w:r>
    </w:p>
    <w:sectPr w:rsidR="00E879D9" w:rsidRPr="00E879D9" w:rsidSect="001F261F">
      <w:headerReference w:type="default" r:id="rId13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9CAA6" w14:textId="77777777" w:rsidR="00514A61" w:rsidRDefault="00514A61" w:rsidP="00E32DD0">
      <w:pPr>
        <w:spacing w:after="0" w:line="240" w:lineRule="auto"/>
      </w:pPr>
      <w:r>
        <w:separator/>
      </w:r>
    </w:p>
  </w:endnote>
  <w:endnote w:type="continuationSeparator" w:id="0">
    <w:p w14:paraId="19978A18" w14:textId="77777777" w:rsidR="00514A61" w:rsidRDefault="00514A61" w:rsidP="00E32DD0">
      <w:pPr>
        <w:spacing w:after="0" w:line="240" w:lineRule="auto"/>
      </w:pPr>
      <w:r>
        <w:continuationSeparator/>
      </w:r>
    </w:p>
  </w:endnote>
  <w:endnote w:type="continuationNotice" w:id="1">
    <w:p w14:paraId="4C55CC9E" w14:textId="77777777" w:rsidR="00514A61" w:rsidRDefault="00514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B333E" w14:textId="77777777" w:rsidR="00514A61" w:rsidRDefault="00514A61" w:rsidP="00E32DD0">
      <w:pPr>
        <w:spacing w:after="0" w:line="240" w:lineRule="auto"/>
      </w:pPr>
      <w:r>
        <w:separator/>
      </w:r>
    </w:p>
  </w:footnote>
  <w:footnote w:type="continuationSeparator" w:id="0">
    <w:p w14:paraId="6BC0377A" w14:textId="77777777" w:rsidR="00514A61" w:rsidRDefault="00514A61" w:rsidP="00E32DD0">
      <w:pPr>
        <w:spacing w:after="0" w:line="240" w:lineRule="auto"/>
      </w:pPr>
      <w:r>
        <w:continuationSeparator/>
      </w:r>
    </w:p>
  </w:footnote>
  <w:footnote w:type="continuationNotice" w:id="1">
    <w:p w14:paraId="20957867" w14:textId="77777777" w:rsidR="00514A61" w:rsidRDefault="00514A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3FE9E" w14:textId="77777777"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 wp14:anchorId="5F5B9BD8" wp14:editId="587699F7">
          <wp:simplePos x="0" y="0"/>
          <wp:positionH relativeFrom="margin">
            <wp:posOffset>-733425</wp:posOffset>
          </wp:positionH>
          <wp:positionV relativeFrom="paragraph">
            <wp:posOffset>247650</wp:posOffset>
          </wp:positionV>
          <wp:extent cx="7179310" cy="5048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409" b="14522"/>
                  <a:stretch/>
                </pic:blipFill>
                <pic:spPr bwMode="auto">
                  <a:xfrm>
                    <a:off x="0" y="0"/>
                    <a:ext cx="7179310" cy="504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72804"/>
    <w:multiLevelType w:val="hybridMultilevel"/>
    <w:tmpl w:val="CAAEE9D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38423E"/>
    <w:multiLevelType w:val="hybridMultilevel"/>
    <w:tmpl w:val="24C0286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B4400E3"/>
    <w:multiLevelType w:val="hybridMultilevel"/>
    <w:tmpl w:val="9BAA50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C58704B"/>
    <w:multiLevelType w:val="hybridMultilevel"/>
    <w:tmpl w:val="AA12DE6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50242B5E"/>
    <w:multiLevelType w:val="hybridMultilevel"/>
    <w:tmpl w:val="C9A2C0D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3785A12"/>
    <w:multiLevelType w:val="hybridMultilevel"/>
    <w:tmpl w:val="6C50AF9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421413187">
    <w:abstractNumId w:val="11"/>
  </w:num>
  <w:num w:numId="2" w16cid:durableId="333805199">
    <w:abstractNumId w:val="9"/>
  </w:num>
  <w:num w:numId="3" w16cid:durableId="1929537163">
    <w:abstractNumId w:val="12"/>
  </w:num>
  <w:num w:numId="4" w16cid:durableId="116225010">
    <w:abstractNumId w:val="1"/>
  </w:num>
  <w:num w:numId="5" w16cid:durableId="77943579">
    <w:abstractNumId w:val="13"/>
  </w:num>
  <w:num w:numId="6" w16cid:durableId="767117136">
    <w:abstractNumId w:val="7"/>
  </w:num>
  <w:num w:numId="7" w16cid:durableId="1755203997">
    <w:abstractNumId w:val="3"/>
  </w:num>
  <w:num w:numId="8" w16cid:durableId="1959142095">
    <w:abstractNumId w:val="6"/>
  </w:num>
  <w:num w:numId="9" w16cid:durableId="194317827">
    <w:abstractNumId w:val="8"/>
  </w:num>
  <w:num w:numId="10" w16cid:durableId="1824469822">
    <w:abstractNumId w:val="2"/>
  </w:num>
  <w:num w:numId="11" w16cid:durableId="213545555">
    <w:abstractNumId w:val="10"/>
  </w:num>
  <w:num w:numId="12" w16cid:durableId="229003915">
    <w:abstractNumId w:val="5"/>
  </w:num>
  <w:num w:numId="13" w16cid:durableId="2001613855">
    <w:abstractNumId w:val="0"/>
  </w:num>
  <w:num w:numId="14" w16cid:durableId="726146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A94"/>
    <w:rsid w:val="00001C7F"/>
    <w:rsid w:val="00001F4D"/>
    <w:rsid w:val="000033B5"/>
    <w:rsid w:val="0000398D"/>
    <w:rsid w:val="00003A54"/>
    <w:rsid w:val="00003CA5"/>
    <w:rsid w:val="00003EFF"/>
    <w:rsid w:val="000048D6"/>
    <w:rsid w:val="00004A7C"/>
    <w:rsid w:val="00005C50"/>
    <w:rsid w:val="0000615C"/>
    <w:rsid w:val="000077A7"/>
    <w:rsid w:val="00010BD9"/>
    <w:rsid w:val="000112D2"/>
    <w:rsid w:val="000112E6"/>
    <w:rsid w:val="0001178D"/>
    <w:rsid w:val="00011831"/>
    <w:rsid w:val="000121A0"/>
    <w:rsid w:val="000122FD"/>
    <w:rsid w:val="00012316"/>
    <w:rsid w:val="00012480"/>
    <w:rsid w:val="0001293C"/>
    <w:rsid w:val="00014234"/>
    <w:rsid w:val="00020438"/>
    <w:rsid w:val="000215C4"/>
    <w:rsid w:val="000215FA"/>
    <w:rsid w:val="0002289E"/>
    <w:rsid w:val="000229AD"/>
    <w:rsid w:val="00022AC3"/>
    <w:rsid w:val="00022D70"/>
    <w:rsid w:val="0002382A"/>
    <w:rsid w:val="0002480D"/>
    <w:rsid w:val="0002500E"/>
    <w:rsid w:val="00025349"/>
    <w:rsid w:val="00025C7A"/>
    <w:rsid w:val="0002687C"/>
    <w:rsid w:val="000270D2"/>
    <w:rsid w:val="00030973"/>
    <w:rsid w:val="00032C41"/>
    <w:rsid w:val="00033E38"/>
    <w:rsid w:val="00034BC2"/>
    <w:rsid w:val="00034DC5"/>
    <w:rsid w:val="000367BA"/>
    <w:rsid w:val="000367BE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271"/>
    <w:rsid w:val="00056E78"/>
    <w:rsid w:val="00061155"/>
    <w:rsid w:val="000620F2"/>
    <w:rsid w:val="00062183"/>
    <w:rsid w:val="00062372"/>
    <w:rsid w:val="00062552"/>
    <w:rsid w:val="00063B79"/>
    <w:rsid w:val="00064F00"/>
    <w:rsid w:val="000664E0"/>
    <w:rsid w:val="0006690C"/>
    <w:rsid w:val="00066AEF"/>
    <w:rsid w:val="00066DD4"/>
    <w:rsid w:val="00067E9D"/>
    <w:rsid w:val="00070445"/>
    <w:rsid w:val="00070814"/>
    <w:rsid w:val="00070C13"/>
    <w:rsid w:val="00070C51"/>
    <w:rsid w:val="00070C52"/>
    <w:rsid w:val="00070DF7"/>
    <w:rsid w:val="00071198"/>
    <w:rsid w:val="000720D5"/>
    <w:rsid w:val="000727B7"/>
    <w:rsid w:val="00073978"/>
    <w:rsid w:val="0007483B"/>
    <w:rsid w:val="000750FB"/>
    <w:rsid w:val="00076DE7"/>
    <w:rsid w:val="00077592"/>
    <w:rsid w:val="0007781C"/>
    <w:rsid w:val="00080657"/>
    <w:rsid w:val="000809E1"/>
    <w:rsid w:val="00080ED8"/>
    <w:rsid w:val="00081DBC"/>
    <w:rsid w:val="00082BDF"/>
    <w:rsid w:val="0008332D"/>
    <w:rsid w:val="0008372C"/>
    <w:rsid w:val="00084494"/>
    <w:rsid w:val="00084788"/>
    <w:rsid w:val="000847B2"/>
    <w:rsid w:val="00085498"/>
    <w:rsid w:val="00085CB3"/>
    <w:rsid w:val="00086062"/>
    <w:rsid w:val="00086659"/>
    <w:rsid w:val="000874E6"/>
    <w:rsid w:val="000874EC"/>
    <w:rsid w:val="000879F6"/>
    <w:rsid w:val="00087E6D"/>
    <w:rsid w:val="0009134F"/>
    <w:rsid w:val="00091B3A"/>
    <w:rsid w:val="00091BC8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96545"/>
    <w:rsid w:val="0009799A"/>
    <w:rsid w:val="000A0184"/>
    <w:rsid w:val="000A08F1"/>
    <w:rsid w:val="000A150A"/>
    <w:rsid w:val="000A25AB"/>
    <w:rsid w:val="000A27CD"/>
    <w:rsid w:val="000A29D4"/>
    <w:rsid w:val="000A29FA"/>
    <w:rsid w:val="000A305A"/>
    <w:rsid w:val="000A34EA"/>
    <w:rsid w:val="000A3B13"/>
    <w:rsid w:val="000A3BC7"/>
    <w:rsid w:val="000A4D8D"/>
    <w:rsid w:val="000A500D"/>
    <w:rsid w:val="000A5551"/>
    <w:rsid w:val="000A569A"/>
    <w:rsid w:val="000A6419"/>
    <w:rsid w:val="000A6540"/>
    <w:rsid w:val="000A65B5"/>
    <w:rsid w:val="000A734B"/>
    <w:rsid w:val="000A756C"/>
    <w:rsid w:val="000B0B71"/>
    <w:rsid w:val="000B1DB4"/>
    <w:rsid w:val="000B39DE"/>
    <w:rsid w:val="000B3D72"/>
    <w:rsid w:val="000B3F37"/>
    <w:rsid w:val="000B48A1"/>
    <w:rsid w:val="000B4F83"/>
    <w:rsid w:val="000B6ABA"/>
    <w:rsid w:val="000B723E"/>
    <w:rsid w:val="000B7D80"/>
    <w:rsid w:val="000C05D6"/>
    <w:rsid w:val="000C0853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2E1"/>
    <w:rsid w:val="000C64AE"/>
    <w:rsid w:val="000C656D"/>
    <w:rsid w:val="000C761B"/>
    <w:rsid w:val="000D09C1"/>
    <w:rsid w:val="000D172F"/>
    <w:rsid w:val="000D2A81"/>
    <w:rsid w:val="000D3061"/>
    <w:rsid w:val="000D3BAB"/>
    <w:rsid w:val="000D41A4"/>
    <w:rsid w:val="000D59DD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B32"/>
    <w:rsid w:val="000E1F34"/>
    <w:rsid w:val="000E2EBE"/>
    <w:rsid w:val="000E3804"/>
    <w:rsid w:val="000E4EBF"/>
    <w:rsid w:val="000E65AC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61A"/>
    <w:rsid w:val="000F58D9"/>
    <w:rsid w:val="000F5B8C"/>
    <w:rsid w:val="000F5DB7"/>
    <w:rsid w:val="000F64F4"/>
    <w:rsid w:val="000F7107"/>
    <w:rsid w:val="00100748"/>
    <w:rsid w:val="00101D55"/>
    <w:rsid w:val="00102271"/>
    <w:rsid w:val="00102D4D"/>
    <w:rsid w:val="00103694"/>
    <w:rsid w:val="00104293"/>
    <w:rsid w:val="00104CC2"/>
    <w:rsid w:val="001055F2"/>
    <w:rsid w:val="00105FED"/>
    <w:rsid w:val="0010662F"/>
    <w:rsid w:val="0010792C"/>
    <w:rsid w:val="001104EE"/>
    <w:rsid w:val="001107E1"/>
    <w:rsid w:val="001109E8"/>
    <w:rsid w:val="00111B96"/>
    <w:rsid w:val="00111DF7"/>
    <w:rsid w:val="00112E4C"/>
    <w:rsid w:val="00114707"/>
    <w:rsid w:val="0011480A"/>
    <w:rsid w:val="00115865"/>
    <w:rsid w:val="00115B4B"/>
    <w:rsid w:val="001164A5"/>
    <w:rsid w:val="0011673A"/>
    <w:rsid w:val="0011699F"/>
    <w:rsid w:val="00116BBD"/>
    <w:rsid w:val="00116BFE"/>
    <w:rsid w:val="00117015"/>
    <w:rsid w:val="00117116"/>
    <w:rsid w:val="00117204"/>
    <w:rsid w:val="00117360"/>
    <w:rsid w:val="00117F60"/>
    <w:rsid w:val="00121904"/>
    <w:rsid w:val="0012223E"/>
    <w:rsid w:val="00122553"/>
    <w:rsid w:val="00123830"/>
    <w:rsid w:val="00123AD6"/>
    <w:rsid w:val="00124739"/>
    <w:rsid w:val="00124E20"/>
    <w:rsid w:val="00125119"/>
    <w:rsid w:val="00125F7A"/>
    <w:rsid w:val="00127106"/>
    <w:rsid w:val="001275EE"/>
    <w:rsid w:val="00127822"/>
    <w:rsid w:val="00127E36"/>
    <w:rsid w:val="001300E1"/>
    <w:rsid w:val="0013077D"/>
    <w:rsid w:val="00131564"/>
    <w:rsid w:val="001316D8"/>
    <w:rsid w:val="00131BDD"/>
    <w:rsid w:val="00132514"/>
    <w:rsid w:val="00132992"/>
    <w:rsid w:val="001331CB"/>
    <w:rsid w:val="001334C2"/>
    <w:rsid w:val="001336A8"/>
    <w:rsid w:val="00133B60"/>
    <w:rsid w:val="00134938"/>
    <w:rsid w:val="001349D2"/>
    <w:rsid w:val="00134FAB"/>
    <w:rsid w:val="00135A6A"/>
    <w:rsid w:val="001373B0"/>
    <w:rsid w:val="0013788E"/>
    <w:rsid w:val="00140776"/>
    <w:rsid w:val="001417F7"/>
    <w:rsid w:val="00143203"/>
    <w:rsid w:val="00144579"/>
    <w:rsid w:val="00144F39"/>
    <w:rsid w:val="00145F9B"/>
    <w:rsid w:val="00146349"/>
    <w:rsid w:val="00147F4A"/>
    <w:rsid w:val="00150B81"/>
    <w:rsid w:val="0015231D"/>
    <w:rsid w:val="001534AE"/>
    <w:rsid w:val="00153BAC"/>
    <w:rsid w:val="00153FA9"/>
    <w:rsid w:val="0015458B"/>
    <w:rsid w:val="001547BF"/>
    <w:rsid w:val="00154B07"/>
    <w:rsid w:val="00155879"/>
    <w:rsid w:val="00156B0C"/>
    <w:rsid w:val="00157216"/>
    <w:rsid w:val="00157A63"/>
    <w:rsid w:val="001602C7"/>
    <w:rsid w:val="001606CF"/>
    <w:rsid w:val="00161E24"/>
    <w:rsid w:val="00162098"/>
    <w:rsid w:val="00163DB5"/>
    <w:rsid w:val="001645CE"/>
    <w:rsid w:val="00164ACE"/>
    <w:rsid w:val="00164C10"/>
    <w:rsid w:val="00165A06"/>
    <w:rsid w:val="0016717E"/>
    <w:rsid w:val="001673B2"/>
    <w:rsid w:val="0017049B"/>
    <w:rsid w:val="00170CEC"/>
    <w:rsid w:val="00170FF7"/>
    <w:rsid w:val="00171101"/>
    <w:rsid w:val="00171163"/>
    <w:rsid w:val="00171DA7"/>
    <w:rsid w:val="00172696"/>
    <w:rsid w:val="00173185"/>
    <w:rsid w:val="001735CA"/>
    <w:rsid w:val="0017434D"/>
    <w:rsid w:val="00174C06"/>
    <w:rsid w:val="00175F5C"/>
    <w:rsid w:val="001765E6"/>
    <w:rsid w:val="0017683E"/>
    <w:rsid w:val="00176E9F"/>
    <w:rsid w:val="00180334"/>
    <w:rsid w:val="001810A7"/>
    <w:rsid w:val="001818B9"/>
    <w:rsid w:val="001831E8"/>
    <w:rsid w:val="00183828"/>
    <w:rsid w:val="001840C0"/>
    <w:rsid w:val="00184342"/>
    <w:rsid w:val="001843F7"/>
    <w:rsid w:val="001848C7"/>
    <w:rsid w:val="001853B5"/>
    <w:rsid w:val="00185DCE"/>
    <w:rsid w:val="0018607D"/>
    <w:rsid w:val="00187FAF"/>
    <w:rsid w:val="001903D1"/>
    <w:rsid w:val="001904EA"/>
    <w:rsid w:val="00191867"/>
    <w:rsid w:val="00191E50"/>
    <w:rsid w:val="0019271C"/>
    <w:rsid w:val="00192E1C"/>
    <w:rsid w:val="00192EF5"/>
    <w:rsid w:val="00193CE3"/>
    <w:rsid w:val="00193EC3"/>
    <w:rsid w:val="0019453A"/>
    <w:rsid w:val="001946E4"/>
    <w:rsid w:val="001959F9"/>
    <w:rsid w:val="00195C13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79C"/>
    <w:rsid w:val="001A37CD"/>
    <w:rsid w:val="001A3BB6"/>
    <w:rsid w:val="001A4C43"/>
    <w:rsid w:val="001A5F0C"/>
    <w:rsid w:val="001A61D7"/>
    <w:rsid w:val="001B08BE"/>
    <w:rsid w:val="001B0977"/>
    <w:rsid w:val="001B0E0B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C077E"/>
    <w:rsid w:val="001C0AC2"/>
    <w:rsid w:val="001C0D0B"/>
    <w:rsid w:val="001C11D7"/>
    <w:rsid w:val="001C19BD"/>
    <w:rsid w:val="001C1C9A"/>
    <w:rsid w:val="001C3255"/>
    <w:rsid w:val="001C549A"/>
    <w:rsid w:val="001C5F59"/>
    <w:rsid w:val="001C635C"/>
    <w:rsid w:val="001C6C3E"/>
    <w:rsid w:val="001C78E5"/>
    <w:rsid w:val="001C7AEF"/>
    <w:rsid w:val="001C7D95"/>
    <w:rsid w:val="001D11E7"/>
    <w:rsid w:val="001D2C44"/>
    <w:rsid w:val="001D33F4"/>
    <w:rsid w:val="001D3802"/>
    <w:rsid w:val="001D3A35"/>
    <w:rsid w:val="001D4892"/>
    <w:rsid w:val="001D4E51"/>
    <w:rsid w:val="001D4F8F"/>
    <w:rsid w:val="001D66D3"/>
    <w:rsid w:val="001D66F4"/>
    <w:rsid w:val="001D6759"/>
    <w:rsid w:val="001D67E1"/>
    <w:rsid w:val="001D7A16"/>
    <w:rsid w:val="001E08D7"/>
    <w:rsid w:val="001E1474"/>
    <w:rsid w:val="001E24AB"/>
    <w:rsid w:val="001E2CF1"/>
    <w:rsid w:val="001E337D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7F9B"/>
    <w:rsid w:val="0020092D"/>
    <w:rsid w:val="002017D0"/>
    <w:rsid w:val="00202241"/>
    <w:rsid w:val="00202306"/>
    <w:rsid w:val="00202966"/>
    <w:rsid w:val="00203D0C"/>
    <w:rsid w:val="002044DA"/>
    <w:rsid w:val="00204805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2F63"/>
    <w:rsid w:val="002139F0"/>
    <w:rsid w:val="00214530"/>
    <w:rsid w:val="00214A88"/>
    <w:rsid w:val="00215306"/>
    <w:rsid w:val="00215E4B"/>
    <w:rsid w:val="0021606A"/>
    <w:rsid w:val="0021799C"/>
    <w:rsid w:val="00220E23"/>
    <w:rsid w:val="0022110A"/>
    <w:rsid w:val="0022112C"/>
    <w:rsid w:val="002216CB"/>
    <w:rsid w:val="00223179"/>
    <w:rsid w:val="0022353A"/>
    <w:rsid w:val="00224021"/>
    <w:rsid w:val="002249EB"/>
    <w:rsid w:val="00224EA1"/>
    <w:rsid w:val="0022581F"/>
    <w:rsid w:val="0022598F"/>
    <w:rsid w:val="00227324"/>
    <w:rsid w:val="002306B2"/>
    <w:rsid w:val="002315B7"/>
    <w:rsid w:val="00232053"/>
    <w:rsid w:val="002320CE"/>
    <w:rsid w:val="0023253D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2D24"/>
    <w:rsid w:val="0024341D"/>
    <w:rsid w:val="0024387C"/>
    <w:rsid w:val="002442DA"/>
    <w:rsid w:val="00244982"/>
    <w:rsid w:val="002462A7"/>
    <w:rsid w:val="002469EB"/>
    <w:rsid w:val="00246D11"/>
    <w:rsid w:val="00246D8F"/>
    <w:rsid w:val="002474A6"/>
    <w:rsid w:val="00250F3D"/>
    <w:rsid w:val="00251AEA"/>
    <w:rsid w:val="002529D0"/>
    <w:rsid w:val="00253090"/>
    <w:rsid w:val="00253464"/>
    <w:rsid w:val="002547B3"/>
    <w:rsid w:val="00254B04"/>
    <w:rsid w:val="00255123"/>
    <w:rsid w:val="002551E0"/>
    <w:rsid w:val="0025693B"/>
    <w:rsid w:val="00260787"/>
    <w:rsid w:val="00260C4E"/>
    <w:rsid w:val="00261391"/>
    <w:rsid w:val="0026235E"/>
    <w:rsid w:val="00262574"/>
    <w:rsid w:val="00262D92"/>
    <w:rsid w:val="00262DE9"/>
    <w:rsid w:val="002631EA"/>
    <w:rsid w:val="00264927"/>
    <w:rsid w:val="00264F35"/>
    <w:rsid w:val="002654AC"/>
    <w:rsid w:val="00265CBB"/>
    <w:rsid w:val="00265E08"/>
    <w:rsid w:val="00267BB7"/>
    <w:rsid w:val="00270338"/>
    <w:rsid w:val="0027071F"/>
    <w:rsid w:val="00271FFC"/>
    <w:rsid w:val="00272CBC"/>
    <w:rsid w:val="002730C0"/>
    <w:rsid w:val="002735DF"/>
    <w:rsid w:val="002741D7"/>
    <w:rsid w:val="00275581"/>
    <w:rsid w:val="0027671B"/>
    <w:rsid w:val="002769F7"/>
    <w:rsid w:val="002777DD"/>
    <w:rsid w:val="00280FAC"/>
    <w:rsid w:val="002813AF"/>
    <w:rsid w:val="00281862"/>
    <w:rsid w:val="0028295A"/>
    <w:rsid w:val="00282A08"/>
    <w:rsid w:val="00283060"/>
    <w:rsid w:val="0028378A"/>
    <w:rsid w:val="00283F57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31C4"/>
    <w:rsid w:val="00294102"/>
    <w:rsid w:val="00294904"/>
    <w:rsid w:val="00294BB2"/>
    <w:rsid w:val="00294EEB"/>
    <w:rsid w:val="002956D1"/>
    <w:rsid w:val="0029582B"/>
    <w:rsid w:val="00296A05"/>
    <w:rsid w:val="00296E78"/>
    <w:rsid w:val="00297302"/>
    <w:rsid w:val="00297B6F"/>
    <w:rsid w:val="00297BC9"/>
    <w:rsid w:val="00297EDA"/>
    <w:rsid w:val="002A0785"/>
    <w:rsid w:val="002A2A9B"/>
    <w:rsid w:val="002A34C7"/>
    <w:rsid w:val="002A3809"/>
    <w:rsid w:val="002A39F5"/>
    <w:rsid w:val="002A3EF5"/>
    <w:rsid w:val="002A4B69"/>
    <w:rsid w:val="002A4D37"/>
    <w:rsid w:val="002A514B"/>
    <w:rsid w:val="002A5672"/>
    <w:rsid w:val="002A5E04"/>
    <w:rsid w:val="002A6650"/>
    <w:rsid w:val="002A6DA5"/>
    <w:rsid w:val="002A6FB7"/>
    <w:rsid w:val="002A7600"/>
    <w:rsid w:val="002A76CF"/>
    <w:rsid w:val="002B108F"/>
    <w:rsid w:val="002B10D1"/>
    <w:rsid w:val="002B160B"/>
    <w:rsid w:val="002B1DEF"/>
    <w:rsid w:val="002B336E"/>
    <w:rsid w:val="002B3628"/>
    <w:rsid w:val="002B45E5"/>
    <w:rsid w:val="002B4CAE"/>
    <w:rsid w:val="002B62E6"/>
    <w:rsid w:val="002B6567"/>
    <w:rsid w:val="002B6C59"/>
    <w:rsid w:val="002C0E6B"/>
    <w:rsid w:val="002C0F23"/>
    <w:rsid w:val="002C1135"/>
    <w:rsid w:val="002C1A78"/>
    <w:rsid w:val="002C1F66"/>
    <w:rsid w:val="002C28E2"/>
    <w:rsid w:val="002C2B16"/>
    <w:rsid w:val="002C3950"/>
    <w:rsid w:val="002C42ED"/>
    <w:rsid w:val="002C445C"/>
    <w:rsid w:val="002C4A09"/>
    <w:rsid w:val="002C4EAE"/>
    <w:rsid w:val="002C513B"/>
    <w:rsid w:val="002C51A3"/>
    <w:rsid w:val="002C5368"/>
    <w:rsid w:val="002C5BA0"/>
    <w:rsid w:val="002C63B5"/>
    <w:rsid w:val="002C65FC"/>
    <w:rsid w:val="002C6764"/>
    <w:rsid w:val="002C6836"/>
    <w:rsid w:val="002C773C"/>
    <w:rsid w:val="002D1592"/>
    <w:rsid w:val="002D17F1"/>
    <w:rsid w:val="002D257D"/>
    <w:rsid w:val="002D2DCA"/>
    <w:rsid w:val="002D3EA9"/>
    <w:rsid w:val="002D4ADC"/>
    <w:rsid w:val="002D4D04"/>
    <w:rsid w:val="002D4D8F"/>
    <w:rsid w:val="002D4E92"/>
    <w:rsid w:val="002D5A68"/>
    <w:rsid w:val="002D5D74"/>
    <w:rsid w:val="002D6A9A"/>
    <w:rsid w:val="002D7036"/>
    <w:rsid w:val="002D74BC"/>
    <w:rsid w:val="002D7824"/>
    <w:rsid w:val="002D7B73"/>
    <w:rsid w:val="002E03AB"/>
    <w:rsid w:val="002E1DD9"/>
    <w:rsid w:val="002E3D2E"/>
    <w:rsid w:val="002E3EAF"/>
    <w:rsid w:val="002E4A32"/>
    <w:rsid w:val="002E5DE3"/>
    <w:rsid w:val="002E7582"/>
    <w:rsid w:val="002E7D52"/>
    <w:rsid w:val="002E7F71"/>
    <w:rsid w:val="002F01F2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2FD"/>
    <w:rsid w:val="003016C2"/>
    <w:rsid w:val="0030177F"/>
    <w:rsid w:val="003029E8"/>
    <w:rsid w:val="00302CB3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3DBB"/>
    <w:rsid w:val="0031459F"/>
    <w:rsid w:val="00314C63"/>
    <w:rsid w:val="00314E6D"/>
    <w:rsid w:val="00315848"/>
    <w:rsid w:val="00315B93"/>
    <w:rsid w:val="003160CF"/>
    <w:rsid w:val="00316780"/>
    <w:rsid w:val="00316825"/>
    <w:rsid w:val="00316AA7"/>
    <w:rsid w:val="00316FF2"/>
    <w:rsid w:val="003176BD"/>
    <w:rsid w:val="00317B11"/>
    <w:rsid w:val="00317CA0"/>
    <w:rsid w:val="00320337"/>
    <w:rsid w:val="003205E9"/>
    <w:rsid w:val="00320CDC"/>
    <w:rsid w:val="00321889"/>
    <w:rsid w:val="00323AB5"/>
    <w:rsid w:val="003240B2"/>
    <w:rsid w:val="00325304"/>
    <w:rsid w:val="00326337"/>
    <w:rsid w:val="00327175"/>
    <w:rsid w:val="00327E1A"/>
    <w:rsid w:val="00327E99"/>
    <w:rsid w:val="003308EB"/>
    <w:rsid w:val="0033096C"/>
    <w:rsid w:val="00331A9F"/>
    <w:rsid w:val="00331D27"/>
    <w:rsid w:val="00331D44"/>
    <w:rsid w:val="00332918"/>
    <w:rsid w:val="003333E1"/>
    <w:rsid w:val="003338E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3961"/>
    <w:rsid w:val="0034442E"/>
    <w:rsid w:val="00344C0D"/>
    <w:rsid w:val="003452F4"/>
    <w:rsid w:val="003458F8"/>
    <w:rsid w:val="003466DF"/>
    <w:rsid w:val="0034792E"/>
    <w:rsid w:val="00347C86"/>
    <w:rsid w:val="00347CA6"/>
    <w:rsid w:val="0035057E"/>
    <w:rsid w:val="00352273"/>
    <w:rsid w:val="0035257C"/>
    <w:rsid w:val="00353995"/>
    <w:rsid w:val="00354E74"/>
    <w:rsid w:val="003556A1"/>
    <w:rsid w:val="00355889"/>
    <w:rsid w:val="00356F4F"/>
    <w:rsid w:val="0035741E"/>
    <w:rsid w:val="0035786F"/>
    <w:rsid w:val="0036107B"/>
    <w:rsid w:val="00361240"/>
    <w:rsid w:val="00362903"/>
    <w:rsid w:val="00363F17"/>
    <w:rsid w:val="003645EA"/>
    <w:rsid w:val="00365057"/>
    <w:rsid w:val="0036555B"/>
    <w:rsid w:val="0036588C"/>
    <w:rsid w:val="003663F2"/>
    <w:rsid w:val="003665B0"/>
    <w:rsid w:val="00367640"/>
    <w:rsid w:val="00370B48"/>
    <w:rsid w:val="00371060"/>
    <w:rsid w:val="00371827"/>
    <w:rsid w:val="00372130"/>
    <w:rsid w:val="00372CAB"/>
    <w:rsid w:val="00372EA7"/>
    <w:rsid w:val="00373322"/>
    <w:rsid w:val="00374BA8"/>
    <w:rsid w:val="0037509C"/>
    <w:rsid w:val="003761D4"/>
    <w:rsid w:val="00376C74"/>
    <w:rsid w:val="003800FF"/>
    <w:rsid w:val="003808F8"/>
    <w:rsid w:val="00381185"/>
    <w:rsid w:val="003827D6"/>
    <w:rsid w:val="00383270"/>
    <w:rsid w:val="003835D0"/>
    <w:rsid w:val="00384102"/>
    <w:rsid w:val="0038482F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962"/>
    <w:rsid w:val="00395B70"/>
    <w:rsid w:val="003972E9"/>
    <w:rsid w:val="00397323"/>
    <w:rsid w:val="003A1B3A"/>
    <w:rsid w:val="003A1E25"/>
    <w:rsid w:val="003A249D"/>
    <w:rsid w:val="003A323C"/>
    <w:rsid w:val="003A37BD"/>
    <w:rsid w:val="003A41DC"/>
    <w:rsid w:val="003A43D8"/>
    <w:rsid w:val="003A5365"/>
    <w:rsid w:val="003A6163"/>
    <w:rsid w:val="003A6F78"/>
    <w:rsid w:val="003A7328"/>
    <w:rsid w:val="003A7D37"/>
    <w:rsid w:val="003B121A"/>
    <w:rsid w:val="003B1416"/>
    <w:rsid w:val="003B1B6F"/>
    <w:rsid w:val="003B2267"/>
    <w:rsid w:val="003B24FC"/>
    <w:rsid w:val="003B25E7"/>
    <w:rsid w:val="003B270F"/>
    <w:rsid w:val="003B2E5F"/>
    <w:rsid w:val="003B630F"/>
    <w:rsid w:val="003C07DD"/>
    <w:rsid w:val="003C0823"/>
    <w:rsid w:val="003C18F3"/>
    <w:rsid w:val="003C20BA"/>
    <w:rsid w:val="003C2200"/>
    <w:rsid w:val="003C2366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5A2"/>
    <w:rsid w:val="003C5CDB"/>
    <w:rsid w:val="003C6F08"/>
    <w:rsid w:val="003D006A"/>
    <w:rsid w:val="003D0ED8"/>
    <w:rsid w:val="003D1824"/>
    <w:rsid w:val="003D28C9"/>
    <w:rsid w:val="003D2936"/>
    <w:rsid w:val="003D29B5"/>
    <w:rsid w:val="003D2C77"/>
    <w:rsid w:val="003D2D4D"/>
    <w:rsid w:val="003D2F70"/>
    <w:rsid w:val="003D30D5"/>
    <w:rsid w:val="003D4400"/>
    <w:rsid w:val="003D4464"/>
    <w:rsid w:val="003D53BF"/>
    <w:rsid w:val="003D5F30"/>
    <w:rsid w:val="003D6A6D"/>
    <w:rsid w:val="003D6B0A"/>
    <w:rsid w:val="003D6E83"/>
    <w:rsid w:val="003E0409"/>
    <w:rsid w:val="003E126C"/>
    <w:rsid w:val="003E1AD0"/>
    <w:rsid w:val="003E1C67"/>
    <w:rsid w:val="003E223F"/>
    <w:rsid w:val="003E25F1"/>
    <w:rsid w:val="003E39C1"/>
    <w:rsid w:val="003E4CAA"/>
    <w:rsid w:val="003E5180"/>
    <w:rsid w:val="003E5B79"/>
    <w:rsid w:val="003E6D45"/>
    <w:rsid w:val="003F0CC7"/>
    <w:rsid w:val="003F0E20"/>
    <w:rsid w:val="003F13F9"/>
    <w:rsid w:val="003F1570"/>
    <w:rsid w:val="003F16F9"/>
    <w:rsid w:val="003F1ED5"/>
    <w:rsid w:val="003F2D28"/>
    <w:rsid w:val="003F40FF"/>
    <w:rsid w:val="003F54A2"/>
    <w:rsid w:val="003F658B"/>
    <w:rsid w:val="003F6978"/>
    <w:rsid w:val="003F7751"/>
    <w:rsid w:val="00400AD3"/>
    <w:rsid w:val="004034A7"/>
    <w:rsid w:val="00403EB9"/>
    <w:rsid w:val="00403EED"/>
    <w:rsid w:val="004047CF"/>
    <w:rsid w:val="00407692"/>
    <w:rsid w:val="00407735"/>
    <w:rsid w:val="004077C1"/>
    <w:rsid w:val="00407CD7"/>
    <w:rsid w:val="004102C5"/>
    <w:rsid w:val="00410804"/>
    <w:rsid w:val="00410BBA"/>
    <w:rsid w:val="00411655"/>
    <w:rsid w:val="0041168F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572D"/>
    <w:rsid w:val="004158FD"/>
    <w:rsid w:val="00415E50"/>
    <w:rsid w:val="00416989"/>
    <w:rsid w:val="00416CE4"/>
    <w:rsid w:val="00416F55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1F02"/>
    <w:rsid w:val="00432772"/>
    <w:rsid w:val="00432E4D"/>
    <w:rsid w:val="00433411"/>
    <w:rsid w:val="004339FD"/>
    <w:rsid w:val="00433A6E"/>
    <w:rsid w:val="00434855"/>
    <w:rsid w:val="00434B36"/>
    <w:rsid w:val="00434FB3"/>
    <w:rsid w:val="0043550D"/>
    <w:rsid w:val="004358BA"/>
    <w:rsid w:val="00436826"/>
    <w:rsid w:val="004409FE"/>
    <w:rsid w:val="00440DF7"/>
    <w:rsid w:val="004423F2"/>
    <w:rsid w:val="0044420E"/>
    <w:rsid w:val="004445E0"/>
    <w:rsid w:val="00444B89"/>
    <w:rsid w:val="00444F27"/>
    <w:rsid w:val="00445D02"/>
    <w:rsid w:val="00446127"/>
    <w:rsid w:val="0044725B"/>
    <w:rsid w:val="00447266"/>
    <w:rsid w:val="00450482"/>
    <w:rsid w:val="00451635"/>
    <w:rsid w:val="00451CE9"/>
    <w:rsid w:val="00452A89"/>
    <w:rsid w:val="00452D9A"/>
    <w:rsid w:val="00454575"/>
    <w:rsid w:val="00454DC8"/>
    <w:rsid w:val="00455913"/>
    <w:rsid w:val="00455FD4"/>
    <w:rsid w:val="00456158"/>
    <w:rsid w:val="004566EF"/>
    <w:rsid w:val="004569DB"/>
    <w:rsid w:val="004572D1"/>
    <w:rsid w:val="004573E7"/>
    <w:rsid w:val="004576D2"/>
    <w:rsid w:val="00457B71"/>
    <w:rsid w:val="00457FE2"/>
    <w:rsid w:val="004604CC"/>
    <w:rsid w:val="00460D10"/>
    <w:rsid w:val="00460EE6"/>
    <w:rsid w:val="004610E0"/>
    <w:rsid w:val="004620C0"/>
    <w:rsid w:val="004621C9"/>
    <w:rsid w:val="00462CFA"/>
    <w:rsid w:val="00464165"/>
    <w:rsid w:val="00464640"/>
    <w:rsid w:val="004647B1"/>
    <w:rsid w:val="0046497B"/>
    <w:rsid w:val="004649F1"/>
    <w:rsid w:val="00464F52"/>
    <w:rsid w:val="00464FC6"/>
    <w:rsid w:val="00465443"/>
    <w:rsid w:val="0046581F"/>
    <w:rsid w:val="00465A7C"/>
    <w:rsid w:val="00466AC7"/>
    <w:rsid w:val="004673A2"/>
    <w:rsid w:val="004677A1"/>
    <w:rsid w:val="0046789D"/>
    <w:rsid w:val="00467FDC"/>
    <w:rsid w:val="0047036A"/>
    <w:rsid w:val="00470BC4"/>
    <w:rsid w:val="00470FBA"/>
    <w:rsid w:val="00471357"/>
    <w:rsid w:val="00471B1A"/>
    <w:rsid w:val="00472837"/>
    <w:rsid w:val="00473102"/>
    <w:rsid w:val="00474ACC"/>
    <w:rsid w:val="004753C1"/>
    <w:rsid w:val="004753F3"/>
    <w:rsid w:val="00475562"/>
    <w:rsid w:val="004764F1"/>
    <w:rsid w:val="00480729"/>
    <w:rsid w:val="00480C9B"/>
    <w:rsid w:val="00481342"/>
    <w:rsid w:val="0048217F"/>
    <w:rsid w:val="0048283F"/>
    <w:rsid w:val="00482A7D"/>
    <w:rsid w:val="0048413D"/>
    <w:rsid w:val="004872A4"/>
    <w:rsid w:val="0049123C"/>
    <w:rsid w:val="004912C9"/>
    <w:rsid w:val="00491689"/>
    <w:rsid w:val="004925AD"/>
    <w:rsid w:val="0049331F"/>
    <w:rsid w:val="0049525E"/>
    <w:rsid w:val="0049643C"/>
    <w:rsid w:val="004968B5"/>
    <w:rsid w:val="004977D7"/>
    <w:rsid w:val="0049788F"/>
    <w:rsid w:val="004A00CD"/>
    <w:rsid w:val="004A2132"/>
    <w:rsid w:val="004A2577"/>
    <w:rsid w:val="004A271A"/>
    <w:rsid w:val="004A43E5"/>
    <w:rsid w:val="004A483F"/>
    <w:rsid w:val="004A4F20"/>
    <w:rsid w:val="004A5997"/>
    <w:rsid w:val="004A5B5B"/>
    <w:rsid w:val="004A683D"/>
    <w:rsid w:val="004A71B1"/>
    <w:rsid w:val="004A76DA"/>
    <w:rsid w:val="004A7B0B"/>
    <w:rsid w:val="004A7FA4"/>
    <w:rsid w:val="004B0493"/>
    <w:rsid w:val="004B09BE"/>
    <w:rsid w:val="004B31C5"/>
    <w:rsid w:val="004B374D"/>
    <w:rsid w:val="004B3BE6"/>
    <w:rsid w:val="004B4651"/>
    <w:rsid w:val="004B5221"/>
    <w:rsid w:val="004B5684"/>
    <w:rsid w:val="004B58CB"/>
    <w:rsid w:val="004C1092"/>
    <w:rsid w:val="004C11D0"/>
    <w:rsid w:val="004C174F"/>
    <w:rsid w:val="004C3432"/>
    <w:rsid w:val="004C5C85"/>
    <w:rsid w:val="004C662E"/>
    <w:rsid w:val="004C6E0A"/>
    <w:rsid w:val="004C7C39"/>
    <w:rsid w:val="004C7CFF"/>
    <w:rsid w:val="004C7F0C"/>
    <w:rsid w:val="004D04FD"/>
    <w:rsid w:val="004D18FD"/>
    <w:rsid w:val="004D193F"/>
    <w:rsid w:val="004D3017"/>
    <w:rsid w:val="004D36BC"/>
    <w:rsid w:val="004D36E3"/>
    <w:rsid w:val="004D4A93"/>
    <w:rsid w:val="004D5697"/>
    <w:rsid w:val="004D5B5A"/>
    <w:rsid w:val="004D5BAA"/>
    <w:rsid w:val="004D7170"/>
    <w:rsid w:val="004E027F"/>
    <w:rsid w:val="004E0B95"/>
    <w:rsid w:val="004E0CEB"/>
    <w:rsid w:val="004E13F9"/>
    <w:rsid w:val="004E2287"/>
    <w:rsid w:val="004E2BED"/>
    <w:rsid w:val="004E3166"/>
    <w:rsid w:val="004E3329"/>
    <w:rsid w:val="004E3A69"/>
    <w:rsid w:val="004E3FBA"/>
    <w:rsid w:val="004E4A01"/>
    <w:rsid w:val="004E4B7A"/>
    <w:rsid w:val="004E5DCB"/>
    <w:rsid w:val="004E677E"/>
    <w:rsid w:val="004E690D"/>
    <w:rsid w:val="004F0A34"/>
    <w:rsid w:val="004F1B3D"/>
    <w:rsid w:val="004F2F72"/>
    <w:rsid w:val="004F4828"/>
    <w:rsid w:val="004F4B31"/>
    <w:rsid w:val="004F4C67"/>
    <w:rsid w:val="004F5925"/>
    <w:rsid w:val="004F6068"/>
    <w:rsid w:val="004F619F"/>
    <w:rsid w:val="004F64DB"/>
    <w:rsid w:val="004F6B90"/>
    <w:rsid w:val="004F7978"/>
    <w:rsid w:val="004F7BF4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2C12"/>
    <w:rsid w:val="005131D5"/>
    <w:rsid w:val="0051408F"/>
    <w:rsid w:val="00514A61"/>
    <w:rsid w:val="00515F2D"/>
    <w:rsid w:val="0051748F"/>
    <w:rsid w:val="005175C1"/>
    <w:rsid w:val="00517ECE"/>
    <w:rsid w:val="005209F7"/>
    <w:rsid w:val="0052138B"/>
    <w:rsid w:val="005213F6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5B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58D"/>
    <w:rsid w:val="00540605"/>
    <w:rsid w:val="00540ADC"/>
    <w:rsid w:val="005410E6"/>
    <w:rsid w:val="0054293A"/>
    <w:rsid w:val="00544B44"/>
    <w:rsid w:val="00544FD3"/>
    <w:rsid w:val="005451A9"/>
    <w:rsid w:val="00546339"/>
    <w:rsid w:val="005464DC"/>
    <w:rsid w:val="0055051B"/>
    <w:rsid w:val="00551510"/>
    <w:rsid w:val="00551A48"/>
    <w:rsid w:val="00551FE5"/>
    <w:rsid w:val="00552018"/>
    <w:rsid w:val="00552EF8"/>
    <w:rsid w:val="005530E8"/>
    <w:rsid w:val="00553C12"/>
    <w:rsid w:val="00553DA8"/>
    <w:rsid w:val="00554A19"/>
    <w:rsid w:val="005552D1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0F7"/>
    <w:rsid w:val="005613E9"/>
    <w:rsid w:val="005619DF"/>
    <w:rsid w:val="00561B2C"/>
    <w:rsid w:val="00561CD7"/>
    <w:rsid w:val="00561F85"/>
    <w:rsid w:val="005623BD"/>
    <w:rsid w:val="00562543"/>
    <w:rsid w:val="005626CB"/>
    <w:rsid w:val="00562B57"/>
    <w:rsid w:val="00562FAB"/>
    <w:rsid w:val="00563D44"/>
    <w:rsid w:val="0056584E"/>
    <w:rsid w:val="0056765B"/>
    <w:rsid w:val="00567BEC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6735"/>
    <w:rsid w:val="00577827"/>
    <w:rsid w:val="00577875"/>
    <w:rsid w:val="00577B94"/>
    <w:rsid w:val="00581D66"/>
    <w:rsid w:val="00585340"/>
    <w:rsid w:val="00585DEB"/>
    <w:rsid w:val="0058678A"/>
    <w:rsid w:val="005869ED"/>
    <w:rsid w:val="005873A5"/>
    <w:rsid w:val="0058783E"/>
    <w:rsid w:val="00587842"/>
    <w:rsid w:val="00587FE2"/>
    <w:rsid w:val="005912E3"/>
    <w:rsid w:val="00591343"/>
    <w:rsid w:val="00591B93"/>
    <w:rsid w:val="00592D3D"/>
    <w:rsid w:val="0059452A"/>
    <w:rsid w:val="00594677"/>
    <w:rsid w:val="00594D4E"/>
    <w:rsid w:val="00595250"/>
    <w:rsid w:val="00595488"/>
    <w:rsid w:val="005954A7"/>
    <w:rsid w:val="0059595E"/>
    <w:rsid w:val="005966C3"/>
    <w:rsid w:val="00596772"/>
    <w:rsid w:val="00597171"/>
    <w:rsid w:val="0059728F"/>
    <w:rsid w:val="00597AD8"/>
    <w:rsid w:val="00597D9B"/>
    <w:rsid w:val="005A03FA"/>
    <w:rsid w:val="005A190F"/>
    <w:rsid w:val="005A19BF"/>
    <w:rsid w:val="005A1A03"/>
    <w:rsid w:val="005A1E93"/>
    <w:rsid w:val="005A2692"/>
    <w:rsid w:val="005A26E6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E1A"/>
    <w:rsid w:val="005A6EBB"/>
    <w:rsid w:val="005B0474"/>
    <w:rsid w:val="005B051D"/>
    <w:rsid w:val="005B05F1"/>
    <w:rsid w:val="005B0BDC"/>
    <w:rsid w:val="005B0D61"/>
    <w:rsid w:val="005B1C00"/>
    <w:rsid w:val="005B1D02"/>
    <w:rsid w:val="005B1FB2"/>
    <w:rsid w:val="005B3212"/>
    <w:rsid w:val="005B36C9"/>
    <w:rsid w:val="005B67E6"/>
    <w:rsid w:val="005B6992"/>
    <w:rsid w:val="005B6DB3"/>
    <w:rsid w:val="005C059C"/>
    <w:rsid w:val="005C09C9"/>
    <w:rsid w:val="005C0AA3"/>
    <w:rsid w:val="005C26F9"/>
    <w:rsid w:val="005C2A78"/>
    <w:rsid w:val="005C2CDA"/>
    <w:rsid w:val="005C4E81"/>
    <w:rsid w:val="005C50C4"/>
    <w:rsid w:val="005C52E1"/>
    <w:rsid w:val="005C58E8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753"/>
    <w:rsid w:val="005D6A80"/>
    <w:rsid w:val="005D6DCC"/>
    <w:rsid w:val="005D756C"/>
    <w:rsid w:val="005D76A4"/>
    <w:rsid w:val="005D7A08"/>
    <w:rsid w:val="005E09C6"/>
    <w:rsid w:val="005E0B62"/>
    <w:rsid w:val="005E2516"/>
    <w:rsid w:val="005E2CD0"/>
    <w:rsid w:val="005E429F"/>
    <w:rsid w:val="005E4403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859"/>
    <w:rsid w:val="005F1EE4"/>
    <w:rsid w:val="005F2FB4"/>
    <w:rsid w:val="005F324F"/>
    <w:rsid w:val="005F3823"/>
    <w:rsid w:val="005F3A40"/>
    <w:rsid w:val="005F45D7"/>
    <w:rsid w:val="005F4E5A"/>
    <w:rsid w:val="005F5D17"/>
    <w:rsid w:val="005F62BF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8A3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5CE3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25C1C"/>
    <w:rsid w:val="00625D0F"/>
    <w:rsid w:val="006279AC"/>
    <w:rsid w:val="0063062E"/>
    <w:rsid w:val="006306FB"/>
    <w:rsid w:val="0063070D"/>
    <w:rsid w:val="00631F14"/>
    <w:rsid w:val="00632213"/>
    <w:rsid w:val="006336AF"/>
    <w:rsid w:val="00634B1B"/>
    <w:rsid w:val="00636AC6"/>
    <w:rsid w:val="006372B4"/>
    <w:rsid w:val="006418CF"/>
    <w:rsid w:val="00641B99"/>
    <w:rsid w:val="00641F3B"/>
    <w:rsid w:val="006420E9"/>
    <w:rsid w:val="006421D4"/>
    <w:rsid w:val="00642245"/>
    <w:rsid w:val="006423AB"/>
    <w:rsid w:val="00642A22"/>
    <w:rsid w:val="006431D0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A55"/>
    <w:rsid w:val="00651EF9"/>
    <w:rsid w:val="00652C2A"/>
    <w:rsid w:val="006530D5"/>
    <w:rsid w:val="006537D3"/>
    <w:rsid w:val="0065392D"/>
    <w:rsid w:val="006544F8"/>
    <w:rsid w:val="006549F3"/>
    <w:rsid w:val="006550A3"/>
    <w:rsid w:val="0065582C"/>
    <w:rsid w:val="0065770D"/>
    <w:rsid w:val="00657D38"/>
    <w:rsid w:val="00660039"/>
    <w:rsid w:val="0066043D"/>
    <w:rsid w:val="00661309"/>
    <w:rsid w:val="00661BC6"/>
    <w:rsid w:val="006635B2"/>
    <w:rsid w:val="0066453D"/>
    <w:rsid w:val="00664A09"/>
    <w:rsid w:val="00664E84"/>
    <w:rsid w:val="00665638"/>
    <w:rsid w:val="00665873"/>
    <w:rsid w:val="00665E87"/>
    <w:rsid w:val="006665D2"/>
    <w:rsid w:val="00667486"/>
    <w:rsid w:val="0066761B"/>
    <w:rsid w:val="006708C9"/>
    <w:rsid w:val="006709DB"/>
    <w:rsid w:val="00670EA7"/>
    <w:rsid w:val="00671FDC"/>
    <w:rsid w:val="00672B35"/>
    <w:rsid w:val="00673768"/>
    <w:rsid w:val="00673C48"/>
    <w:rsid w:val="00673ECA"/>
    <w:rsid w:val="00674727"/>
    <w:rsid w:val="00674E22"/>
    <w:rsid w:val="00675333"/>
    <w:rsid w:val="006754D0"/>
    <w:rsid w:val="00675567"/>
    <w:rsid w:val="00675B1A"/>
    <w:rsid w:val="00675F8F"/>
    <w:rsid w:val="00676235"/>
    <w:rsid w:val="00676732"/>
    <w:rsid w:val="00676E19"/>
    <w:rsid w:val="006804E9"/>
    <w:rsid w:val="00681106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465"/>
    <w:rsid w:val="00686D1A"/>
    <w:rsid w:val="0068750D"/>
    <w:rsid w:val="00690817"/>
    <w:rsid w:val="00690DA2"/>
    <w:rsid w:val="0069136F"/>
    <w:rsid w:val="00692174"/>
    <w:rsid w:val="00692606"/>
    <w:rsid w:val="00692974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4F0"/>
    <w:rsid w:val="006A0CC8"/>
    <w:rsid w:val="006A163C"/>
    <w:rsid w:val="006A1CC0"/>
    <w:rsid w:val="006A2C4A"/>
    <w:rsid w:val="006A4F66"/>
    <w:rsid w:val="006B0F24"/>
    <w:rsid w:val="006B24EC"/>
    <w:rsid w:val="006B2D8F"/>
    <w:rsid w:val="006B3745"/>
    <w:rsid w:val="006B43FE"/>
    <w:rsid w:val="006B4444"/>
    <w:rsid w:val="006B4741"/>
    <w:rsid w:val="006B5064"/>
    <w:rsid w:val="006B67E7"/>
    <w:rsid w:val="006B6A90"/>
    <w:rsid w:val="006B6BF1"/>
    <w:rsid w:val="006B6C58"/>
    <w:rsid w:val="006B6FE7"/>
    <w:rsid w:val="006B7BE9"/>
    <w:rsid w:val="006B7E33"/>
    <w:rsid w:val="006B7E5B"/>
    <w:rsid w:val="006C0A21"/>
    <w:rsid w:val="006C10E3"/>
    <w:rsid w:val="006C17E6"/>
    <w:rsid w:val="006C1FCB"/>
    <w:rsid w:val="006C20AC"/>
    <w:rsid w:val="006C2436"/>
    <w:rsid w:val="006C25FB"/>
    <w:rsid w:val="006C4163"/>
    <w:rsid w:val="006C419B"/>
    <w:rsid w:val="006C4478"/>
    <w:rsid w:val="006C4A2C"/>
    <w:rsid w:val="006C4A8B"/>
    <w:rsid w:val="006C5EDD"/>
    <w:rsid w:val="006C7B0E"/>
    <w:rsid w:val="006D075B"/>
    <w:rsid w:val="006D08E2"/>
    <w:rsid w:val="006D0D8E"/>
    <w:rsid w:val="006D153A"/>
    <w:rsid w:val="006D1B26"/>
    <w:rsid w:val="006D208D"/>
    <w:rsid w:val="006D26F8"/>
    <w:rsid w:val="006D3002"/>
    <w:rsid w:val="006D441D"/>
    <w:rsid w:val="006D46B5"/>
    <w:rsid w:val="006D6A38"/>
    <w:rsid w:val="006D7289"/>
    <w:rsid w:val="006E0692"/>
    <w:rsid w:val="006E11F4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5EA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4E2"/>
    <w:rsid w:val="006F5714"/>
    <w:rsid w:val="006F5897"/>
    <w:rsid w:val="006F5B02"/>
    <w:rsid w:val="006F67B8"/>
    <w:rsid w:val="006F6832"/>
    <w:rsid w:val="006F6AC0"/>
    <w:rsid w:val="006F7F94"/>
    <w:rsid w:val="00702375"/>
    <w:rsid w:val="007023B2"/>
    <w:rsid w:val="007027A0"/>
    <w:rsid w:val="0070301F"/>
    <w:rsid w:val="00703076"/>
    <w:rsid w:val="007033E5"/>
    <w:rsid w:val="00703949"/>
    <w:rsid w:val="00705E44"/>
    <w:rsid w:val="00705F78"/>
    <w:rsid w:val="0070629A"/>
    <w:rsid w:val="007066D3"/>
    <w:rsid w:val="00706DF2"/>
    <w:rsid w:val="00707251"/>
    <w:rsid w:val="00707B1E"/>
    <w:rsid w:val="007116C0"/>
    <w:rsid w:val="007118F8"/>
    <w:rsid w:val="0071196B"/>
    <w:rsid w:val="007125E4"/>
    <w:rsid w:val="00712BA2"/>
    <w:rsid w:val="00712D78"/>
    <w:rsid w:val="00715434"/>
    <w:rsid w:val="007159AC"/>
    <w:rsid w:val="0071632A"/>
    <w:rsid w:val="007174B4"/>
    <w:rsid w:val="00717B04"/>
    <w:rsid w:val="00717B3A"/>
    <w:rsid w:val="00717EC2"/>
    <w:rsid w:val="00721348"/>
    <w:rsid w:val="0072146E"/>
    <w:rsid w:val="00721742"/>
    <w:rsid w:val="00721E8F"/>
    <w:rsid w:val="00722FAA"/>
    <w:rsid w:val="0072394E"/>
    <w:rsid w:val="007241BB"/>
    <w:rsid w:val="00724277"/>
    <w:rsid w:val="00724EAB"/>
    <w:rsid w:val="007252A2"/>
    <w:rsid w:val="0072647E"/>
    <w:rsid w:val="0072668A"/>
    <w:rsid w:val="00726D30"/>
    <w:rsid w:val="00727E2F"/>
    <w:rsid w:val="007300BF"/>
    <w:rsid w:val="007309C2"/>
    <w:rsid w:val="00732B4A"/>
    <w:rsid w:val="00733B3E"/>
    <w:rsid w:val="00733C3B"/>
    <w:rsid w:val="0073405C"/>
    <w:rsid w:val="00734623"/>
    <w:rsid w:val="00734BFB"/>
    <w:rsid w:val="00735707"/>
    <w:rsid w:val="00735A4D"/>
    <w:rsid w:val="00735FF7"/>
    <w:rsid w:val="0073606E"/>
    <w:rsid w:val="00737173"/>
    <w:rsid w:val="0073753B"/>
    <w:rsid w:val="0074026F"/>
    <w:rsid w:val="0074031E"/>
    <w:rsid w:val="007415AF"/>
    <w:rsid w:val="007416B2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885"/>
    <w:rsid w:val="007539E2"/>
    <w:rsid w:val="00753A1B"/>
    <w:rsid w:val="00755358"/>
    <w:rsid w:val="00756F03"/>
    <w:rsid w:val="00756F3C"/>
    <w:rsid w:val="00757F74"/>
    <w:rsid w:val="00760C1D"/>
    <w:rsid w:val="00760D0F"/>
    <w:rsid w:val="00760DFD"/>
    <w:rsid w:val="007611D2"/>
    <w:rsid w:val="00761484"/>
    <w:rsid w:val="0076150F"/>
    <w:rsid w:val="00761CD2"/>
    <w:rsid w:val="00762310"/>
    <w:rsid w:val="007623C1"/>
    <w:rsid w:val="00762BB2"/>
    <w:rsid w:val="00762DF9"/>
    <w:rsid w:val="0076389C"/>
    <w:rsid w:val="00764597"/>
    <w:rsid w:val="00764E42"/>
    <w:rsid w:val="007677AF"/>
    <w:rsid w:val="00767CC9"/>
    <w:rsid w:val="00770CD8"/>
    <w:rsid w:val="007722DE"/>
    <w:rsid w:val="0077438C"/>
    <w:rsid w:val="00774A47"/>
    <w:rsid w:val="00774ED9"/>
    <w:rsid w:val="00775B31"/>
    <w:rsid w:val="00775B41"/>
    <w:rsid w:val="00775D19"/>
    <w:rsid w:val="00775E7C"/>
    <w:rsid w:val="00776641"/>
    <w:rsid w:val="007768EB"/>
    <w:rsid w:val="0077796F"/>
    <w:rsid w:val="00777BA8"/>
    <w:rsid w:val="00781136"/>
    <w:rsid w:val="0078123D"/>
    <w:rsid w:val="00781418"/>
    <w:rsid w:val="00781BE5"/>
    <w:rsid w:val="00781C6C"/>
    <w:rsid w:val="00781CB0"/>
    <w:rsid w:val="0078201F"/>
    <w:rsid w:val="00782953"/>
    <w:rsid w:val="00782991"/>
    <w:rsid w:val="007834B4"/>
    <w:rsid w:val="00783B9F"/>
    <w:rsid w:val="00783D28"/>
    <w:rsid w:val="00784504"/>
    <w:rsid w:val="007854A3"/>
    <w:rsid w:val="00785E1A"/>
    <w:rsid w:val="00786524"/>
    <w:rsid w:val="00786FFA"/>
    <w:rsid w:val="00787798"/>
    <w:rsid w:val="0079074C"/>
    <w:rsid w:val="00792211"/>
    <w:rsid w:val="00792396"/>
    <w:rsid w:val="0079239A"/>
    <w:rsid w:val="007926C7"/>
    <w:rsid w:val="0079295B"/>
    <w:rsid w:val="00792A2C"/>
    <w:rsid w:val="007931A2"/>
    <w:rsid w:val="00793757"/>
    <w:rsid w:val="0079460F"/>
    <w:rsid w:val="00795B6C"/>
    <w:rsid w:val="00795C63"/>
    <w:rsid w:val="00795EB4"/>
    <w:rsid w:val="0079675B"/>
    <w:rsid w:val="007970F5"/>
    <w:rsid w:val="0079749B"/>
    <w:rsid w:val="00797915"/>
    <w:rsid w:val="007A055A"/>
    <w:rsid w:val="007A2300"/>
    <w:rsid w:val="007A27DE"/>
    <w:rsid w:val="007A39C9"/>
    <w:rsid w:val="007A3FA3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1D0A"/>
    <w:rsid w:val="007B21D9"/>
    <w:rsid w:val="007B2F6F"/>
    <w:rsid w:val="007B4717"/>
    <w:rsid w:val="007B56A9"/>
    <w:rsid w:val="007B5BCF"/>
    <w:rsid w:val="007C0230"/>
    <w:rsid w:val="007C02EB"/>
    <w:rsid w:val="007C0A7E"/>
    <w:rsid w:val="007C0DCF"/>
    <w:rsid w:val="007C21F1"/>
    <w:rsid w:val="007C25E0"/>
    <w:rsid w:val="007C29DB"/>
    <w:rsid w:val="007C4DFC"/>
    <w:rsid w:val="007C5835"/>
    <w:rsid w:val="007C6B0C"/>
    <w:rsid w:val="007C6B33"/>
    <w:rsid w:val="007C6FD6"/>
    <w:rsid w:val="007D0156"/>
    <w:rsid w:val="007D09E4"/>
    <w:rsid w:val="007D1B4F"/>
    <w:rsid w:val="007D1F3E"/>
    <w:rsid w:val="007D20EC"/>
    <w:rsid w:val="007D2FB3"/>
    <w:rsid w:val="007D328F"/>
    <w:rsid w:val="007D36DA"/>
    <w:rsid w:val="007D3788"/>
    <w:rsid w:val="007D3A24"/>
    <w:rsid w:val="007D3E0B"/>
    <w:rsid w:val="007D4063"/>
    <w:rsid w:val="007D40A8"/>
    <w:rsid w:val="007D4443"/>
    <w:rsid w:val="007D458C"/>
    <w:rsid w:val="007D489A"/>
    <w:rsid w:val="007D588B"/>
    <w:rsid w:val="007D5AED"/>
    <w:rsid w:val="007D63EC"/>
    <w:rsid w:val="007D6633"/>
    <w:rsid w:val="007D67A2"/>
    <w:rsid w:val="007D753A"/>
    <w:rsid w:val="007D75A8"/>
    <w:rsid w:val="007D7885"/>
    <w:rsid w:val="007E2095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E7D30"/>
    <w:rsid w:val="007F0180"/>
    <w:rsid w:val="007F052D"/>
    <w:rsid w:val="007F2A10"/>
    <w:rsid w:val="007F2DEE"/>
    <w:rsid w:val="007F3003"/>
    <w:rsid w:val="007F341C"/>
    <w:rsid w:val="007F3E58"/>
    <w:rsid w:val="007F423A"/>
    <w:rsid w:val="007F467C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4E11"/>
    <w:rsid w:val="008051A1"/>
    <w:rsid w:val="008059AB"/>
    <w:rsid w:val="00805CDF"/>
    <w:rsid w:val="0080612B"/>
    <w:rsid w:val="0080629F"/>
    <w:rsid w:val="0080690A"/>
    <w:rsid w:val="00807FF1"/>
    <w:rsid w:val="00810449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6338"/>
    <w:rsid w:val="00816C5D"/>
    <w:rsid w:val="0081705E"/>
    <w:rsid w:val="00817A4D"/>
    <w:rsid w:val="00820243"/>
    <w:rsid w:val="008202C8"/>
    <w:rsid w:val="00820358"/>
    <w:rsid w:val="00820361"/>
    <w:rsid w:val="0082054E"/>
    <w:rsid w:val="00820D6C"/>
    <w:rsid w:val="008219D0"/>
    <w:rsid w:val="00822A7D"/>
    <w:rsid w:val="00823450"/>
    <w:rsid w:val="008239C2"/>
    <w:rsid w:val="00823BAB"/>
    <w:rsid w:val="00824961"/>
    <w:rsid w:val="008267DB"/>
    <w:rsid w:val="0082725A"/>
    <w:rsid w:val="0082739E"/>
    <w:rsid w:val="00827A88"/>
    <w:rsid w:val="00831919"/>
    <w:rsid w:val="00831BDB"/>
    <w:rsid w:val="00832A80"/>
    <w:rsid w:val="00832C4D"/>
    <w:rsid w:val="008339C2"/>
    <w:rsid w:val="00834836"/>
    <w:rsid w:val="00834DB8"/>
    <w:rsid w:val="00835B5A"/>
    <w:rsid w:val="00836205"/>
    <w:rsid w:val="008366CA"/>
    <w:rsid w:val="00836CF4"/>
    <w:rsid w:val="008402D8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6861"/>
    <w:rsid w:val="00846B3C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5C57"/>
    <w:rsid w:val="00856E86"/>
    <w:rsid w:val="008579ED"/>
    <w:rsid w:val="00857C16"/>
    <w:rsid w:val="00860055"/>
    <w:rsid w:val="008604D6"/>
    <w:rsid w:val="00860DED"/>
    <w:rsid w:val="00861D51"/>
    <w:rsid w:val="00861E93"/>
    <w:rsid w:val="00861F3D"/>
    <w:rsid w:val="00862565"/>
    <w:rsid w:val="00862788"/>
    <w:rsid w:val="00862995"/>
    <w:rsid w:val="00862B78"/>
    <w:rsid w:val="00862BA0"/>
    <w:rsid w:val="00863106"/>
    <w:rsid w:val="008632B9"/>
    <w:rsid w:val="0086369E"/>
    <w:rsid w:val="0086380E"/>
    <w:rsid w:val="00863B71"/>
    <w:rsid w:val="00863BC1"/>
    <w:rsid w:val="008646F5"/>
    <w:rsid w:val="00864EAA"/>
    <w:rsid w:val="00864F44"/>
    <w:rsid w:val="008671E4"/>
    <w:rsid w:val="0086729C"/>
    <w:rsid w:val="0086774D"/>
    <w:rsid w:val="00867D01"/>
    <w:rsid w:val="0087010B"/>
    <w:rsid w:val="00871D40"/>
    <w:rsid w:val="00871DD8"/>
    <w:rsid w:val="0087256B"/>
    <w:rsid w:val="008740E6"/>
    <w:rsid w:val="00874201"/>
    <w:rsid w:val="00874448"/>
    <w:rsid w:val="0087462A"/>
    <w:rsid w:val="0087484D"/>
    <w:rsid w:val="00874DAE"/>
    <w:rsid w:val="00874EF3"/>
    <w:rsid w:val="008750FF"/>
    <w:rsid w:val="00875154"/>
    <w:rsid w:val="00875845"/>
    <w:rsid w:val="00875C64"/>
    <w:rsid w:val="00876D3E"/>
    <w:rsid w:val="00876D4E"/>
    <w:rsid w:val="00880A88"/>
    <w:rsid w:val="0088145A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156"/>
    <w:rsid w:val="008913C5"/>
    <w:rsid w:val="008915B1"/>
    <w:rsid w:val="00891C46"/>
    <w:rsid w:val="008922F4"/>
    <w:rsid w:val="00892EAA"/>
    <w:rsid w:val="00894345"/>
    <w:rsid w:val="00894AA6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73A"/>
    <w:rsid w:val="008B0EB4"/>
    <w:rsid w:val="008B172E"/>
    <w:rsid w:val="008B1BA9"/>
    <w:rsid w:val="008B1FE5"/>
    <w:rsid w:val="008B28D7"/>
    <w:rsid w:val="008B3187"/>
    <w:rsid w:val="008B3827"/>
    <w:rsid w:val="008B383F"/>
    <w:rsid w:val="008B3C81"/>
    <w:rsid w:val="008B3F01"/>
    <w:rsid w:val="008B4409"/>
    <w:rsid w:val="008B54DA"/>
    <w:rsid w:val="008B564F"/>
    <w:rsid w:val="008B5752"/>
    <w:rsid w:val="008B5BEE"/>
    <w:rsid w:val="008B680F"/>
    <w:rsid w:val="008B6C00"/>
    <w:rsid w:val="008C096A"/>
    <w:rsid w:val="008C20CF"/>
    <w:rsid w:val="008C25C8"/>
    <w:rsid w:val="008C3704"/>
    <w:rsid w:val="008C3C16"/>
    <w:rsid w:val="008C43D2"/>
    <w:rsid w:val="008C46A2"/>
    <w:rsid w:val="008C4CB6"/>
    <w:rsid w:val="008C55A2"/>
    <w:rsid w:val="008C5B6F"/>
    <w:rsid w:val="008C6316"/>
    <w:rsid w:val="008C7435"/>
    <w:rsid w:val="008C7654"/>
    <w:rsid w:val="008C7731"/>
    <w:rsid w:val="008C7836"/>
    <w:rsid w:val="008C7A0C"/>
    <w:rsid w:val="008C7D7A"/>
    <w:rsid w:val="008D0E6B"/>
    <w:rsid w:val="008D13A3"/>
    <w:rsid w:val="008D1CEE"/>
    <w:rsid w:val="008D22FF"/>
    <w:rsid w:val="008D237F"/>
    <w:rsid w:val="008D2D8D"/>
    <w:rsid w:val="008D2E98"/>
    <w:rsid w:val="008D3536"/>
    <w:rsid w:val="008D3663"/>
    <w:rsid w:val="008D3BBE"/>
    <w:rsid w:val="008D5060"/>
    <w:rsid w:val="008D526B"/>
    <w:rsid w:val="008D60BB"/>
    <w:rsid w:val="008D6139"/>
    <w:rsid w:val="008D616C"/>
    <w:rsid w:val="008D655D"/>
    <w:rsid w:val="008D7335"/>
    <w:rsid w:val="008D75F4"/>
    <w:rsid w:val="008E1F0A"/>
    <w:rsid w:val="008E2021"/>
    <w:rsid w:val="008E261B"/>
    <w:rsid w:val="008E27CE"/>
    <w:rsid w:val="008E2B34"/>
    <w:rsid w:val="008E31A8"/>
    <w:rsid w:val="008E3480"/>
    <w:rsid w:val="008E3B9B"/>
    <w:rsid w:val="008E45B5"/>
    <w:rsid w:val="008E4FD4"/>
    <w:rsid w:val="008E5210"/>
    <w:rsid w:val="008E55B4"/>
    <w:rsid w:val="008E5A88"/>
    <w:rsid w:val="008E6A3E"/>
    <w:rsid w:val="008E6E0D"/>
    <w:rsid w:val="008E7071"/>
    <w:rsid w:val="008E7AF1"/>
    <w:rsid w:val="008F0179"/>
    <w:rsid w:val="008F0AA1"/>
    <w:rsid w:val="008F1606"/>
    <w:rsid w:val="008F181D"/>
    <w:rsid w:val="008F186E"/>
    <w:rsid w:val="008F1BDA"/>
    <w:rsid w:val="008F20DA"/>
    <w:rsid w:val="008F397C"/>
    <w:rsid w:val="008F3A3E"/>
    <w:rsid w:val="008F638A"/>
    <w:rsid w:val="008F6586"/>
    <w:rsid w:val="008F6F6D"/>
    <w:rsid w:val="008F7E34"/>
    <w:rsid w:val="0090061B"/>
    <w:rsid w:val="00900D4D"/>
    <w:rsid w:val="009010D5"/>
    <w:rsid w:val="00901894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5FC3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E86"/>
    <w:rsid w:val="00916470"/>
    <w:rsid w:val="009167B0"/>
    <w:rsid w:val="0091691A"/>
    <w:rsid w:val="00916AC5"/>
    <w:rsid w:val="00916CE3"/>
    <w:rsid w:val="009177E6"/>
    <w:rsid w:val="009201D5"/>
    <w:rsid w:val="0092250E"/>
    <w:rsid w:val="009225CF"/>
    <w:rsid w:val="00922893"/>
    <w:rsid w:val="009228CE"/>
    <w:rsid w:val="0092305F"/>
    <w:rsid w:val="00923893"/>
    <w:rsid w:val="00923F0D"/>
    <w:rsid w:val="009245FF"/>
    <w:rsid w:val="00924CDC"/>
    <w:rsid w:val="00925021"/>
    <w:rsid w:val="009256B8"/>
    <w:rsid w:val="009262B2"/>
    <w:rsid w:val="00927360"/>
    <w:rsid w:val="00927382"/>
    <w:rsid w:val="00927C3D"/>
    <w:rsid w:val="00930AD5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05D7"/>
    <w:rsid w:val="00942101"/>
    <w:rsid w:val="00942CD4"/>
    <w:rsid w:val="009431BD"/>
    <w:rsid w:val="00943A65"/>
    <w:rsid w:val="00944F67"/>
    <w:rsid w:val="009451E2"/>
    <w:rsid w:val="00945C6E"/>
    <w:rsid w:val="00946098"/>
    <w:rsid w:val="009468CF"/>
    <w:rsid w:val="00946ED9"/>
    <w:rsid w:val="009475FA"/>
    <w:rsid w:val="0095040E"/>
    <w:rsid w:val="00950652"/>
    <w:rsid w:val="00951009"/>
    <w:rsid w:val="009526CA"/>
    <w:rsid w:val="009527E3"/>
    <w:rsid w:val="00952DFD"/>
    <w:rsid w:val="00954861"/>
    <w:rsid w:val="00954998"/>
    <w:rsid w:val="009549E9"/>
    <w:rsid w:val="009553A8"/>
    <w:rsid w:val="009554B3"/>
    <w:rsid w:val="00956410"/>
    <w:rsid w:val="009567A4"/>
    <w:rsid w:val="00956CEA"/>
    <w:rsid w:val="00957C53"/>
    <w:rsid w:val="00957E9D"/>
    <w:rsid w:val="009603DC"/>
    <w:rsid w:val="00960795"/>
    <w:rsid w:val="00960AA5"/>
    <w:rsid w:val="009615D6"/>
    <w:rsid w:val="00961D68"/>
    <w:rsid w:val="00961E58"/>
    <w:rsid w:val="009624FC"/>
    <w:rsid w:val="00963689"/>
    <w:rsid w:val="00963828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2EE"/>
    <w:rsid w:val="00973B3B"/>
    <w:rsid w:val="00973E09"/>
    <w:rsid w:val="00974014"/>
    <w:rsid w:val="009743ED"/>
    <w:rsid w:val="00974583"/>
    <w:rsid w:val="00974732"/>
    <w:rsid w:val="00974E6C"/>
    <w:rsid w:val="00975144"/>
    <w:rsid w:val="009763BC"/>
    <w:rsid w:val="00976D94"/>
    <w:rsid w:val="009777E2"/>
    <w:rsid w:val="0098023F"/>
    <w:rsid w:val="00981EB9"/>
    <w:rsid w:val="009828E3"/>
    <w:rsid w:val="009838C4"/>
    <w:rsid w:val="00983A6F"/>
    <w:rsid w:val="009845C6"/>
    <w:rsid w:val="00984723"/>
    <w:rsid w:val="00984CA2"/>
    <w:rsid w:val="00985E69"/>
    <w:rsid w:val="009860DA"/>
    <w:rsid w:val="009862A2"/>
    <w:rsid w:val="009867E2"/>
    <w:rsid w:val="00987727"/>
    <w:rsid w:val="009877AB"/>
    <w:rsid w:val="0099018C"/>
    <w:rsid w:val="00991380"/>
    <w:rsid w:val="00991C7D"/>
    <w:rsid w:val="00991ED9"/>
    <w:rsid w:val="00993DB9"/>
    <w:rsid w:val="009945C7"/>
    <w:rsid w:val="0099480F"/>
    <w:rsid w:val="009967F3"/>
    <w:rsid w:val="00996BC0"/>
    <w:rsid w:val="009A1A30"/>
    <w:rsid w:val="009A1ED3"/>
    <w:rsid w:val="009A2A44"/>
    <w:rsid w:val="009A2FFD"/>
    <w:rsid w:val="009A3630"/>
    <w:rsid w:val="009A37DD"/>
    <w:rsid w:val="009A44F3"/>
    <w:rsid w:val="009A510A"/>
    <w:rsid w:val="009A5288"/>
    <w:rsid w:val="009A660F"/>
    <w:rsid w:val="009A7D34"/>
    <w:rsid w:val="009A7F23"/>
    <w:rsid w:val="009B0F88"/>
    <w:rsid w:val="009B1652"/>
    <w:rsid w:val="009B1AA8"/>
    <w:rsid w:val="009B24B5"/>
    <w:rsid w:val="009B266E"/>
    <w:rsid w:val="009B3668"/>
    <w:rsid w:val="009B3D98"/>
    <w:rsid w:val="009B4205"/>
    <w:rsid w:val="009B45E1"/>
    <w:rsid w:val="009B475E"/>
    <w:rsid w:val="009B48A4"/>
    <w:rsid w:val="009B621F"/>
    <w:rsid w:val="009B64F7"/>
    <w:rsid w:val="009B784D"/>
    <w:rsid w:val="009B792E"/>
    <w:rsid w:val="009B7F57"/>
    <w:rsid w:val="009C14FB"/>
    <w:rsid w:val="009C1596"/>
    <w:rsid w:val="009C1D60"/>
    <w:rsid w:val="009C2194"/>
    <w:rsid w:val="009C3242"/>
    <w:rsid w:val="009C3734"/>
    <w:rsid w:val="009C4062"/>
    <w:rsid w:val="009C5204"/>
    <w:rsid w:val="009C79FD"/>
    <w:rsid w:val="009D0873"/>
    <w:rsid w:val="009D1402"/>
    <w:rsid w:val="009D1698"/>
    <w:rsid w:val="009D1C9C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6A72"/>
    <w:rsid w:val="009E7D7E"/>
    <w:rsid w:val="009E7EB3"/>
    <w:rsid w:val="009F0332"/>
    <w:rsid w:val="009F0570"/>
    <w:rsid w:val="009F0CDA"/>
    <w:rsid w:val="009F10C3"/>
    <w:rsid w:val="009F12FF"/>
    <w:rsid w:val="009F1623"/>
    <w:rsid w:val="009F16AF"/>
    <w:rsid w:val="009F2426"/>
    <w:rsid w:val="009F26B2"/>
    <w:rsid w:val="009F2B92"/>
    <w:rsid w:val="009F3133"/>
    <w:rsid w:val="009F3B92"/>
    <w:rsid w:val="009F44B2"/>
    <w:rsid w:val="009F4D82"/>
    <w:rsid w:val="009F51BF"/>
    <w:rsid w:val="009F5752"/>
    <w:rsid w:val="009F58BC"/>
    <w:rsid w:val="009F58E3"/>
    <w:rsid w:val="009F6116"/>
    <w:rsid w:val="009F7456"/>
    <w:rsid w:val="009F789B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2D4C"/>
    <w:rsid w:val="00A130BE"/>
    <w:rsid w:val="00A138F2"/>
    <w:rsid w:val="00A13D57"/>
    <w:rsid w:val="00A1433D"/>
    <w:rsid w:val="00A14873"/>
    <w:rsid w:val="00A14B76"/>
    <w:rsid w:val="00A15072"/>
    <w:rsid w:val="00A1639A"/>
    <w:rsid w:val="00A166AE"/>
    <w:rsid w:val="00A1706B"/>
    <w:rsid w:val="00A17C4E"/>
    <w:rsid w:val="00A206B9"/>
    <w:rsid w:val="00A207D3"/>
    <w:rsid w:val="00A20CC3"/>
    <w:rsid w:val="00A21318"/>
    <w:rsid w:val="00A21EEB"/>
    <w:rsid w:val="00A22166"/>
    <w:rsid w:val="00A24D4A"/>
    <w:rsid w:val="00A250E1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17F2"/>
    <w:rsid w:val="00A343CE"/>
    <w:rsid w:val="00A34828"/>
    <w:rsid w:val="00A34C01"/>
    <w:rsid w:val="00A34C24"/>
    <w:rsid w:val="00A351D9"/>
    <w:rsid w:val="00A352F9"/>
    <w:rsid w:val="00A35649"/>
    <w:rsid w:val="00A368AA"/>
    <w:rsid w:val="00A369FB"/>
    <w:rsid w:val="00A40750"/>
    <w:rsid w:val="00A4199F"/>
    <w:rsid w:val="00A4280B"/>
    <w:rsid w:val="00A43305"/>
    <w:rsid w:val="00A436A5"/>
    <w:rsid w:val="00A44600"/>
    <w:rsid w:val="00A46B24"/>
    <w:rsid w:val="00A5040F"/>
    <w:rsid w:val="00A52FFB"/>
    <w:rsid w:val="00A53352"/>
    <w:rsid w:val="00A539D1"/>
    <w:rsid w:val="00A54D4A"/>
    <w:rsid w:val="00A54E47"/>
    <w:rsid w:val="00A551B7"/>
    <w:rsid w:val="00A557E4"/>
    <w:rsid w:val="00A612BB"/>
    <w:rsid w:val="00A618D6"/>
    <w:rsid w:val="00A6225D"/>
    <w:rsid w:val="00A6233A"/>
    <w:rsid w:val="00A62592"/>
    <w:rsid w:val="00A63040"/>
    <w:rsid w:val="00A6312B"/>
    <w:rsid w:val="00A64565"/>
    <w:rsid w:val="00A64BD7"/>
    <w:rsid w:val="00A655A8"/>
    <w:rsid w:val="00A65C29"/>
    <w:rsid w:val="00A6604E"/>
    <w:rsid w:val="00A66444"/>
    <w:rsid w:val="00A67532"/>
    <w:rsid w:val="00A703D5"/>
    <w:rsid w:val="00A707CB"/>
    <w:rsid w:val="00A72A23"/>
    <w:rsid w:val="00A72A91"/>
    <w:rsid w:val="00A733E3"/>
    <w:rsid w:val="00A75F06"/>
    <w:rsid w:val="00A764DA"/>
    <w:rsid w:val="00A76AC2"/>
    <w:rsid w:val="00A8090F"/>
    <w:rsid w:val="00A812EF"/>
    <w:rsid w:val="00A82318"/>
    <w:rsid w:val="00A823A0"/>
    <w:rsid w:val="00A82871"/>
    <w:rsid w:val="00A83248"/>
    <w:rsid w:val="00A83BDE"/>
    <w:rsid w:val="00A85342"/>
    <w:rsid w:val="00A85A5C"/>
    <w:rsid w:val="00A85C77"/>
    <w:rsid w:val="00A86360"/>
    <w:rsid w:val="00A86989"/>
    <w:rsid w:val="00A86E47"/>
    <w:rsid w:val="00A86EF3"/>
    <w:rsid w:val="00A91C56"/>
    <w:rsid w:val="00A91E3E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1E21"/>
    <w:rsid w:val="00AA29D1"/>
    <w:rsid w:val="00AA2BF8"/>
    <w:rsid w:val="00AA2FE7"/>
    <w:rsid w:val="00AA32D3"/>
    <w:rsid w:val="00AA3650"/>
    <w:rsid w:val="00AA3977"/>
    <w:rsid w:val="00AA3D12"/>
    <w:rsid w:val="00AA3F02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53F"/>
    <w:rsid w:val="00AA6739"/>
    <w:rsid w:val="00AA6C92"/>
    <w:rsid w:val="00AA7F39"/>
    <w:rsid w:val="00AB0743"/>
    <w:rsid w:val="00AB079F"/>
    <w:rsid w:val="00AB0844"/>
    <w:rsid w:val="00AB2168"/>
    <w:rsid w:val="00AB2182"/>
    <w:rsid w:val="00AB2422"/>
    <w:rsid w:val="00AB2589"/>
    <w:rsid w:val="00AB2A97"/>
    <w:rsid w:val="00AB30D4"/>
    <w:rsid w:val="00AB3CCB"/>
    <w:rsid w:val="00AB3E26"/>
    <w:rsid w:val="00AB4D35"/>
    <w:rsid w:val="00AB6647"/>
    <w:rsid w:val="00AB67DA"/>
    <w:rsid w:val="00AB7533"/>
    <w:rsid w:val="00AC004D"/>
    <w:rsid w:val="00AC11EE"/>
    <w:rsid w:val="00AC2AA3"/>
    <w:rsid w:val="00AC4CE7"/>
    <w:rsid w:val="00AC5193"/>
    <w:rsid w:val="00AC58C3"/>
    <w:rsid w:val="00AC5A86"/>
    <w:rsid w:val="00AC6951"/>
    <w:rsid w:val="00AC6A5F"/>
    <w:rsid w:val="00AC73E1"/>
    <w:rsid w:val="00AD0A06"/>
    <w:rsid w:val="00AD0E30"/>
    <w:rsid w:val="00AD1047"/>
    <w:rsid w:val="00AD2926"/>
    <w:rsid w:val="00AD3264"/>
    <w:rsid w:val="00AD3A3E"/>
    <w:rsid w:val="00AD3F43"/>
    <w:rsid w:val="00AD4A22"/>
    <w:rsid w:val="00AD54D6"/>
    <w:rsid w:val="00AD649E"/>
    <w:rsid w:val="00AD66FF"/>
    <w:rsid w:val="00AD6EAB"/>
    <w:rsid w:val="00AE041D"/>
    <w:rsid w:val="00AE1486"/>
    <w:rsid w:val="00AE17C5"/>
    <w:rsid w:val="00AE18E8"/>
    <w:rsid w:val="00AE2671"/>
    <w:rsid w:val="00AE4020"/>
    <w:rsid w:val="00AE4371"/>
    <w:rsid w:val="00AE4E16"/>
    <w:rsid w:val="00AE52C5"/>
    <w:rsid w:val="00AE54F7"/>
    <w:rsid w:val="00AE5D5C"/>
    <w:rsid w:val="00AE601E"/>
    <w:rsid w:val="00AF032B"/>
    <w:rsid w:val="00AF0DD3"/>
    <w:rsid w:val="00AF15A8"/>
    <w:rsid w:val="00AF2872"/>
    <w:rsid w:val="00AF2D6F"/>
    <w:rsid w:val="00AF5D1B"/>
    <w:rsid w:val="00AF754C"/>
    <w:rsid w:val="00AF75C6"/>
    <w:rsid w:val="00B00A7E"/>
    <w:rsid w:val="00B010EA"/>
    <w:rsid w:val="00B0114D"/>
    <w:rsid w:val="00B025AD"/>
    <w:rsid w:val="00B02DCB"/>
    <w:rsid w:val="00B03126"/>
    <w:rsid w:val="00B03A25"/>
    <w:rsid w:val="00B03EBD"/>
    <w:rsid w:val="00B04883"/>
    <w:rsid w:val="00B05DBF"/>
    <w:rsid w:val="00B066E9"/>
    <w:rsid w:val="00B11342"/>
    <w:rsid w:val="00B118A0"/>
    <w:rsid w:val="00B1193D"/>
    <w:rsid w:val="00B11A0E"/>
    <w:rsid w:val="00B11C5B"/>
    <w:rsid w:val="00B12725"/>
    <w:rsid w:val="00B129C9"/>
    <w:rsid w:val="00B12BD7"/>
    <w:rsid w:val="00B145AD"/>
    <w:rsid w:val="00B1468E"/>
    <w:rsid w:val="00B15EAF"/>
    <w:rsid w:val="00B1629D"/>
    <w:rsid w:val="00B16F22"/>
    <w:rsid w:val="00B16FD6"/>
    <w:rsid w:val="00B17537"/>
    <w:rsid w:val="00B17E12"/>
    <w:rsid w:val="00B205FF"/>
    <w:rsid w:val="00B2065E"/>
    <w:rsid w:val="00B2291B"/>
    <w:rsid w:val="00B23FFD"/>
    <w:rsid w:val="00B2468B"/>
    <w:rsid w:val="00B24F8E"/>
    <w:rsid w:val="00B25026"/>
    <w:rsid w:val="00B2510B"/>
    <w:rsid w:val="00B27AB3"/>
    <w:rsid w:val="00B27C7E"/>
    <w:rsid w:val="00B27CF6"/>
    <w:rsid w:val="00B30DA7"/>
    <w:rsid w:val="00B30F6C"/>
    <w:rsid w:val="00B3154D"/>
    <w:rsid w:val="00B32299"/>
    <w:rsid w:val="00B33C2A"/>
    <w:rsid w:val="00B34D74"/>
    <w:rsid w:val="00B34E1F"/>
    <w:rsid w:val="00B35589"/>
    <w:rsid w:val="00B3698A"/>
    <w:rsid w:val="00B406E2"/>
    <w:rsid w:val="00B40F36"/>
    <w:rsid w:val="00B4113B"/>
    <w:rsid w:val="00B411BB"/>
    <w:rsid w:val="00B41AFD"/>
    <w:rsid w:val="00B4247D"/>
    <w:rsid w:val="00B43836"/>
    <w:rsid w:val="00B43E3A"/>
    <w:rsid w:val="00B44230"/>
    <w:rsid w:val="00B447B9"/>
    <w:rsid w:val="00B44E50"/>
    <w:rsid w:val="00B467E5"/>
    <w:rsid w:val="00B47543"/>
    <w:rsid w:val="00B50963"/>
    <w:rsid w:val="00B50C11"/>
    <w:rsid w:val="00B51094"/>
    <w:rsid w:val="00B51449"/>
    <w:rsid w:val="00B51609"/>
    <w:rsid w:val="00B53070"/>
    <w:rsid w:val="00B54410"/>
    <w:rsid w:val="00B5461A"/>
    <w:rsid w:val="00B551D8"/>
    <w:rsid w:val="00B56C98"/>
    <w:rsid w:val="00B5707C"/>
    <w:rsid w:val="00B57200"/>
    <w:rsid w:val="00B6040E"/>
    <w:rsid w:val="00B60A6B"/>
    <w:rsid w:val="00B60DEB"/>
    <w:rsid w:val="00B61108"/>
    <w:rsid w:val="00B61AE0"/>
    <w:rsid w:val="00B61EC8"/>
    <w:rsid w:val="00B61FBB"/>
    <w:rsid w:val="00B6476E"/>
    <w:rsid w:val="00B64C70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471"/>
    <w:rsid w:val="00B7256B"/>
    <w:rsid w:val="00B72935"/>
    <w:rsid w:val="00B72E3A"/>
    <w:rsid w:val="00B73C2D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6B04"/>
    <w:rsid w:val="00B7722B"/>
    <w:rsid w:val="00B77669"/>
    <w:rsid w:val="00B77FCF"/>
    <w:rsid w:val="00B80378"/>
    <w:rsid w:val="00B8037F"/>
    <w:rsid w:val="00B81400"/>
    <w:rsid w:val="00B815AB"/>
    <w:rsid w:val="00B827E2"/>
    <w:rsid w:val="00B842C1"/>
    <w:rsid w:val="00B84E0F"/>
    <w:rsid w:val="00B85110"/>
    <w:rsid w:val="00B8515F"/>
    <w:rsid w:val="00B85E6E"/>
    <w:rsid w:val="00B86DC5"/>
    <w:rsid w:val="00B8744D"/>
    <w:rsid w:val="00B878B9"/>
    <w:rsid w:val="00B9036E"/>
    <w:rsid w:val="00B905D6"/>
    <w:rsid w:val="00B90FA4"/>
    <w:rsid w:val="00B91007"/>
    <w:rsid w:val="00B91EBC"/>
    <w:rsid w:val="00B92879"/>
    <w:rsid w:val="00B931D1"/>
    <w:rsid w:val="00B9327F"/>
    <w:rsid w:val="00B93839"/>
    <w:rsid w:val="00B9481D"/>
    <w:rsid w:val="00B95AFB"/>
    <w:rsid w:val="00B97F45"/>
    <w:rsid w:val="00BA0752"/>
    <w:rsid w:val="00BA1E3E"/>
    <w:rsid w:val="00BA31F2"/>
    <w:rsid w:val="00BA333A"/>
    <w:rsid w:val="00BA59F0"/>
    <w:rsid w:val="00BA5AA5"/>
    <w:rsid w:val="00BA61A5"/>
    <w:rsid w:val="00BA715E"/>
    <w:rsid w:val="00BA76A9"/>
    <w:rsid w:val="00BA77BD"/>
    <w:rsid w:val="00BA7AF9"/>
    <w:rsid w:val="00BA7D50"/>
    <w:rsid w:val="00BB009D"/>
    <w:rsid w:val="00BB06CE"/>
    <w:rsid w:val="00BB12F4"/>
    <w:rsid w:val="00BB1C3A"/>
    <w:rsid w:val="00BB1F5D"/>
    <w:rsid w:val="00BB340D"/>
    <w:rsid w:val="00BB374C"/>
    <w:rsid w:val="00BB3BCF"/>
    <w:rsid w:val="00BB435C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B7AEE"/>
    <w:rsid w:val="00BC13DD"/>
    <w:rsid w:val="00BC2A5B"/>
    <w:rsid w:val="00BC2A5D"/>
    <w:rsid w:val="00BC3193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32B7"/>
    <w:rsid w:val="00BD3AB7"/>
    <w:rsid w:val="00BD651E"/>
    <w:rsid w:val="00BD7291"/>
    <w:rsid w:val="00BD7566"/>
    <w:rsid w:val="00BD7E2C"/>
    <w:rsid w:val="00BE0364"/>
    <w:rsid w:val="00BE060B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0EF3"/>
    <w:rsid w:val="00BF1243"/>
    <w:rsid w:val="00BF2113"/>
    <w:rsid w:val="00BF248E"/>
    <w:rsid w:val="00BF255B"/>
    <w:rsid w:val="00BF2D2F"/>
    <w:rsid w:val="00BF2E5E"/>
    <w:rsid w:val="00BF3FB2"/>
    <w:rsid w:val="00BF4030"/>
    <w:rsid w:val="00BF44CD"/>
    <w:rsid w:val="00BF4A9E"/>
    <w:rsid w:val="00BF5FB1"/>
    <w:rsid w:val="00BF6DB2"/>
    <w:rsid w:val="00BF726E"/>
    <w:rsid w:val="00BF738D"/>
    <w:rsid w:val="00C002B9"/>
    <w:rsid w:val="00C0036E"/>
    <w:rsid w:val="00C0064A"/>
    <w:rsid w:val="00C00DFC"/>
    <w:rsid w:val="00C010DB"/>
    <w:rsid w:val="00C01BC7"/>
    <w:rsid w:val="00C02128"/>
    <w:rsid w:val="00C02290"/>
    <w:rsid w:val="00C028A9"/>
    <w:rsid w:val="00C029DB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5D28"/>
    <w:rsid w:val="00C07619"/>
    <w:rsid w:val="00C07EFE"/>
    <w:rsid w:val="00C106C1"/>
    <w:rsid w:val="00C11698"/>
    <w:rsid w:val="00C120A8"/>
    <w:rsid w:val="00C128A3"/>
    <w:rsid w:val="00C13304"/>
    <w:rsid w:val="00C14DF6"/>
    <w:rsid w:val="00C15B1C"/>
    <w:rsid w:val="00C15B63"/>
    <w:rsid w:val="00C15F44"/>
    <w:rsid w:val="00C17A4A"/>
    <w:rsid w:val="00C17A4F"/>
    <w:rsid w:val="00C17CFB"/>
    <w:rsid w:val="00C20233"/>
    <w:rsid w:val="00C20547"/>
    <w:rsid w:val="00C20B68"/>
    <w:rsid w:val="00C21E50"/>
    <w:rsid w:val="00C2340C"/>
    <w:rsid w:val="00C2379D"/>
    <w:rsid w:val="00C23C2A"/>
    <w:rsid w:val="00C244AF"/>
    <w:rsid w:val="00C25F56"/>
    <w:rsid w:val="00C26599"/>
    <w:rsid w:val="00C26F82"/>
    <w:rsid w:val="00C27668"/>
    <w:rsid w:val="00C27C96"/>
    <w:rsid w:val="00C30FC1"/>
    <w:rsid w:val="00C31EFA"/>
    <w:rsid w:val="00C32F1C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37341"/>
    <w:rsid w:val="00C405B0"/>
    <w:rsid w:val="00C40618"/>
    <w:rsid w:val="00C41723"/>
    <w:rsid w:val="00C424FE"/>
    <w:rsid w:val="00C42749"/>
    <w:rsid w:val="00C430C5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1E31"/>
    <w:rsid w:val="00C523A7"/>
    <w:rsid w:val="00C525EC"/>
    <w:rsid w:val="00C5331F"/>
    <w:rsid w:val="00C534A4"/>
    <w:rsid w:val="00C5476A"/>
    <w:rsid w:val="00C54AA6"/>
    <w:rsid w:val="00C54B7B"/>
    <w:rsid w:val="00C55692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A8E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0B5D"/>
    <w:rsid w:val="00C71307"/>
    <w:rsid w:val="00C72500"/>
    <w:rsid w:val="00C72CFD"/>
    <w:rsid w:val="00C7314B"/>
    <w:rsid w:val="00C74C68"/>
    <w:rsid w:val="00C7582F"/>
    <w:rsid w:val="00C75855"/>
    <w:rsid w:val="00C7597A"/>
    <w:rsid w:val="00C7668A"/>
    <w:rsid w:val="00C77A31"/>
    <w:rsid w:val="00C77FCE"/>
    <w:rsid w:val="00C80CF4"/>
    <w:rsid w:val="00C80F62"/>
    <w:rsid w:val="00C815A3"/>
    <w:rsid w:val="00C82276"/>
    <w:rsid w:val="00C829B6"/>
    <w:rsid w:val="00C82A44"/>
    <w:rsid w:val="00C82BF8"/>
    <w:rsid w:val="00C832D0"/>
    <w:rsid w:val="00C832D8"/>
    <w:rsid w:val="00C83346"/>
    <w:rsid w:val="00C833C1"/>
    <w:rsid w:val="00C8384B"/>
    <w:rsid w:val="00C846E9"/>
    <w:rsid w:val="00C85684"/>
    <w:rsid w:val="00C85A3B"/>
    <w:rsid w:val="00C86B0D"/>
    <w:rsid w:val="00C86D2D"/>
    <w:rsid w:val="00C8733C"/>
    <w:rsid w:val="00C906BC"/>
    <w:rsid w:val="00C92552"/>
    <w:rsid w:val="00C92686"/>
    <w:rsid w:val="00C93104"/>
    <w:rsid w:val="00C93261"/>
    <w:rsid w:val="00C94871"/>
    <w:rsid w:val="00C94D85"/>
    <w:rsid w:val="00C95062"/>
    <w:rsid w:val="00C958FC"/>
    <w:rsid w:val="00C96710"/>
    <w:rsid w:val="00C96938"/>
    <w:rsid w:val="00C9746B"/>
    <w:rsid w:val="00C97853"/>
    <w:rsid w:val="00CA08EA"/>
    <w:rsid w:val="00CA0A35"/>
    <w:rsid w:val="00CA10FF"/>
    <w:rsid w:val="00CA143B"/>
    <w:rsid w:val="00CA2888"/>
    <w:rsid w:val="00CA2BEC"/>
    <w:rsid w:val="00CA3634"/>
    <w:rsid w:val="00CA40B5"/>
    <w:rsid w:val="00CA43E3"/>
    <w:rsid w:val="00CA486A"/>
    <w:rsid w:val="00CA56EA"/>
    <w:rsid w:val="00CA5B09"/>
    <w:rsid w:val="00CA66D0"/>
    <w:rsid w:val="00CA75D8"/>
    <w:rsid w:val="00CA7661"/>
    <w:rsid w:val="00CA7FB4"/>
    <w:rsid w:val="00CB03F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B4F"/>
    <w:rsid w:val="00CD3D82"/>
    <w:rsid w:val="00CD44F3"/>
    <w:rsid w:val="00CD491C"/>
    <w:rsid w:val="00CD587C"/>
    <w:rsid w:val="00CD5D03"/>
    <w:rsid w:val="00CD61A6"/>
    <w:rsid w:val="00CD6459"/>
    <w:rsid w:val="00CD6A09"/>
    <w:rsid w:val="00CD6FD8"/>
    <w:rsid w:val="00CE0083"/>
    <w:rsid w:val="00CE0836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5D64"/>
    <w:rsid w:val="00CF78E3"/>
    <w:rsid w:val="00D0171A"/>
    <w:rsid w:val="00D01CA0"/>
    <w:rsid w:val="00D039FD"/>
    <w:rsid w:val="00D03B05"/>
    <w:rsid w:val="00D04833"/>
    <w:rsid w:val="00D0495E"/>
    <w:rsid w:val="00D05452"/>
    <w:rsid w:val="00D05622"/>
    <w:rsid w:val="00D05B57"/>
    <w:rsid w:val="00D062E7"/>
    <w:rsid w:val="00D0636B"/>
    <w:rsid w:val="00D078A4"/>
    <w:rsid w:val="00D07EA9"/>
    <w:rsid w:val="00D106AD"/>
    <w:rsid w:val="00D11B93"/>
    <w:rsid w:val="00D12259"/>
    <w:rsid w:val="00D1230E"/>
    <w:rsid w:val="00D123F4"/>
    <w:rsid w:val="00D12E8D"/>
    <w:rsid w:val="00D12F86"/>
    <w:rsid w:val="00D134DC"/>
    <w:rsid w:val="00D13E35"/>
    <w:rsid w:val="00D14654"/>
    <w:rsid w:val="00D14687"/>
    <w:rsid w:val="00D147B7"/>
    <w:rsid w:val="00D165AB"/>
    <w:rsid w:val="00D16727"/>
    <w:rsid w:val="00D16B21"/>
    <w:rsid w:val="00D16BE6"/>
    <w:rsid w:val="00D17B7B"/>
    <w:rsid w:val="00D20CD1"/>
    <w:rsid w:val="00D21265"/>
    <w:rsid w:val="00D218A3"/>
    <w:rsid w:val="00D21D03"/>
    <w:rsid w:val="00D21E75"/>
    <w:rsid w:val="00D24EC4"/>
    <w:rsid w:val="00D26370"/>
    <w:rsid w:val="00D26771"/>
    <w:rsid w:val="00D26901"/>
    <w:rsid w:val="00D26B07"/>
    <w:rsid w:val="00D271CB"/>
    <w:rsid w:val="00D272BF"/>
    <w:rsid w:val="00D309EE"/>
    <w:rsid w:val="00D30A49"/>
    <w:rsid w:val="00D310DC"/>
    <w:rsid w:val="00D3144B"/>
    <w:rsid w:val="00D31592"/>
    <w:rsid w:val="00D3217E"/>
    <w:rsid w:val="00D32991"/>
    <w:rsid w:val="00D32CC6"/>
    <w:rsid w:val="00D33849"/>
    <w:rsid w:val="00D341A3"/>
    <w:rsid w:val="00D34D9D"/>
    <w:rsid w:val="00D358CA"/>
    <w:rsid w:val="00D35A42"/>
    <w:rsid w:val="00D36267"/>
    <w:rsid w:val="00D37F46"/>
    <w:rsid w:val="00D40E8A"/>
    <w:rsid w:val="00D41FEC"/>
    <w:rsid w:val="00D42437"/>
    <w:rsid w:val="00D424BA"/>
    <w:rsid w:val="00D43485"/>
    <w:rsid w:val="00D442DE"/>
    <w:rsid w:val="00D449AF"/>
    <w:rsid w:val="00D44BC2"/>
    <w:rsid w:val="00D45F54"/>
    <w:rsid w:val="00D46CB6"/>
    <w:rsid w:val="00D47376"/>
    <w:rsid w:val="00D47C65"/>
    <w:rsid w:val="00D507A7"/>
    <w:rsid w:val="00D5123A"/>
    <w:rsid w:val="00D51561"/>
    <w:rsid w:val="00D526FE"/>
    <w:rsid w:val="00D52F5E"/>
    <w:rsid w:val="00D55AB4"/>
    <w:rsid w:val="00D55DE2"/>
    <w:rsid w:val="00D55E2B"/>
    <w:rsid w:val="00D56866"/>
    <w:rsid w:val="00D57FA3"/>
    <w:rsid w:val="00D57FA9"/>
    <w:rsid w:val="00D6007C"/>
    <w:rsid w:val="00D60C7F"/>
    <w:rsid w:val="00D614E7"/>
    <w:rsid w:val="00D61A3F"/>
    <w:rsid w:val="00D61CB5"/>
    <w:rsid w:val="00D62543"/>
    <w:rsid w:val="00D62F24"/>
    <w:rsid w:val="00D64265"/>
    <w:rsid w:val="00D64910"/>
    <w:rsid w:val="00D64CDE"/>
    <w:rsid w:val="00D656E5"/>
    <w:rsid w:val="00D66508"/>
    <w:rsid w:val="00D6734B"/>
    <w:rsid w:val="00D712DB"/>
    <w:rsid w:val="00D7131D"/>
    <w:rsid w:val="00D7165E"/>
    <w:rsid w:val="00D727B8"/>
    <w:rsid w:val="00D739E5"/>
    <w:rsid w:val="00D73A2A"/>
    <w:rsid w:val="00D74144"/>
    <w:rsid w:val="00D74226"/>
    <w:rsid w:val="00D756C1"/>
    <w:rsid w:val="00D75863"/>
    <w:rsid w:val="00D758E5"/>
    <w:rsid w:val="00D76004"/>
    <w:rsid w:val="00D765D4"/>
    <w:rsid w:val="00D76AB5"/>
    <w:rsid w:val="00D77D80"/>
    <w:rsid w:val="00D8004C"/>
    <w:rsid w:val="00D80DDE"/>
    <w:rsid w:val="00D81DAA"/>
    <w:rsid w:val="00D81EE3"/>
    <w:rsid w:val="00D84708"/>
    <w:rsid w:val="00D84833"/>
    <w:rsid w:val="00D872F5"/>
    <w:rsid w:val="00D87356"/>
    <w:rsid w:val="00D8756B"/>
    <w:rsid w:val="00D87A82"/>
    <w:rsid w:val="00D87BF5"/>
    <w:rsid w:val="00D90831"/>
    <w:rsid w:val="00D90E5A"/>
    <w:rsid w:val="00D91B2B"/>
    <w:rsid w:val="00D91F89"/>
    <w:rsid w:val="00D932B3"/>
    <w:rsid w:val="00D9424F"/>
    <w:rsid w:val="00D94ADB"/>
    <w:rsid w:val="00D952CC"/>
    <w:rsid w:val="00D95625"/>
    <w:rsid w:val="00D96015"/>
    <w:rsid w:val="00D963A7"/>
    <w:rsid w:val="00D9648D"/>
    <w:rsid w:val="00D97047"/>
    <w:rsid w:val="00DA0227"/>
    <w:rsid w:val="00DA05C9"/>
    <w:rsid w:val="00DA0FB4"/>
    <w:rsid w:val="00DA136F"/>
    <w:rsid w:val="00DA1C80"/>
    <w:rsid w:val="00DA239C"/>
    <w:rsid w:val="00DA2DE6"/>
    <w:rsid w:val="00DA307C"/>
    <w:rsid w:val="00DA356F"/>
    <w:rsid w:val="00DA3BBC"/>
    <w:rsid w:val="00DA3EE0"/>
    <w:rsid w:val="00DA401E"/>
    <w:rsid w:val="00DA42B4"/>
    <w:rsid w:val="00DA4CD0"/>
    <w:rsid w:val="00DA4F3F"/>
    <w:rsid w:val="00DA5103"/>
    <w:rsid w:val="00DA550A"/>
    <w:rsid w:val="00DA5A00"/>
    <w:rsid w:val="00DA5C3B"/>
    <w:rsid w:val="00DA5E49"/>
    <w:rsid w:val="00DA7287"/>
    <w:rsid w:val="00DA7675"/>
    <w:rsid w:val="00DB0211"/>
    <w:rsid w:val="00DB1261"/>
    <w:rsid w:val="00DB2164"/>
    <w:rsid w:val="00DB2361"/>
    <w:rsid w:val="00DB2F6D"/>
    <w:rsid w:val="00DB308E"/>
    <w:rsid w:val="00DB351E"/>
    <w:rsid w:val="00DB36A8"/>
    <w:rsid w:val="00DB36D6"/>
    <w:rsid w:val="00DB4B6E"/>
    <w:rsid w:val="00DB6770"/>
    <w:rsid w:val="00DB68BD"/>
    <w:rsid w:val="00DB6B27"/>
    <w:rsid w:val="00DC01A1"/>
    <w:rsid w:val="00DC087A"/>
    <w:rsid w:val="00DC0B37"/>
    <w:rsid w:val="00DC12B5"/>
    <w:rsid w:val="00DC3022"/>
    <w:rsid w:val="00DC3130"/>
    <w:rsid w:val="00DC3377"/>
    <w:rsid w:val="00DC34ED"/>
    <w:rsid w:val="00DC35E9"/>
    <w:rsid w:val="00DC41C9"/>
    <w:rsid w:val="00DC5569"/>
    <w:rsid w:val="00DC5BCA"/>
    <w:rsid w:val="00DC6096"/>
    <w:rsid w:val="00DC68F0"/>
    <w:rsid w:val="00DD113C"/>
    <w:rsid w:val="00DD3122"/>
    <w:rsid w:val="00DD3535"/>
    <w:rsid w:val="00DD38B3"/>
    <w:rsid w:val="00DD64E7"/>
    <w:rsid w:val="00DD6913"/>
    <w:rsid w:val="00DD69ED"/>
    <w:rsid w:val="00DD7DAC"/>
    <w:rsid w:val="00DD7DB4"/>
    <w:rsid w:val="00DE02CF"/>
    <w:rsid w:val="00DE0A64"/>
    <w:rsid w:val="00DE22D1"/>
    <w:rsid w:val="00DE23B9"/>
    <w:rsid w:val="00DE24EB"/>
    <w:rsid w:val="00DE26D0"/>
    <w:rsid w:val="00DE4040"/>
    <w:rsid w:val="00DE41B6"/>
    <w:rsid w:val="00DE4320"/>
    <w:rsid w:val="00DE580A"/>
    <w:rsid w:val="00DE6A82"/>
    <w:rsid w:val="00DE7005"/>
    <w:rsid w:val="00DE7024"/>
    <w:rsid w:val="00DE7E9C"/>
    <w:rsid w:val="00DF2D87"/>
    <w:rsid w:val="00DF3C31"/>
    <w:rsid w:val="00DF508D"/>
    <w:rsid w:val="00DF50E6"/>
    <w:rsid w:val="00DF50ED"/>
    <w:rsid w:val="00DF6391"/>
    <w:rsid w:val="00DF673A"/>
    <w:rsid w:val="00DF6864"/>
    <w:rsid w:val="00E0017F"/>
    <w:rsid w:val="00E00A0E"/>
    <w:rsid w:val="00E01076"/>
    <w:rsid w:val="00E012C3"/>
    <w:rsid w:val="00E033FB"/>
    <w:rsid w:val="00E04198"/>
    <w:rsid w:val="00E048C9"/>
    <w:rsid w:val="00E04BEF"/>
    <w:rsid w:val="00E04EF8"/>
    <w:rsid w:val="00E05B9F"/>
    <w:rsid w:val="00E05D09"/>
    <w:rsid w:val="00E05D93"/>
    <w:rsid w:val="00E07737"/>
    <w:rsid w:val="00E07B87"/>
    <w:rsid w:val="00E10449"/>
    <w:rsid w:val="00E10ED9"/>
    <w:rsid w:val="00E112F1"/>
    <w:rsid w:val="00E1198D"/>
    <w:rsid w:val="00E123F3"/>
    <w:rsid w:val="00E128C9"/>
    <w:rsid w:val="00E12917"/>
    <w:rsid w:val="00E13244"/>
    <w:rsid w:val="00E13861"/>
    <w:rsid w:val="00E1447C"/>
    <w:rsid w:val="00E154D2"/>
    <w:rsid w:val="00E1551C"/>
    <w:rsid w:val="00E16AC6"/>
    <w:rsid w:val="00E17C19"/>
    <w:rsid w:val="00E200DA"/>
    <w:rsid w:val="00E209E9"/>
    <w:rsid w:val="00E20C64"/>
    <w:rsid w:val="00E220FA"/>
    <w:rsid w:val="00E22397"/>
    <w:rsid w:val="00E232A1"/>
    <w:rsid w:val="00E23659"/>
    <w:rsid w:val="00E241DD"/>
    <w:rsid w:val="00E24267"/>
    <w:rsid w:val="00E248C9"/>
    <w:rsid w:val="00E25774"/>
    <w:rsid w:val="00E25C67"/>
    <w:rsid w:val="00E263A3"/>
    <w:rsid w:val="00E26498"/>
    <w:rsid w:val="00E2699B"/>
    <w:rsid w:val="00E26BAD"/>
    <w:rsid w:val="00E26F44"/>
    <w:rsid w:val="00E275C6"/>
    <w:rsid w:val="00E305FC"/>
    <w:rsid w:val="00E306A6"/>
    <w:rsid w:val="00E3078D"/>
    <w:rsid w:val="00E30F31"/>
    <w:rsid w:val="00E3154B"/>
    <w:rsid w:val="00E32256"/>
    <w:rsid w:val="00E32806"/>
    <w:rsid w:val="00E32921"/>
    <w:rsid w:val="00E32DD0"/>
    <w:rsid w:val="00E33E9C"/>
    <w:rsid w:val="00E3579B"/>
    <w:rsid w:val="00E35825"/>
    <w:rsid w:val="00E35EFD"/>
    <w:rsid w:val="00E36048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6222"/>
    <w:rsid w:val="00E466C4"/>
    <w:rsid w:val="00E46BA5"/>
    <w:rsid w:val="00E47524"/>
    <w:rsid w:val="00E50180"/>
    <w:rsid w:val="00E506B1"/>
    <w:rsid w:val="00E51162"/>
    <w:rsid w:val="00E52F78"/>
    <w:rsid w:val="00E5308B"/>
    <w:rsid w:val="00E531F6"/>
    <w:rsid w:val="00E53554"/>
    <w:rsid w:val="00E542BE"/>
    <w:rsid w:val="00E542E5"/>
    <w:rsid w:val="00E56E8D"/>
    <w:rsid w:val="00E572A0"/>
    <w:rsid w:val="00E57783"/>
    <w:rsid w:val="00E57D06"/>
    <w:rsid w:val="00E60A23"/>
    <w:rsid w:val="00E61507"/>
    <w:rsid w:val="00E62DA6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5B22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875B9"/>
    <w:rsid w:val="00E879D9"/>
    <w:rsid w:val="00E90AB2"/>
    <w:rsid w:val="00E90DEE"/>
    <w:rsid w:val="00E91CCA"/>
    <w:rsid w:val="00E92143"/>
    <w:rsid w:val="00E92C63"/>
    <w:rsid w:val="00E9352F"/>
    <w:rsid w:val="00E93D93"/>
    <w:rsid w:val="00E943F0"/>
    <w:rsid w:val="00E94CD9"/>
    <w:rsid w:val="00E95D96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5653"/>
    <w:rsid w:val="00EA609D"/>
    <w:rsid w:val="00EA65DB"/>
    <w:rsid w:val="00EA6C4B"/>
    <w:rsid w:val="00EA710B"/>
    <w:rsid w:val="00EA7AC3"/>
    <w:rsid w:val="00EB0BEC"/>
    <w:rsid w:val="00EB1121"/>
    <w:rsid w:val="00EB1932"/>
    <w:rsid w:val="00EB1A14"/>
    <w:rsid w:val="00EB1A26"/>
    <w:rsid w:val="00EB2713"/>
    <w:rsid w:val="00EB28E4"/>
    <w:rsid w:val="00EB56C6"/>
    <w:rsid w:val="00EB57FF"/>
    <w:rsid w:val="00EB5A54"/>
    <w:rsid w:val="00EB6042"/>
    <w:rsid w:val="00EB644F"/>
    <w:rsid w:val="00EB6E74"/>
    <w:rsid w:val="00EB7F66"/>
    <w:rsid w:val="00EC0BBD"/>
    <w:rsid w:val="00EC0F05"/>
    <w:rsid w:val="00EC158D"/>
    <w:rsid w:val="00EC169B"/>
    <w:rsid w:val="00EC16B6"/>
    <w:rsid w:val="00EC20AC"/>
    <w:rsid w:val="00EC34EB"/>
    <w:rsid w:val="00EC46BC"/>
    <w:rsid w:val="00EC503D"/>
    <w:rsid w:val="00EC56B3"/>
    <w:rsid w:val="00EC5D19"/>
    <w:rsid w:val="00ED01D5"/>
    <w:rsid w:val="00ED17DD"/>
    <w:rsid w:val="00ED17FC"/>
    <w:rsid w:val="00ED1965"/>
    <w:rsid w:val="00ED329F"/>
    <w:rsid w:val="00ED394D"/>
    <w:rsid w:val="00ED3960"/>
    <w:rsid w:val="00ED4044"/>
    <w:rsid w:val="00ED5DC9"/>
    <w:rsid w:val="00ED5ED3"/>
    <w:rsid w:val="00ED7D2E"/>
    <w:rsid w:val="00EE030B"/>
    <w:rsid w:val="00EE1427"/>
    <w:rsid w:val="00EE22C3"/>
    <w:rsid w:val="00EE290D"/>
    <w:rsid w:val="00EE3C3E"/>
    <w:rsid w:val="00EE3D2D"/>
    <w:rsid w:val="00EE40A2"/>
    <w:rsid w:val="00EE4316"/>
    <w:rsid w:val="00EE777E"/>
    <w:rsid w:val="00EE77EA"/>
    <w:rsid w:val="00EE7E7F"/>
    <w:rsid w:val="00EF003C"/>
    <w:rsid w:val="00EF028A"/>
    <w:rsid w:val="00EF03BC"/>
    <w:rsid w:val="00EF05F9"/>
    <w:rsid w:val="00EF2B9F"/>
    <w:rsid w:val="00EF3C78"/>
    <w:rsid w:val="00EF3F4F"/>
    <w:rsid w:val="00EF45C1"/>
    <w:rsid w:val="00EF5336"/>
    <w:rsid w:val="00EF68B6"/>
    <w:rsid w:val="00EF711E"/>
    <w:rsid w:val="00EF7422"/>
    <w:rsid w:val="00EF7AE0"/>
    <w:rsid w:val="00F007D2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4E22"/>
    <w:rsid w:val="00F0508E"/>
    <w:rsid w:val="00F05672"/>
    <w:rsid w:val="00F078AF"/>
    <w:rsid w:val="00F10E32"/>
    <w:rsid w:val="00F1153B"/>
    <w:rsid w:val="00F11FC6"/>
    <w:rsid w:val="00F12626"/>
    <w:rsid w:val="00F12CA2"/>
    <w:rsid w:val="00F12D09"/>
    <w:rsid w:val="00F13BA1"/>
    <w:rsid w:val="00F149DF"/>
    <w:rsid w:val="00F1526A"/>
    <w:rsid w:val="00F15CCB"/>
    <w:rsid w:val="00F15CE7"/>
    <w:rsid w:val="00F17D55"/>
    <w:rsid w:val="00F20B00"/>
    <w:rsid w:val="00F218B9"/>
    <w:rsid w:val="00F23CA1"/>
    <w:rsid w:val="00F23F91"/>
    <w:rsid w:val="00F26181"/>
    <w:rsid w:val="00F263C8"/>
    <w:rsid w:val="00F271D2"/>
    <w:rsid w:val="00F276BF"/>
    <w:rsid w:val="00F30D89"/>
    <w:rsid w:val="00F33191"/>
    <w:rsid w:val="00F34F0F"/>
    <w:rsid w:val="00F35B12"/>
    <w:rsid w:val="00F36076"/>
    <w:rsid w:val="00F37173"/>
    <w:rsid w:val="00F3763B"/>
    <w:rsid w:val="00F37A8A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3C2"/>
    <w:rsid w:val="00F464A7"/>
    <w:rsid w:val="00F46D17"/>
    <w:rsid w:val="00F476BF"/>
    <w:rsid w:val="00F47F21"/>
    <w:rsid w:val="00F504B4"/>
    <w:rsid w:val="00F534D4"/>
    <w:rsid w:val="00F53BFD"/>
    <w:rsid w:val="00F54828"/>
    <w:rsid w:val="00F54D7C"/>
    <w:rsid w:val="00F55174"/>
    <w:rsid w:val="00F5533C"/>
    <w:rsid w:val="00F55471"/>
    <w:rsid w:val="00F555AE"/>
    <w:rsid w:val="00F55E31"/>
    <w:rsid w:val="00F5752E"/>
    <w:rsid w:val="00F61098"/>
    <w:rsid w:val="00F61552"/>
    <w:rsid w:val="00F61767"/>
    <w:rsid w:val="00F61D9B"/>
    <w:rsid w:val="00F620C6"/>
    <w:rsid w:val="00F64785"/>
    <w:rsid w:val="00F64A92"/>
    <w:rsid w:val="00F64B80"/>
    <w:rsid w:val="00F64F3F"/>
    <w:rsid w:val="00F658A7"/>
    <w:rsid w:val="00F65C8E"/>
    <w:rsid w:val="00F70156"/>
    <w:rsid w:val="00F70223"/>
    <w:rsid w:val="00F7058E"/>
    <w:rsid w:val="00F707CB"/>
    <w:rsid w:val="00F70891"/>
    <w:rsid w:val="00F70F84"/>
    <w:rsid w:val="00F71961"/>
    <w:rsid w:val="00F727ED"/>
    <w:rsid w:val="00F75210"/>
    <w:rsid w:val="00F756CA"/>
    <w:rsid w:val="00F75A3F"/>
    <w:rsid w:val="00F765E6"/>
    <w:rsid w:val="00F77153"/>
    <w:rsid w:val="00F77BCF"/>
    <w:rsid w:val="00F8036B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8723A"/>
    <w:rsid w:val="00F901B3"/>
    <w:rsid w:val="00F90BE6"/>
    <w:rsid w:val="00F90FF8"/>
    <w:rsid w:val="00F912E7"/>
    <w:rsid w:val="00F91B8A"/>
    <w:rsid w:val="00F9290A"/>
    <w:rsid w:val="00F92CF1"/>
    <w:rsid w:val="00F93A95"/>
    <w:rsid w:val="00F94902"/>
    <w:rsid w:val="00F957E1"/>
    <w:rsid w:val="00F95A07"/>
    <w:rsid w:val="00F95A46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16A"/>
    <w:rsid w:val="00FA789C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061B"/>
    <w:rsid w:val="00FC169B"/>
    <w:rsid w:val="00FC1891"/>
    <w:rsid w:val="00FC1972"/>
    <w:rsid w:val="00FC1F82"/>
    <w:rsid w:val="00FC2D07"/>
    <w:rsid w:val="00FC2EE8"/>
    <w:rsid w:val="00FC3599"/>
    <w:rsid w:val="00FC3B86"/>
    <w:rsid w:val="00FC3BCC"/>
    <w:rsid w:val="00FC49A6"/>
    <w:rsid w:val="00FC5D8A"/>
    <w:rsid w:val="00FC626B"/>
    <w:rsid w:val="00FC74A9"/>
    <w:rsid w:val="00FC758B"/>
    <w:rsid w:val="00FC75F1"/>
    <w:rsid w:val="00FC7AE2"/>
    <w:rsid w:val="00FD0641"/>
    <w:rsid w:val="00FD0AE5"/>
    <w:rsid w:val="00FD198F"/>
    <w:rsid w:val="00FD1CFF"/>
    <w:rsid w:val="00FD221C"/>
    <w:rsid w:val="00FD2ADA"/>
    <w:rsid w:val="00FD405A"/>
    <w:rsid w:val="00FD6C66"/>
    <w:rsid w:val="00FD6F5F"/>
    <w:rsid w:val="00FD79EF"/>
    <w:rsid w:val="00FE09A2"/>
    <w:rsid w:val="00FE373E"/>
    <w:rsid w:val="00FE3748"/>
    <w:rsid w:val="00FE3F26"/>
    <w:rsid w:val="00FE41BE"/>
    <w:rsid w:val="00FE451F"/>
    <w:rsid w:val="00FE47AF"/>
    <w:rsid w:val="00FE539B"/>
    <w:rsid w:val="00FE5B1B"/>
    <w:rsid w:val="00FE6124"/>
    <w:rsid w:val="00FE6293"/>
    <w:rsid w:val="00FE658A"/>
    <w:rsid w:val="00FE70D3"/>
    <w:rsid w:val="00FE765F"/>
    <w:rsid w:val="00FF01B4"/>
    <w:rsid w:val="00FF02EC"/>
    <w:rsid w:val="00FF03C6"/>
    <w:rsid w:val="00FF0DFD"/>
    <w:rsid w:val="00FF0F0E"/>
    <w:rsid w:val="00FF0F96"/>
    <w:rsid w:val="00FF16B3"/>
    <w:rsid w:val="00FF268C"/>
    <w:rsid w:val="00FF273A"/>
    <w:rsid w:val="00FF2F54"/>
    <w:rsid w:val="00FF36DD"/>
    <w:rsid w:val="00FF41E7"/>
    <w:rsid w:val="00FF4E44"/>
    <w:rsid w:val="00FF667E"/>
    <w:rsid w:val="440E6DED"/>
    <w:rsid w:val="544A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81BAE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>
      <Terms xmlns="http://schemas.microsoft.com/office/infopath/2007/PartnerControls"/>
    </lcf76f155ced4ddcb4097134ff3c332f>
    <Title0 xmlns="9a0aabef-1fc0-46b7-b647-e94c711a7d4b" xsi:nil="true"/>
    <_dlc_DocId xmlns="ae7ac70a-1cc2-41c2-9d13-f7e83872a97a">OPUS-1663038392-359224</_dlc_DocId>
    <_dlc_DocIdUrl xmlns="ae7ac70a-1cc2-41c2-9d13-f7e83872a97a">
      <Url>https://hanmicokr.sharepoint.com/sites/REQT_1463205503853/_layouts/15/DocIdRedir.aspx?ID=OPUS-1663038392-359224</Url>
      <Description>OPUS-1663038392-359224</Description>
    </_dlc_DocIdUrl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ArchiverLinkFileType xmlns="9a0aabef-1fc0-46b7-b647-e94c711a7d4b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80A80D73E1C6443BAEBDBAD10E956DD" ma:contentTypeVersion="17" ma:contentTypeDescription="새 문서를 만듭니다." ma:contentTypeScope="" ma:versionID="5b3eaac110a7e8b4677faa4293d3ca76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f294fa95f08f0a44446ca91888dc6946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Title0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이미지 태그" ma:readOnly="false" ma:fieldId="{5cf76f15-5ced-4ddc-b409-7134ff3c332f}" ma:taxonomyMulti="true" ma:sspId="76a18c01-fb44-4bcd-9ea8-6bc982eaa8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Title0" ma:index="21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23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26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940A42-03EB-4692-A04F-96F6C26419A3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2.xml><?xml version="1.0" encoding="utf-8"?>
<ds:datastoreItem xmlns:ds="http://schemas.openxmlformats.org/officeDocument/2006/customXml" ds:itemID="{DEC0DCFF-F4A1-4237-9AEB-F3BCE7425F3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B8CD375-5BF2-4463-B90B-36794E8508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006B76-E26A-4A18-AC82-CFBDBF3035E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DB65FC6-FA47-4A71-8F2A-A55A66723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장진혁C[Hanmi Pharm](한미약품/홍보그룹)</cp:lastModifiedBy>
  <cp:revision>340</cp:revision>
  <cp:lastPrinted>2024-09-19T02:19:00Z</cp:lastPrinted>
  <dcterms:created xsi:type="dcterms:W3CDTF">2024-09-19T01:49:00Z</dcterms:created>
  <dcterms:modified xsi:type="dcterms:W3CDTF">2025-02-17T04:42:00Z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0x010100580A80D73E1C6443BAEBDBAD10E956DD</vt:lpwstr>
  </op:property>
  <op:property fmtid="{D5CDD505-2E9C-101B-9397-08002B2CF9AE}" pid="3" name="MediaServiceImageTags">
    <vt:lpwstr/>
  </op:property>
  <op:property fmtid="{D5CDD505-2E9C-101B-9397-08002B2CF9AE}" pid="4" name="_dlc_DocIdItemGuid">
    <vt:lpwstr>f8f9b0f5-c538-4478-9b03-4444b947e7b5</vt:lpwstr>
  </op:property>
  <op:property fmtid="{D5CDD505-2E9C-101B-9397-08002B2CF9AE}" pid="5" name="RevIMBCS">
    <vt:lpwstr>27;#아카이빙 파일|06c27849-112f-4b64-9aa0-734f531c0582</vt:lpwstr>
  </op:property>
</op:Properties>
</file>