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ED36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4FF46" wp14:editId="1F521EB0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13F2FA0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A2499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="00A2499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2024.10</w:t>
      </w:r>
      <w:r w:rsidR="00C86B7B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270807">
        <w:rPr>
          <w:rFonts w:asciiTheme="majorHAnsi" w:eastAsiaTheme="majorHAnsi" w:hAnsiTheme="majorHAnsi" w:cs="Times New Roman"/>
          <w:bCs/>
          <w:spacing w:val="-6"/>
          <w:sz w:val="22"/>
        </w:rPr>
        <w:t>22</w:t>
      </w:r>
    </w:p>
    <w:p w14:paraId="4012BC08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FFBF6" wp14:editId="5F21E4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29C44D82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2B362" wp14:editId="29B891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 대리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 xml:space="preserve"> 0411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6ADE3C75" w14:textId="77777777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52EC9" wp14:editId="49D096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  <w:r w:rsidR="000A08F1">
        <w:rPr>
          <w:rFonts w:ascii="맑은 고딕" w:eastAsia="맑은 고딕" w:hAnsi="맑은 고딕" w:cs="Times New Roman" w:hint="eastAsia"/>
          <w:b/>
          <w:bCs/>
          <w:spacing w:val="-30"/>
          <w:szCs w:val="37"/>
        </w:rPr>
        <w:t xml:space="preserve"> </w:t>
      </w:r>
    </w:p>
    <w:p w14:paraId="6AC2323D" w14:textId="03C9A62E" w:rsidR="00D7733D" w:rsidRPr="00964FD8" w:rsidRDefault="00D7733D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4"/>
          <w:sz w:val="34"/>
          <w:szCs w:val="34"/>
        </w:rPr>
      </w:pPr>
      <w:r w:rsidRPr="00964FD8">
        <w:rPr>
          <w:rFonts w:ascii="맑은 고딕" w:eastAsia="맑은 고딕" w:hAnsi="맑은 고딕" w:cs="Times New Roman" w:hint="eastAsia"/>
          <w:b/>
          <w:bCs/>
          <w:spacing w:val="-24"/>
          <w:sz w:val="34"/>
          <w:szCs w:val="34"/>
        </w:rPr>
        <w:t xml:space="preserve">온라인팜 </w:t>
      </w:r>
      <w:r w:rsidRPr="00964FD8">
        <w:rPr>
          <w:rFonts w:ascii="맑은 고딕" w:eastAsia="맑은 고딕" w:hAnsi="맑은 고딕" w:cs="Times New Roman"/>
          <w:b/>
          <w:bCs/>
          <w:spacing w:val="-24"/>
          <w:sz w:val="34"/>
          <w:szCs w:val="34"/>
        </w:rPr>
        <w:t>‘H</w:t>
      </w:r>
      <w:r w:rsidRPr="00964FD8">
        <w:rPr>
          <w:rFonts w:ascii="맑은 고딕" w:eastAsia="맑은 고딕" w:hAnsi="맑은 고딕" w:cs="Times New Roman" w:hint="eastAsia"/>
          <w:b/>
          <w:bCs/>
          <w:spacing w:val="-24"/>
          <w:sz w:val="34"/>
          <w:szCs w:val="34"/>
        </w:rPr>
        <w:t>MP몰</w:t>
      </w:r>
      <w:r w:rsidRPr="00964FD8">
        <w:rPr>
          <w:rFonts w:ascii="맑은 고딕" w:eastAsia="맑은 고딕" w:hAnsi="맑은 고딕" w:cs="Times New Roman"/>
          <w:b/>
          <w:bCs/>
          <w:spacing w:val="-24"/>
          <w:sz w:val="34"/>
          <w:szCs w:val="34"/>
        </w:rPr>
        <w:t>’</w:t>
      </w:r>
      <w:r w:rsidRPr="00964FD8">
        <w:rPr>
          <w:rFonts w:ascii="맑은 고딕" w:eastAsia="맑은 고딕" w:hAnsi="맑은 고딕" w:cs="Times New Roman" w:hint="eastAsia"/>
          <w:b/>
          <w:bCs/>
          <w:spacing w:val="-24"/>
          <w:sz w:val="34"/>
          <w:szCs w:val="34"/>
        </w:rPr>
        <w:t>에 부광약품-익수제약</w:t>
      </w:r>
      <w:r w:rsidRPr="00964FD8">
        <w:rPr>
          <w:rFonts w:ascii="맑은 고딕" w:eastAsia="맑은 고딕" w:hAnsi="맑은 고딕" w:cs="Times New Roman"/>
          <w:b/>
          <w:bCs/>
          <w:spacing w:val="-24"/>
          <w:sz w:val="34"/>
          <w:szCs w:val="34"/>
        </w:rPr>
        <w:t xml:space="preserve"> </w:t>
      </w:r>
      <w:r w:rsidR="007D4291" w:rsidRPr="007D4291">
        <w:rPr>
          <w:rFonts w:ascii="맑은 고딕" w:eastAsia="맑은 고딕" w:hAnsi="맑은 고딕" w:cs="Times New Roman" w:hint="eastAsia"/>
          <w:b/>
          <w:bCs/>
          <w:spacing w:val="-24"/>
          <w:sz w:val="34"/>
          <w:szCs w:val="34"/>
        </w:rPr>
        <w:t>영업·마케팅</w:t>
      </w:r>
      <w:r w:rsidR="007D4291" w:rsidRPr="007D4291">
        <w:rPr>
          <w:rFonts w:ascii="맑은 고딕" w:eastAsia="맑은 고딕" w:hAnsi="맑은 고딕" w:cs="Times New Roman"/>
          <w:b/>
          <w:bCs/>
          <w:spacing w:val="-24"/>
          <w:sz w:val="34"/>
          <w:szCs w:val="34"/>
        </w:rPr>
        <w:t xml:space="preserve"> 계약 체결</w:t>
      </w:r>
    </w:p>
    <w:p w14:paraId="370E30FE" w14:textId="77777777" w:rsidR="00C86B7B" w:rsidRPr="00D7733D" w:rsidRDefault="00C86B7B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4"/>
          <w:sz w:val="6"/>
          <w:szCs w:val="6"/>
        </w:rPr>
      </w:pPr>
    </w:p>
    <w:p w14:paraId="367A4A27" w14:textId="77777777" w:rsidR="00D7733D" w:rsidRDefault="00D7733D" w:rsidP="00561288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sz w:val="24"/>
          <w:szCs w:val="24"/>
        </w:rPr>
        <w:t>HMP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몰, 국내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1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위 의약품 온라인 전자상거래몰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약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17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만개 제품 판매 중</w:t>
      </w:r>
    </w:p>
    <w:p w14:paraId="0C7B97C2" w14:textId="77777777" w:rsidR="00D7733D" w:rsidRDefault="00520BE5" w:rsidP="00561288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sz w:val="24"/>
          <w:szCs w:val="24"/>
        </w:rPr>
        <w:t>180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여</w:t>
      </w:r>
      <w:r w:rsidR="00D7733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개 제약사 및 도매업체 입점</w:t>
      </w:r>
      <w:r w:rsidR="00D7733D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D7733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전국 </w:t>
      </w:r>
      <w:r w:rsidR="00D7733D">
        <w:rPr>
          <w:rFonts w:ascii="맑은 고딕" w:eastAsia="맑은 고딕" w:hAnsi="맑은 고딕" w:cs="Times New Roman"/>
          <w:b/>
          <w:bCs/>
          <w:sz w:val="24"/>
          <w:szCs w:val="24"/>
        </w:rPr>
        <w:t>2</w:t>
      </w:r>
      <w:r w:rsidR="00D7733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만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3</w:t>
      </w:r>
      <w:r w:rsidR="00D7733D">
        <w:rPr>
          <w:rFonts w:ascii="맑은 고딕" w:eastAsia="맑은 고딕" w:hAnsi="맑은 고딕" w:cs="Times New Roman"/>
          <w:b/>
          <w:bCs/>
          <w:sz w:val="24"/>
          <w:szCs w:val="24"/>
        </w:rPr>
        <w:t>000</w:t>
      </w:r>
      <w:r w:rsidR="00D7733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여개 약국 네</w:t>
      </w:r>
      <w:bookmarkStart w:id="0" w:name="_GoBack"/>
      <w:bookmarkEnd w:id="0"/>
      <w:r w:rsidR="00D7733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트워크 갖춰</w:t>
      </w:r>
    </w:p>
    <w:p w14:paraId="7C799BEE" w14:textId="77777777" w:rsidR="00D7733D" w:rsidRPr="00D7733D" w:rsidRDefault="00971B0B" w:rsidP="00561288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23C08D9" wp14:editId="342C507D">
            <wp:simplePos x="0" y="0"/>
            <wp:positionH relativeFrom="margin">
              <wp:align>right</wp:align>
            </wp:positionH>
            <wp:positionV relativeFrom="paragraph">
              <wp:posOffset>328930</wp:posOffset>
            </wp:positionV>
            <wp:extent cx="5683885" cy="2209800"/>
            <wp:effectExtent l="19050" t="19050" r="12065" b="19050"/>
            <wp:wrapTopAndBottom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2209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33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부광약품∙익수제약 대표 제품 </w:t>
      </w:r>
      <w:r w:rsidR="00D7733D">
        <w:rPr>
          <w:rFonts w:ascii="맑은 고딕" w:eastAsia="맑은 고딕" w:hAnsi="맑은 고딕" w:cs="Times New Roman"/>
          <w:b/>
          <w:bCs/>
          <w:sz w:val="24"/>
          <w:szCs w:val="24"/>
        </w:rPr>
        <w:t>73</w:t>
      </w:r>
      <w:r w:rsidR="00D7733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개 품목 추가 입점</w:t>
      </w:r>
      <w:r w:rsidR="00D7733D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D7733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효율적 구매 환경 제공</w:t>
      </w:r>
    </w:p>
    <w:p w14:paraId="605FEAFA" w14:textId="77777777" w:rsidR="00971B0B" w:rsidRPr="005B71C1" w:rsidRDefault="00971B0B" w:rsidP="00971B0B">
      <w:pPr>
        <w:spacing w:after="0" w:line="192" w:lineRule="auto"/>
        <w:rPr>
          <w:rFonts w:ascii="맑은 고딕" w:eastAsia="맑은 고딕" w:hAnsi="맑은 고딕" w:cs="Arial"/>
          <w:b/>
          <w:color w:val="000000"/>
          <w:sz w:val="18"/>
          <w:szCs w:val="18"/>
        </w:rPr>
      </w:pPr>
      <w:r w:rsidRPr="005B71C1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&lt;사진&gt;</w:t>
      </w:r>
      <w:r w:rsidRPr="005B71C1">
        <w:rPr>
          <w:rFonts w:ascii="맑은 고딕" w:eastAsia="맑은 고딕" w:hAnsi="맑은 고딕" w:cs="Arial"/>
          <w:b/>
          <w:color w:val="000000"/>
          <w:sz w:val="18"/>
          <w:szCs w:val="18"/>
        </w:rPr>
        <w:t xml:space="preserve"> HMP</w:t>
      </w:r>
      <w:r w:rsidR="00270E0A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 xml:space="preserve">몰 브랜드관에 </w:t>
      </w:r>
      <w:r w:rsidRPr="005B71C1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입점된 익수제약과 부광약품의 대표 제품</w:t>
      </w:r>
    </w:p>
    <w:p w14:paraId="5AC659DA" w14:textId="77777777" w:rsidR="00971B0B" w:rsidRPr="00971B0B" w:rsidRDefault="00971B0B" w:rsidP="00D7733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0671E2A8" w14:textId="6BF61253" w:rsidR="00D7733D" w:rsidRDefault="00520BE5" w:rsidP="00D7733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토탈 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>헬</w:t>
      </w:r>
      <w:r w:rsidR="00F7276F">
        <w:rPr>
          <w:rFonts w:ascii="맑은 고딕" w:eastAsia="맑은 고딕" w:hAnsi="맑은 고딕" w:cs="Arial" w:hint="eastAsia"/>
          <w:color w:val="000000"/>
          <w:sz w:val="22"/>
        </w:rPr>
        <w:t xml:space="preserve">스케어 유통 전문기업 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>온라인팜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>(한미사이언스 계열사)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>이</w:t>
      </w:r>
      <w:r w:rsidR="00F7276F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 xml:space="preserve">운영하는 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 xml:space="preserve">약사 전용 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 xml:space="preserve">유통 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 xml:space="preserve">플랫폼 </w:t>
      </w:r>
      <w:r w:rsidR="00D7733D">
        <w:rPr>
          <w:rFonts w:ascii="맑은 고딕" w:eastAsia="맑은 고딕" w:hAnsi="맑은 고딕" w:cs="Arial"/>
          <w:color w:val="000000"/>
          <w:sz w:val="22"/>
        </w:rPr>
        <w:t>‘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>HMP</w:t>
      </w:r>
      <w:r w:rsidR="00F7276F">
        <w:rPr>
          <w:rFonts w:ascii="맑은 고딕" w:eastAsia="맑은 고딕" w:hAnsi="맑은 고딕" w:cs="Arial"/>
          <w:color w:val="000000"/>
          <w:sz w:val="22"/>
        </w:rPr>
        <w:t>몰</w:t>
      </w:r>
      <w:r w:rsidR="00D7733D">
        <w:rPr>
          <w:rFonts w:ascii="맑은 고딕" w:eastAsia="맑은 고딕" w:hAnsi="맑은 고딕" w:cs="Arial"/>
          <w:color w:val="000000"/>
          <w:sz w:val="22"/>
        </w:rPr>
        <w:t>’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 xml:space="preserve">에 부광약품과 익수제약 제품 </w:t>
      </w:r>
      <w:r w:rsidR="00D7733D">
        <w:rPr>
          <w:rFonts w:ascii="맑은 고딕" w:eastAsia="맑은 고딕" w:hAnsi="맑은 고딕" w:cs="Arial"/>
          <w:color w:val="000000"/>
          <w:sz w:val="22"/>
        </w:rPr>
        <w:t>73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>종이 추가로 입점된다.</w:t>
      </w:r>
      <w:r w:rsidR="00D7733D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5A10EE11" w14:textId="77777777" w:rsidR="00D7733D" w:rsidRDefault="00D7733D" w:rsidP="00D7733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689F45E" w14:textId="5C811013" w:rsidR="00D7733D" w:rsidRDefault="00D7733D" w:rsidP="00D7733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/>
          <w:color w:val="000000"/>
          <w:sz w:val="22"/>
        </w:rPr>
        <w:t>HMP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몰은 국내 </w:t>
      </w:r>
      <w:r>
        <w:rPr>
          <w:rFonts w:ascii="맑은 고딕" w:eastAsia="맑은 고딕" w:hAnsi="맑은 고딕" w:cs="Arial"/>
          <w:color w:val="000000"/>
          <w:sz w:val="22"/>
        </w:rPr>
        <w:t>1</w:t>
      </w:r>
      <w:r>
        <w:rPr>
          <w:rFonts w:ascii="맑은 고딕" w:eastAsia="맑은 고딕" w:hAnsi="맑은 고딕" w:cs="Arial" w:hint="eastAsia"/>
          <w:color w:val="000000"/>
          <w:sz w:val="22"/>
        </w:rPr>
        <w:t>위 의약품 온라인 전자상거래몰로,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F7276F">
        <w:rPr>
          <w:rFonts w:ascii="맑은 고딕" w:eastAsia="맑은 고딕" w:hAnsi="맑은 고딕" w:cs="Arial"/>
          <w:color w:val="000000"/>
          <w:sz w:val="22"/>
        </w:rPr>
        <w:t xml:space="preserve">현재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한미약품이 생산하는 제품 외에도 </w:t>
      </w:r>
      <w:r w:rsidR="00520BE5">
        <w:rPr>
          <w:rFonts w:ascii="맑은 고딕" w:eastAsia="맑은 고딕" w:hAnsi="맑은 고딕" w:cs="Arial"/>
          <w:color w:val="000000"/>
          <w:sz w:val="22"/>
        </w:rPr>
        <w:t>180</w:t>
      </w:r>
      <w:r w:rsidR="00520BE5">
        <w:rPr>
          <w:rFonts w:ascii="맑은 고딕" w:eastAsia="맑은 고딕" w:hAnsi="맑은 고딕" w:cs="Arial" w:hint="eastAsia"/>
          <w:color w:val="000000"/>
          <w:sz w:val="22"/>
        </w:rPr>
        <w:t>여</w:t>
      </w:r>
      <w:r w:rsidRPr="00F7276F">
        <w:rPr>
          <w:rFonts w:ascii="맑은 고딕" w:eastAsia="맑은 고딕" w:hAnsi="맑은 고딕" w:cs="Arial"/>
          <w:color w:val="000000"/>
          <w:sz w:val="22"/>
        </w:rPr>
        <w:t xml:space="preserve">개의 </w:t>
      </w:r>
      <w:r>
        <w:rPr>
          <w:rFonts w:ascii="맑은 고딕" w:eastAsia="맑은 고딕" w:hAnsi="맑은 고딕" w:cs="Arial"/>
          <w:color w:val="000000"/>
          <w:sz w:val="22"/>
        </w:rPr>
        <w:t>도매업체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가 입점돼 있으며 </w:t>
      </w:r>
      <w:r w:rsidRPr="00F7276F">
        <w:rPr>
          <w:rFonts w:ascii="맑은 고딕" w:eastAsia="맑은 고딕" w:hAnsi="맑은 고딕" w:cs="Arial"/>
          <w:color w:val="000000"/>
          <w:sz w:val="22"/>
        </w:rPr>
        <w:t xml:space="preserve">17만여 </w:t>
      </w:r>
      <w:r>
        <w:rPr>
          <w:rFonts w:ascii="맑은 고딕" w:eastAsia="맑은 고딕" w:hAnsi="맑은 고딕" w:cs="Arial"/>
          <w:color w:val="000000"/>
          <w:sz w:val="22"/>
        </w:rPr>
        <w:t>개</w:t>
      </w:r>
      <w:r>
        <w:rPr>
          <w:rFonts w:ascii="맑은 고딕" w:eastAsia="맑은 고딕" w:hAnsi="맑은 고딕" w:cs="Arial" w:hint="eastAsia"/>
          <w:color w:val="000000"/>
          <w:sz w:val="22"/>
        </w:rPr>
        <w:t>에 달하는 제품을 판매하고 있다.</w:t>
      </w:r>
      <w:r>
        <w:rPr>
          <w:rFonts w:ascii="맑은 고딕" w:eastAsia="맑은 고딕" w:hAnsi="맑은 고딕" w:cs="Arial"/>
          <w:color w:val="000000"/>
          <w:sz w:val="22"/>
        </w:rPr>
        <w:t xml:space="preserve"> 2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만 </w:t>
      </w:r>
      <w:r w:rsidR="00520BE5">
        <w:rPr>
          <w:rFonts w:ascii="맑은 고딕" w:eastAsia="맑은 고딕" w:hAnsi="맑은 고딕" w:cs="Arial"/>
          <w:color w:val="000000"/>
          <w:sz w:val="22"/>
        </w:rPr>
        <w:t>3000</w:t>
      </w:r>
      <w:r w:rsidR="00520BE5">
        <w:rPr>
          <w:rFonts w:ascii="맑은 고딕" w:eastAsia="맑은 고딕" w:hAnsi="맑은 고딕" w:cs="Arial" w:hint="eastAsia"/>
          <w:color w:val="000000"/>
          <w:sz w:val="22"/>
        </w:rPr>
        <w:t>여</w:t>
      </w:r>
      <w:r>
        <w:rPr>
          <w:rFonts w:ascii="맑은 고딕" w:eastAsia="맑은 고딕" w:hAnsi="맑은 고딕" w:cs="Arial" w:hint="eastAsia"/>
          <w:color w:val="000000"/>
          <w:sz w:val="22"/>
        </w:rPr>
        <w:t>개 약국</w:t>
      </w:r>
      <w:r w:rsidR="007D4291">
        <w:rPr>
          <w:rFonts w:ascii="맑은 고딕" w:eastAsia="맑은 고딕" w:hAnsi="맑은 고딕" w:cs="Arial" w:hint="eastAsia"/>
          <w:color w:val="000000"/>
          <w:sz w:val="22"/>
        </w:rPr>
        <w:t xml:space="preserve">과 </w:t>
      </w:r>
      <w:r w:rsidR="007D4291">
        <w:rPr>
          <w:rFonts w:ascii="맑은 고딕" w:eastAsia="맑은 고딕" w:hAnsi="맑은 고딕" w:cs="Arial"/>
          <w:color w:val="000000"/>
          <w:sz w:val="22"/>
        </w:rPr>
        <w:t>200</w:t>
      </w:r>
      <w:r w:rsidR="007D4291">
        <w:rPr>
          <w:rFonts w:ascii="맑은 고딕" w:eastAsia="맑은 고딕" w:hAnsi="맑은 고딕" w:cs="Arial" w:hint="eastAsia"/>
          <w:color w:val="000000"/>
          <w:sz w:val="22"/>
        </w:rPr>
        <w:t xml:space="preserve">여명의 </w:t>
      </w:r>
      <w:r w:rsidR="007D4291" w:rsidRPr="007D4291">
        <w:rPr>
          <w:rFonts w:ascii="맑은 고딕" w:eastAsia="맑은 고딕" w:hAnsi="맑은 고딕" w:cs="Arial" w:hint="eastAsia"/>
          <w:color w:val="000000"/>
          <w:sz w:val="22"/>
        </w:rPr>
        <w:t>영업·마케팅</w:t>
      </w:r>
      <w:r w:rsidR="007D4291" w:rsidRPr="007D429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7D4291">
        <w:rPr>
          <w:rFonts w:ascii="맑은 고딕" w:eastAsia="맑은 고딕" w:hAnsi="맑은 고딕" w:cs="Arial"/>
          <w:color w:val="000000"/>
          <w:sz w:val="22"/>
        </w:rPr>
        <w:t xml:space="preserve">인력 </w:t>
      </w:r>
      <w:r>
        <w:rPr>
          <w:rFonts w:ascii="맑은 고딕" w:eastAsia="맑은 고딕" w:hAnsi="맑은 고딕" w:cs="Arial" w:hint="eastAsia"/>
          <w:color w:val="000000"/>
          <w:sz w:val="22"/>
        </w:rPr>
        <w:t>네트워크를 갖추고 있어 국내 최대 규모의 온</w:t>
      </w:r>
      <w:r w:rsidR="007D4291">
        <w:rPr>
          <w:rFonts w:ascii="맑은 고딕" w:eastAsia="맑은 고딕" w:hAnsi="맑은 고딕" w:cs="Arial" w:hint="eastAsia"/>
          <w:color w:val="000000"/>
          <w:sz w:val="22"/>
        </w:rPr>
        <w:t>∙오프</w:t>
      </w:r>
      <w:r>
        <w:rPr>
          <w:rFonts w:ascii="맑은 고딕" w:eastAsia="맑은 고딕" w:hAnsi="맑은 고딕" w:cs="Arial" w:hint="eastAsia"/>
          <w:color w:val="000000"/>
          <w:sz w:val="22"/>
        </w:rPr>
        <w:t>라인 의약품 거래 플랫폼으로 자리매김하고 있다.</w:t>
      </w:r>
    </w:p>
    <w:p w14:paraId="05708D19" w14:textId="77777777" w:rsidR="00D7733D" w:rsidRPr="005B71C1" w:rsidRDefault="00D7733D" w:rsidP="00D7733D">
      <w:pPr>
        <w:spacing w:after="0" w:line="192" w:lineRule="auto"/>
        <w:rPr>
          <w:rFonts w:ascii="맑은 고딕" w:eastAsia="맑은 고딕" w:hAnsi="맑은 고딕" w:cs="Arial"/>
          <w:color w:val="000000"/>
          <w:sz w:val="16"/>
          <w:szCs w:val="16"/>
        </w:rPr>
      </w:pPr>
    </w:p>
    <w:p w14:paraId="49E1AE7B" w14:textId="69D3862A" w:rsidR="00F7276F" w:rsidRDefault="00D7733D" w:rsidP="00F7276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온라인팜은 최근 </w:t>
      </w:r>
      <w:r w:rsidR="000555E8">
        <w:rPr>
          <w:rFonts w:ascii="맑은 고딕" w:eastAsia="맑은 고딕" w:hAnsi="맑은 고딕" w:cs="Arial" w:hint="eastAsia"/>
          <w:color w:val="000000"/>
          <w:sz w:val="22"/>
        </w:rPr>
        <w:t>부광약품,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익수제약과 </w:t>
      </w:r>
      <w:r w:rsidR="00111F20">
        <w:rPr>
          <w:rFonts w:ascii="맑은 고딕" w:eastAsia="맑은 고딕" w:hAnsi="맑은 고딕" w:cs="Arial" w:hint="eastAsia"/>
          <w:color w:val="000000"/>
          <w:sz w:val="22"/>
        </w:rPr>
        <w:t>영업</w:t>
      </w:r>
      <w:r w:rsidR="00111F20" w:rsidRPr="00111F20">
        <w:rPr>
          <w:rFonts w:ascii="맑은 고딕" w:eastAsia="맑은 고딕" w:hAnsi="맑은 고딕" w:cs="Arial" w:hint="eastAsia"/>
          <w:color w:val="000000"/>
          <w:sz w:val="22"/>
        </w:rPr>
        <w:t>·</w:t>
      </w:r>
      <w:r w:rsidR="00111F20">
        <w:rPr>
          <w:rFonts w:ascii="맑은 고딕" w:eastAsia="맑은 고딕" w:hAnsi="맑은 고딕" w:cs="Arial" w:hint="eastAsia"/>
          <w:color w:val="000000"/>
          <w:sz w:val="22"/>
        </w:rPr>
        <w:t>마케팅 계약을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체결하고,</w:t>
      </w:r>
      <w:r w:rsidR="006C2BD8">
        <w:rPr>
          <w:rFonts w:ascii="맑은 고딕" w:eastAsia="맑은 고딕" w:hAnsi="맑은 고딕" w:cs="Arial" w:hint="eastAsia"/>
          <w:color w:val="000000"/>
          <w:sz w:val="22"/>
        </w:rPr>
        <w:t xml:space="preserve"> HMP몰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판매를 시작한다고 </w:t>
      </w:r>
      <w:r w:rsidR="00270807">
        <w:rPr>
          <w:rFonts w:ascii="맑은 고딕" w:eastAsia="맑은 고딕" w:hAnsi="맑은 고딕" w:cs="Arial"/>
          <w:color w:val="000000"/>
          <w:sz w:val="22"/>
        </w:rPr>
        <w:t>22</w:t>
      </w:r>
      <w:r>
        <w:rPr>
          <w:rFonts w:ascii="맑은 고딕" w:eastAsia="맑은 고딕" w:hAnsi="맑은 고딕" w:cs="Arial" w:hint="eastAsia"/>
          <w:color w:val="000000"/>
          <w:sz w:val="22"/>
        </w:rPr>
        <w:t>일 밝혔다.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이번 계약에 따라 부광약품과 익수제약은 </w:t>
      </w:r>
      <w:r w:rsidR="007E79E6">
        <w:rPr>
          <w:rFonts w:ascii="맑은 고딕" w:eastAsia="맑은 고딕" w:hAnsi="맑은 고딕" w:cs="Arial" w:hint="eastAsia"/>
          <w:color w:val="000000"/>
          <w:sz w:val="22"/>
        </w:rPr>
        <w:t>HMP몰</w:t>
      </w:r>
      <w:r w:rsidR="0002369A">
        <w:rPr>
          <w:rFonts w:ascii="맑은 고딕" w:eastAsia="맑은 고딕" w:hAnsi="맑은 고딕" w:cs="Arial" w:hint="eastAsia"/>
          <w:color w:val="000000"/>
          <w:sz w:val="22"/>
        </w:rPr>
        <w:t xml:space="preserve">과 네트워크를 맺고 있는 </w:t>
      </w:r>
      <w:r>
        <w:rPr>
          <w:rFonts w:ascii="맑은 고딕" w:eastAsia="맑은 고딕" w:hAnsi="맑은 고딕" w:cs="Arial"/>
          <w:color w:val="000000"/>
          <w:sz w:val="22"/>
        </w:rPr>
        <w:t>2</w:t>
      </w:r>
      <w:r>
        <w:rPr>
          <w:rFonts w:ascii="맑은 고딕" w:eastAsia="맑은 고딕" w:hAnsi="맑은 고딕" w:cs="Arial" w:hint="eastAsia"/>
          <w:color w:val="000000"/>
          <w:sz w:val="22"/>
        </w:rPr>
        <w:t>만</w:t>
      </w:r>
      <w:r w:rsidR="00A40DFB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520BE5">
        <w:rPr>
          <w:rFonts w:ascii="맑은 고딕" w:eastAsia="맑은 고딕" w:hAnsi="맑은 고딕" w:cs="Arial" w:hint="eastAsia"/>
          <w:color w:val="000000"/>
          <w:sz w:val="22"/>
        </w:rPr>
        <w:t>3000여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개 </w:t>
      </w:r>
      <w:r w:rsidR="007E79E6">
        <w:rPr>
          <w:rFonts w:ascii="맑은 고딕" w:eastAsia="맑은 고딕" w:hAnsi="맑은 고딕" w:cs="Arial" w:hint="eastAsia"/>
          <w:color w:val="000000"/>
          <w:sz w:val="22"/>
        </w:rPr>
        <w:t xml:space="preserve">약국을 대상으로 </w:t>
      </w:r>
      <w:r w:rsidR="006F5EDE">
        <w:rPr>
          <w:rFonts w:ascii="맑은 고딕" w:eastAsia="맑은 고딕" w:hAnsi="맑은 고딕" w:cs="Arial" w:hint="eastAsia"/>
          <w:color w:val="000000"/>
          <w:sz w:val="22"/>
        </w:rPr>
        <w:t xml:space="preserve">자사 제품의 </w:t>
      </w:r>
      <w:r w:rsidR="007E79E6">
        <w:rPr>
          <w:rFonts w:ascii="맑은 고딕" w:eastAsia="맑은 고딕" w:hAnsi="맑은 고딕" w:cs="Arial" w:hint="eastAsia"/>
          <w:color w:val="000000"/>
          <w:sz w:val="22"/>
        </w:rPr>
        <w:t>판매 기회를 확</w:t>
      </w:r>
      <w:r>
        <w:rPr>
          <w:rFonts w:ascii="맑은 고딕" w:eastAsia="맑은 고딕" w:hAnsi="맑은 고딕" w:cs="Arial" w:hint="eastAsia"/>
          <w:color w:val="000000"/>
          <w:sz w:val="22"/>
        </w:rPr>
        <w:t>장해 나갈 수 있게 됐다.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71EF7993" w14:textId="77777777" w:rsidR="005B71C1" w:rsidRPr="00111F20" w:rsidRDefault="005B71C1" w:rsidP="00F7276F">
      <w:pPr>
        <w:spacing w:after="0" w:line="192" w:lineRule="auto"/>
        <w:rPr>
          <w:rFonts w:ascii="맑은 고딕" w:eastAsia="맑은 고딕" w:hAnsi="맑은 고딕" w:cs="Arial"/>
          <w:color w:val="000000"/>
          <w:sz w:val="16"/>
          <w:szCs w:val="16"/>
        </w:rPr>
      </w:pPr>
    </w:p>
    <w:p w14:paraId="0B17F4E4" w14:textId="77777777" w:rsidR="002D6D4D" w:rsidRPr="00720F3C" w:rsidRDefault="001C0589" w:rsidP="00F7276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올해 초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 xml:space="preserve"> HMP</w:t>
      </w:r>
      <w:r w:rsidR="00720F3C">
        <w:rPr>
          <w:rFonts w:ascii="맑은 고딕" w:eastAsia="맑은 고딕" w:hAnsi="맑은 고딕" w:cs="Arial"/>
          <w:color w:val="000000"/>
          <w:sz w:val="22"/>
        </w:rPr>
        <w:t>몰</w:t>
      </w:r>
      <w:r w:rsidR="00B27142">
        <w:rPr>
          <w:rFonts w:ascii="맑은 고딕" w:eastAsia="맑은 고딕" w:hAnsi="맑은 고딕" w:cs="Arial" w:hint="eastAsia"/>
          <w:color w:val="000000"/>
          <w:sz w:val="22"/>
        </w:rPr>
        <w:t>에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720F3C">
        <w:rPr>
          <w:rFonts w:ascii="맑은 고딕" w:eastAsia="맑은 고딕" w:hAnsi="맑은 고딕" w:cs="Arial" w:hint="eastAsia"/>
          <w:color w:val="000000"/>
          <w:sz w:val="22"/>
        </w:rPr>
        <w:t xml:space="preserve">첫 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>입점을</w:t>
      </w:r>
      <w:r w:rsidR="006F5EDE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6F5EDE">
        <w:rPr>
          <w:rFonts w:ascii="맑은 고딕" w:eastAsia="맑은 고딕" w:hAnsi="맑은 고딕" w:cs="Arial" w:hint="eastAsia"/>
          <w:color w:val="000000"/>
          <w:sz w:val="22"/>
        </w:rPr>
        <w:t>시</w:t>
      </w:r>
      <w:r w:rsidR="00027DBC">
        <w:rPr>
          <w:rFonts w:ascii="맑은 고딕" w:eastAsia="맑은 고딕" w:hAnsi="맑은 고딕" w:cs="Arial" w:hint="eastAsia"/>
          <w:color w:val="000000"/>
          <w:sz w:val="22"/>
        </w:rPr>
        <w:t>작한</w:t>
      </w:r>
      <w:r w:rsidR="006F5EDE">
        <w:rPr>
          <w:rFonts w:ascii="맑은 고딕" w:eastAsia="맑은 고딕" w:hAnsi="맑은 고딕" w:cs="Arial" w:hint="eastAsia"/>
          <w:color w:val="000000"/>
          <w:sz w:val="22"/>
        </w:rPr>
        <w:t xml:space="preserve"> 부광약품은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지난 </w:t>
      </w:r>
      <w:r>
        <w:rPr>
          <w:rFonts w:ascii="맑은 고딕" w:eastAsia="맑은 고딕" w:hAnsi="맑은 고딕" w:cs="Arial"/>
          <w:color w:val="000000"/>
          <w:sz w:val="22"/>
        </w:rPr>
        <w:t>7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월 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 xml:space="preserve">자체 </w:t>
      </w:r>
      <w:r>
        <w:rPr>
          <w:rFonts w:ascii="맑은 고딕" w:eastAsia="맑은 고딕" w:hAnsi="맑은 고딕" w:cs="Arial" w:hint="eastAsia"/>
          <w:color w:val="000000"/>
          <w:sz w:val="22"/>
        </w:rPr>
        <w:t>브랜드관을 오</w:t>
      </w:r>
      <w:r w:rsidR="002674DE">
        <w:rPr>
          <w:rFonts w:ascii="맑은 고딕" w:eastAsia="맑은 고딕" w:hAnsi="맑은 고딕" w:cs="Arial" w:hint="eastAsia"/>
          <w:color w:val="000000"/>
          <w:sz w:val="22"/>
        </w:rPr>
        <w:t>픈한 바 있으며,</w:t>
      </w:r>
      <w:r w:rsidR="002674DE"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현재</w:t>
      </w:r>
      <w:r w:rsidR="00705DD5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 xml:space="preserve">부광약품이 판매하는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전 </w:t>
      </w:r>
      <w:r w:rsidR="000A6DD0">
        <w:rPr>
          <w:rFonts w:ascii="맑은 고딕" w:eastAsia="맑은 고딕" w:hAnsi="맑은 고딕" w:cs="Arial" w:hint="eastAsia"/>
          <w:color w:val="000000"/>
          <w:sz w:val="22"/>
        </w:rPr>
        <w:t>품목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>을 입점시켰다.</w:t>
      </w:r>
      <w:r w:rsidR="00D7733D"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주요 품목은 ▲</w:t>
      </w:r>
      <w:r>
        <w:rPr>
          <w:rFonts w:ascii="맑은 고딕" w:eastAsia="맑은 고딕" w:hAnsi="맑은 고딕" w:cs="Arial"/>
          <w:color w:val="000000"/>
          <w:sz w:val="22"/>
        </w:rPr>
        <w:t xml:space="preserve">타세놀류 </w:t>
      </w:r>
      <w:r>
        <w:rPr>
          <w:rFonts w:ascii="맑은 고딕" w:eastAsia="맑은 고딕" w:hAnsi="맑은 고딕" w:cs="Arial" w:hint="eastAsia"/>
          <w:color w:val="000000"/>
          <w:sz w:val="22"/>
        </w:rPr>
        <w:t>▲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>타세놀키즈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▲코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>리투살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▲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 xml:space="preserve">아락실큐 </w:t>
      </w:r>
      <w:r>
        <w:rPr>
          <w:rFonts w:ascii="맑은 고딕" w:eastAsia="맑은 고딕" w:hAnsi="맑은 고딕" w:cs="Arial"/>
          <w:color w:val="000000"/>
          <w:sz w:val="22"/>
        </w:rPr>
        <w:t>등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52개 </w:t>
      </w:r>
      <w:r w:rsidR="000A6DD0">
        <w:rPr>
          <w:rFonts w:ascii="맑은 고딕" w:eastAsia="맑은 고딕" w:hAnsi="맑은 고딕" w:cs="Arial" w:hint="eastAsia"/>
          <w:color w:val="000000"/>
          <w:sz w:val="22"/>
        </w:rPr>
        <w:t>제품이다.</w:t>
      </w:r>
      <w:r w:rsidR="000A6DD0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311A854D" w14:textId="77777777" w:rsidR="002D6D4D" w:rsidRPr="005B71C1" w:rsidRDefault="002D6D4D" w:rsidP="00F7276F">
      <w:pPr>
        <w:spacing w:after="0" w:line="192" w:lineRule="auto"/>
        <w:rPr>
          <w:rFonts w:ascii="맑은 고딕" w:eastAsia="맑은 고딕" w:hAnsi="맑은 고딕" w:cs="Arial"/>
          <w:color w:val="000000"/>
          <w:sz w:val="16"/>
          <w:szCs w:val="16"/>
        </w:rPr>
      </w:pPr>
    </w:p>
    <w:p w14:paraId="6178B6D5" w14:textId="69C36A23" w:rsidR="005857D9" w:rsidRDefault="00F7276F" w:rsidP="00F7276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F7276F">
        <w:rPr>
          <w:rFonts w:ascii="맑은 고딕" w:eastAsia="맑은 고딕" w:hAnsi="맑은 고딕" w:cs="Arial" w:hint="eastAsia"/>
          <w:color w:val="000000"/>
          <w:sz w:val="22"/>
        </w:rPr>
        <w:t>익수제약은</w:t>
      </w:r>
      <w:r w:rsidR="00720F3C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720F3C">
        <w:rPr>
          <w:rFonts w:ascii="맑은 고딕" w:eastAsia="맑은 고딕" w:hAnsi="맑은 고딕" w:cs="Arial" w:hint="eastAsia"/>
          <w:color w:val="000000"/>
          <w:sz w:val="22"/>
        </w:rPr>
        <w:t xml:space="preserve">지난 </w:t>
      </w:r>
      <w:r w:rsidR="00720F3C">
        <w:rPr>
          <w:rFonts w:ascii="맑은 고딕" w:eastAsia="맑은 고딕" w:hAnsi="맑은 고딕" w:cs="Arial"/>
          <w:color w:val="000000"/>
          <w:sz w:val="22"/>
        </w:rPr>
        <w:t>10</w:t>
      </w:r>
      <w:r w:rsidR="00720F3C">
        <w:rPr>
          <w:rFonts w:ascii="맑은 고딕" w:eastAsia="맑은 고딕" w:hAnsi="맑은 고딕" w:cs="Arial" w:hint="eastAsia"/>
          <w:color w:val="000000"/>
          <w:sz w:val="22"/>
        </w:rPr>
        <w:t>일</w:t>
      </w:r>
      <w:r w:rsidR="00720F3C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5857D9">
        <w:rPr>
          <w:rFonts w:ascii="맑은 고딕" w:eastAsia="맑은 고딕" w:hAnsi="맑은 고딕" w:cs="Arial"/>
          <w:color w:val="000000"/>
          <w:sz w:val="22"/>
        </w:rPr>
        <w:t>HMP</w:t>
      </w:r>
      <w:r w:rsidR="005857D9">
        <w:rPr>
          <w:rFonts w:ascii="맑은 고딕" w:eastAsia="맑은 고딕" w:hAnsi="맑은 고딕" w:cs="Arial" w:hint="eastAsia"/>
          <w:color w:val="000000"/>
          <w:sz w:val="22"/>
        </w:rPr>
        <w:t>몰</w:t>
      </w:r>
      <w:r w:rsidR="000A6DD0">
        <w:rPr>
          <w:rFonts w:ascii="맑은 고딕" w:eastAsia="맑은 고딕" w:hAnsi="맑은 고딕" w:cs="Arial" w:hint="eastAsia"/>
          <w:color w:val="000000"/>
          <w:sz w:val="22"/>
        </w:rPr>
        <w:t>에 입점해</w:t>
      </w:r>
      <w:r w:rsidRPr="00F7276F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720F3C">
        <w:rPr>
          <w:rFonts w:ascii="맑은 고딕" w:eastAsia="맑은 고딕" w:hAnsi="맑은 고딕" w:cs="Arial" w:hint="eastAsia"/>
          <w:color w:val="000000"/>
          <w:sz w:val="22"/>
        </w:rPr>
        <w:t>▲</w:t>
      </w:r>
      <w:r w:rsidRPr="00F7276F">
        <w:rPr>
          <w:rFonts w:ascii="맑은 고딕" w:eastAsia="맑은 고딕" w:hAnsi="맑은 고딕" w:cs="Arial"/>
          <w:color w:val="000000"/>
          <w:sz w:val="22"/>
        </w:rPr>
        <w:t>용표 우황청심원</w:t>
      </w:r>
      <w:r w:rsidR="00720F3C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720F3C">
        <w:rPr>
          <w:rFonts w:ascii="맑은 고딕" w:eastAsia="맑은 고딕" w:hAnsi="맑은 고딕" w:cs="Arial" w:hint="eastAsia"/>
          <w:color w:val="000000"/>
          <w:sz w:val="22"/>
        </w:rPr>
        <w:t>▲</w:t>
      </w:r>
      <w:r w:rsidRPr="00F7276F">
        <w:rPr>
          <w:rFonts w:ascii="맑은 고딕" w:eastAsia="맑은 고딕" w:hAnsi="맑은 고딕" w:cs="Arial"/>
          <w:color w:val="000000"/>
          <w:sz w:val="22"/>
        </w:rPr>
        <w:t>익수 공진단</w:t>
      </w:r>
      <w:r w:rsidR="00720F3C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720F3C">
        <w:rPr>
          <w:rFonts w:ascii="맑은 고딕" w:eastAsia="맑은 고딕" w:hAnsi="맑은 고딕" w:cs="Arial" w:hint="eastAsia"/>
          <w:color w:val="000000"/>
          <w:sz w:val="22"/>
        </w:rPr>
        <w:t>▲</w:t>
      </w:r>
      <w:r w:rsidR="00720F3C">
        <w:rPr>
          <w:rFonts w:ascii="맑은 고딕" w:eastAsia="맑은 고딕" w:hAnsi="맑은 고딕" w:cs="Arial"/>
          <w:color w:val="000000"/>
          <w:sz w:val="22"/>
        </w:rPr>
        <w:t xml:space="preserve">하루력액 </w:t>
      </w:r>
      <w:r w:rsidR="00720F3C">
        <w:rPr>
          <w:rFonts w:ascii="맑은 고딕" w:eastAsia="맑은 고딕" w:hAnsi="맑은 고딕" w:cs="Arial" w:hint="eastAsia"/>
          <w:color w:val="000000"/>
          <w:sz w:val="22"/>
        </w:rPr>
        <w:t xml:space="preserve">등 </w:t>
      </w:r>
      <w:r w:rsidR="005857D9">
        <w:rPr>
          <w:rFonts w:ascii="맑은 고딕" w:eastAsia="맑은 고딕" w:hAnsi="맑은 고딕" w:cs="Arial" w:hint="eastAsia"/>
          <w:color w:val="000000"/>
          <w:sz w:val="22"/>
        </w:rPr>
        <w:t xml:space="preserve">총 </w:t>
      </w:r>
      <w:r w:rsidR="00720F3C">
        <w:rPr>
          <w:rFonts w:ascii="맑은 고딕" w:eastAsia="맑은 고딕" w:hAnsi="맑은 고딕" w:cs="Arial" w:hint="eastAsia"/>
          <w:color w:val="000000"/>
          <w:sz w:val="22"/>
        </w:rPr>
        <w:t>21</w:t>
      </w:r>
      <w:r w:rsidR="005857D9">
        <w:rPr>
          <w:rFonts w:ascii="맑은 고딕" w:eastAsia="맑은 고딕" w:hAnsi="맑은 고딕" w:cs="Arial" w:hint="eastAsia"/>
          <w:color w:val="000000"/>
          <w:sz w:val="22"/>
        </w:rPr>
        <w:t>개 품</w:t>
      </w:r>
      <w:r w:rsidR="000A6DD0">
        <w:rPr>
          <w:rFonts w:ascii="맑은 고딕" w:eastAsia="맑은 고딕" w:hAnsi="맑은 고딕" w:cs="Arial" w:hint="eastAsia"/>
          <w:color w:val="000000"/>
          <w:sz w:val="22"/>
        </w:rPr>
        <w:t>목을 판매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>하고 있다.</w:t>
      </w:r>
      <w:r w:rsidR="00D7733D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F7276F">
        <w:rPr>
          <w:rFonts w:ascii="맑은 고딕" w:eastAsia="맑은 고딕" w:hAnsi="맑은 고딕" w:cs="Arial"/>
          <w:color w:val="000000"/>
          <w:sz w:val="22"/>
        </w:rPr>
        <w:t xml:space="preserve">용표 우황청심원과 익수 공진단은 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>경쟁</w:t>
      </w:r>
      <w:r w:rsidR="00520BE5">
        <w:rPr>
          <w:rFonts w:ascii="맑은 고딕" w:eastAsia="맑은 고딕" w:hAnsi="맑은 고딕" w:cs="Arial" w:hint="eastAsia"/>
          <w:color w:val="000000"/>
          <w:sz w:val="22"/>
        </w:rPr>
        <w:t xml:space="preserve"> 제약사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 xml:space="preserve"> 제품 </w:t>
      </w:r>
      <w:r w:rsidR="00964FD8">
        <w:rPr>
          <w:rFonts w:ascii="맑은 고딕" w:eastAsia="맑은 고딕" w:hAnsi="맑은 고딕" w:cs="Arial" w:hint="eastAsia"/>
          <w:color w:val="000000"/>
          <w:sz w:val="22"/>
        </w:rPr>
        <w:t xml:space="preserve">보다 </w:t>
      </w:r>
      <w:r w:rsidRPr="00F7276F">
        <w:rPr>
          <w:rFonts w:ascii="맑은 고딕" w:eastAsia="맑은 고딕" w:hAnsi="맑은 고딕" w:cs="Arial"/>
          <w:color w:val="000000"/>
          <w:sz w:val="22"/>
        </w:rPr>
        <w:t xml:space="preserve">저렴한 가격으로 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>약국에 공급한다.</w:t>
      </w:r>
      <w:r w:rsidR="00D7733D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6F0AFDBD" w14:textId="77777777" w:rsidR="0009605B" w:rsidRPr="005B71C1" w:rsidRDefault="0009605B" w:rsidP="00F7276F">
      <w:pPr>
        <w:spacing w:after="0" w:line="192" w:lineRule="auto"/>
        <w:rPr>
          <w:rFonts w:ascii="맑은 고딕" w:eastAsia="맑은 고딕" w:hAnsi="맑은 고딕" w:cs="Arial"/>
          <w:color w:val="000000"/>
          <w:sz w:val="16"/>
          <w:szCs w:val="16"/>
        </w:rPr>
      </w:pPr>
    </w:p>
    <w:p w14:paraId="13B53F3D" w14:textId="77777777" w:rsidR="005857D9" w:rsidRPr="00F7276F" w:rsidRDefault="00B27142" w:rsidP="006E475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lastRenderedPageBreak/>
        <w:t>두 제약사</w:t>
      </w:r>
      <w:r w:rsidR="005857D9">
        <w:rPr>
          <w:rFonts w:ascii="맑은 고딕" w:eastAsia="맑은 고딕" w:hAnsi="맑은 고딕" w:cs="Arial" w:hint="eastAsia"/>
          <w:color w:val="000000"/>
          <w:sz w:val="22"/>
        </w:rPr>
        <w:t xml:space="preserve">는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제품 </w:t>
      </w:r>
      <w:r w:rsidR="003E3FB2">
        <w:rPr>
          <w:rFonts w:ascii="맑은 고딕" w:eastAsia="맑은 고딕" w:hAnsi="맑은 고딕" w:cs="Arial" w:hint="eastAsia"/>
          <w:color w:val="000000"/>
          <w:sz w:val="22"/>
        </w:rPr>
        <w:t>구매 약사를</w:t>
      </w:r>
      <w:r w:rsidR="005857D9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5857D9" w:rsidRPr="00F7276F">
        <w:rPr>
          <w:rFonts w:ascii="맑은 고딕" w:eastAsia="맑은 고딕" w:hAnsi="맑은 고딕" w:cs="Arial"/>
          <w:color w:val="000000"/>
          <w:sz w:val="22"/>
        </w:rPr>
        <w:t xml:space="preserve">대상으로 </w:t>
      </w:r>
      <w:r w:rsidR="005857D9">
        <w:rPr>
          <w:rFonts w:ascii="맑은 고딕" w:eastAsia="맑은 고딕" w:hAnsi="맑은 고딕" w:cs="Arial" w:hint="eastAsia"/>
          <w:color w:val="000000"/>
          <w:sz w:val="22"/>
        </w:rPr>
        <w:t xml:space="preserve">다양한 </w:t>
      </w:r>
      <w:r w:rsidR="000A6DD0">
        <w:rPr>
          <w:rFonts w:ascii="맑은 고딕" w:eastAsia="맑은 고딕" w:hAnsi="맑은 고딕" w:cs="Arial" w:hint="eastAsia"/>
          <w:color w:val="000000"/>
          <w:sz w:val="22"/>
        </w:rPr>
        <w:t>이벤트도</w:t>
      </w:r>
      <w:r w:rsidR="006E475B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0A6DD0">
        <w:rPr>
          <w:rFonts w:ascii="맑은 고딕" w:eastAsia="맑은 고딕" w:hAnsi="맑은 고딕" w:cs="Arial" w:hint="eastAsia"/>
          <w:color w:val="000000"/>
          <w:sz w:val="22"/>
        </w:rPr>
        <w:t>진행</w:t>
      </w:r>
      <w:r w:rsidR="00D7733D">
        <w:rPr>
          <w:rFonts w:ascii="맑은 고딕" w:eastAsia="맑은 고딕" w:hAnsi="맑은 고딕" w:cs="Arial" w:hint="eastAsia"/>
          <w:color w:val="000000"/>
          <w:sz w:val="22"/>
        </w:rPr>
        <w:t xml:space="preserve"> 중이다.</w:t>
      </w:r>
      <w:r w:rsidR="00D7733D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5857D9">
        <w:rPr>
          <w:rFonts w:ascii="맑은 고딕" w:eastAsia="맑은 고딕" w:hAnsi="맑은 고딕" w:cs="Arial" w:hint="eastAsia"/>
          <w:color w:val="000000"/>
          <w:sz w:val="22"/>
        </w:rPr>
        <w:t xml:space="preserve">부광약품은 </w:t>
      </w:r>
      <w:r w:rsidR="005857D9" w:rsidRPr="00F7276F">
        <w:rPr>
          <w:rFonts w:ascii="맑은 고딕" w:eastAsia="맑은 고딕" w:hAnsi="맑은 고딕" w:cs="Arial"/>
          <w:color w:val="000000"/>
          <w:sz w:val="22"/>
        </w:rPr>
        <w:t xml:space="preserve">타세놀류, 코리투살, </w:t>
      </w:r>
      <w:r w:rsidR="00890C13">
        <w:rPr>
          <w:rFonts w:ascii="맑은 고딕" w:eastAsia="맑은 고딕" w:hAnsi="맑은 고딕" w:cs="Arial"/>
          <w:color w:val="000000"/>
          <w:sz w:val="22"/>
        </w:rPr>
        <w:t xml:space="preserve">아락실큐 </w:t>
      </w:r>
      <w:r w:rsidR="00890C13">
        <w:rPr>
          <w:rFonts w:ascii="맑은 고딕" w:eastAsia="맑은 고딕" w:hAnsi="맑은 고딕" w:cs="Arial" w:hint="eastAsia"/>
          <w:color w:val="000000"/>
          <w:sz w:val="22"/>
        </w:rPr>
        <w:t>제품</w:t>
      </w:r>
      <w:r w:rsidR="00705DD5">
        <w:rPr>
          <w:rFonts w:ascii="맑은 고딕" w:eastAsia="맑은 고딕" w:hAnsi="맑은 고딕" w:cs="Arial" w:hint="eastAsia"/>
          <w:color w:val="000000"/>
          <w:sz w:val="22"/>
        </w:rPr>
        <w:t>을 비롯해</w:t>
      </w:r>
      <w:r w:rsidR="005857D9" w:rsidRPr="00F7276F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09605B">
        <w:rPr>
          <w:rFonts w:ascii="맑은 고딕" w:eastAsia="맑은 고딕" w:hAnsi="맑은 고딕" w:cs="Arial" w:hint="eastAsia"/>
          <w:color w:val="000000"/>
          <w:sz w:val="22"/>
        </w:rPr>
        <w:t>신제품</w:t>
      </w:r>
      <w:r w:rsidR="005857D9" w:rsidRPr="00F7276F">
        <w:rPr>
          <w:rFonts w:ascii="맑은 고딕" w:eastAsia="맑은 고딕" w:hAnsi="맑은 고딕" w:cs="Arial"/>
          <w:color w:val="000000"/>
          <w:sz w:val="22"/>
        </w:rPr>
        <w:t xml:space="preserve"> 메가브레이논과 </w:t>
      </w:r>
      <w:r w:rsidR="0009605B">
        <w:rPr>
          <w:rFonts w:ascii="맑은 고딕" w:eastAsia="맑은 고딕" w:hAnsi="맑은 고딕" w:cs="Arial"/>
          <w:color w:val="000000"/>
          <w:sz w:val="22"/>
        </w:rPr>
        <w:t>오름비오틴어린콜라</w:t>
      </w:r>
      <w:r w:rsidR="0009605B">
        <w:rPr>
          <w:rFonts w:ascii="맑은 고딕" w:eastAsia="맑은 고딕" w:hAnsi="맑은 고딕" w:cs="Arial" w:hint="eastAsia"/>
          <w:color w:val="000000"/>
          <w:sz w:val="22"/>
        </w:rPr>
        <w:t xml:space="preserve">겐의 </w:t>
      </w:r>
      <w:r w:rsidR="00705DD5">
        <w:rPr>
          <w:rFonts w:ascii="맑은 고딕" w:eastAsia="맑은 고딕" w:hAnsi="맑은 고딕" w:cs="Arial"/>
          <w:color w:val="000000"/>
          <w:sz w:val="22"/>
        </w:rPr>
        <w:t>할인</w:t>
      </w:r>
      <w:r w:rsidR="000A6DD0">
        <w:rPr>
          <w:rFonts w:ascii="맑은 고딕" w:eastAsia="맑은 고딕" w:hAnsi="맑은 고딕" w:cs="Arial" w:hint="eastAsia"/>
          <w:color w:val="000000"/>
          <w:sz w:val="22"/>
        </w:rPr>
        <w:t xml:space="preserve"> 혜택을 제공하며,</w:t>
      </w:r>
      <w:r w:rsidR="002674DE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5857D9">
        <w:rPr>
          <w:rFonts w:ascii="맑은 고딕" w:eastAsia="맑은 고딕" w:hAnsi="맑은 고딕" w:cs="Arial" w:hint="eastAsia"/>
          <w:color w:val="000000"/>
          <w:sz w:val="22"/>
        </w:rPr>
        <w:t>익수제약 또한</w:t>
      </w:r>
      <w:r w:rsidR="00890C1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E475B">
        <w:rPr>
          <w:rFonts w:ascii="맑은 고딕" w:eastAsia="맑은 고딕" w:hAnsi="맑은 고딕" w:cs="Arial" w:hint="eastAsia"/>
          <w:color w:val="000000"/>
          <w:sz w:val="22"/>
        </w:rPr>
        <w:t>약</w:t>
      </w:r>
      <w:r w:rsidR="0009605B">
        <w:rPr>
          <w:rFonts w:ascii="맑은 고딕" w:eastAsia="맑은 고딕" w:hAnsi="맑은 고딕" w:cs="Arial" w:hint="eastAsia"/>
          <w:color w:val="000000"/>
          <w:sz w:val="22"/>
        </w:rPr>
        <w:t xml:space="preserve">국 </w:t>
      </w:r>
      <w:r w:rsidR="005857D9" w:rsidRPr="00F7276F">
        <w:rPr>
          <w:rFonts w:ascii="맑은 고딕" w:eastAsia="맑은 고딕" w:hAnsi="맑은 고딕" w:cs="Arial"/>
          <w:color w:val="000000"/>
          <w:sz w:val="22"/>
        </w:rPr>
        <w:t>회원을 대상으로</w:t>
      </w:r>
      <w:r w:rsidR="00E0279D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E0279D">
        <w:rPr>
          <w:rFonts w:ascii="맑은 고딕" w:eastAsia="맑은 고딕" w:hAnsi="맑은 고딕" w:cs="Arial" w:hint="eastAsia"/>
          <w:color w:val="000000"/>
          <w:sz w:val="22"/>
        </w:rPr>
        <w:t xml:space="preserve">입점 기념 </w:t>
      </w:r>
      <w:r w:rsidR="006E475B">
        <w:rPr>
          <w:rFonts w:ascii="맑은 고딕" w:eastAsia="맑은 고딕" w:hAnsi="맑은 고딕" w:cs="Arial" w:hint="eastAsia"/>
          <w:color w:val="000000"/>
          <w:sz w:val="22"/>
        </w:rPr>
        <w:t>프로모션</w:t>
      </w:r>
      <w:r w:rsidR="00705DD5">
        <w:rPr>
          <w:rFonts w:ascii="맑은 고딕" w:eastAsia="맑은 고딕" w:hAnsi="맑은 고딕" w:cs="Arial" w:hint="eastAsia"/>
          <w:color w:val="000000"/>
          <w:sz w:val="22"/>
        </w:rPr>
        <w:t>을</w:t>
      </w:r>
      <w:r w:rsidR="002674DE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기획하고 </w:t>
      </w:r>
      <w:r w:rsidR="002674DE">
        <w:rPr>
          <w:rFonts w:ascii="맑은 고딕" w:eastAsia="맑은 고딕" w:hAnsi="맑은 고딕" w:cs="Arial" w:hint="eastAsia"/>
          <w:color w:val="000000"/>
          <w:sz w:val="22"/>
        </w:rPr>
        <w:t>있다.</w:t>
      </w:r>
      <w:r w:rsidR="00705DD5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2B47B924" w14:textId="18B62714" w:rsidR="005857D9" w:rsidRDefault="005857D9" w:rsidP="00F7276F">
      <w:pPr>
        <w:spacing w:after="0" w:line="192" w:lineRule="auto"/>
        <w:rPr>
          <w:rFonts w:ascii="맑은 고딕" w:eastAsia="맑은 고딕" w:hAnsi="맑은 고딕" w:cs="Arial"/>
          <w:color w:val="000000"/>
          <w:sz w:val="16"/>
          <w:szCs w:val="16"/>
        </w:rPr>
      </w:pPr>
    </w:p>
    <w:p w14:paraId="1F05EB75" w14:textId="68319F5B" w:rsidR="007D4291" w:rsidRPr="007D4291" w:rsidRDefault="007D4291" w:rsidP="00F7276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7D4291">
        <w:rPr>
          <w:rFonts w:ascii="맑은 고딕" w:eastAsia="맑은 고딕" w:hAnsi="맑은 고딕" w:cs="Arial" w:hint="eastAsia"/>
          <w:color w:val="000000"/>
          <w:sz w:val="22"/>
        </w:rPr>
        <w:t>온라인팜은</w:t>
      </w:r>
      <w:r w:rsidRPr="007D4291">
        <w:rPr>
          <w:rFonts w:ascii="맑은 고딕" w:eastAsia="맑은 고딕" w:hAnsi="맑은 고딕" w:cs="Arial"/>
          <w:color w:val="000000"/>
          <w:sz w:val="22"/>
        </w:rPr>
        <w:t xml:space="preserve"> HMP몰 제약사 브랜드관을 </w:t>
      </w:r>
      <w:r>
        <w:rPr>
          <w:rFonts w:ascii="맑은 고딕" w:eastAsia="맑은 고딕" w:hAnsi="맑은 고딕" w:cs="Arial"/>
          <w:color w:val="000000"/>
          <w:sz w:val="22"/>
        </w:rPr>
        <w:t>통해</w:t>
      </w:r>
      <w:r w:rsidRPr="007D4291">
        <w:rPr>
          <w:rFonts w:ascii="맑은 고딕" w:eastAsia="맑은 고딕" w:hAnsi="맑은 고딕" w:cs="Arial"/>
          <w:color w:val="000000"/>
          <w:sz w:val="22"/>
        </w:rPr>
        <w:t xml:space="preserve"> 2만 3000여</w:t>
      </w:r>
      <w:r>
        <w:rPr>
          <w:rFonts w:ascii="맑은 고딕" w:eastAsia="맑은 고딕" w:hAnsi="맑은 고딕" w:cs="Arial" w:hint="eastAsia"/>
          <w:color w:val="000000"/>
          <w:sz w:val="22"/>
        </w:rPr>
        <w:t>개</w:t>
      </w:r>
      <w:r w:rsidRPr="007D4291">
        <w:rPr>
          <w:rFonts w:ascii="맑은 고딕" w:eastAsia="맑은 고딕" w:hAnsi="맑은 고딕" w:cs="Arial"/>
          <w:color w:val="000000"/>
          <w:sz w:val="22"/>
        </w:rPr>
        <w:t xml:space="preserve"> 약국들에게 국내 제약사의 OTC 제품의 특장점 및 우수성을 플랫폼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7D4291">
        <w:rPr>
          <w:rFonts w:ascii="맑은 고딕" w:eastAsia="맑은 고딕" w:hAnsi="맑은 고딕" w:cs="Arial"/>
          <w:color w:val="000000"/>
          <w:sz w:val="22"/>
        </w:rPr>
        <w:t>기반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하에</w:t>
      </w:r>
      <w:r w:rsidRPr="007D4291"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/>
          <w:color w:val="000000"/>
          <w:sz w:val="22"/>
        </w:rPr>
        <w:t>홍보하</w:t>
      </w:r>
      <w:r>
        <w:rPr>
          <w:rFonts w:ascii="맑은 고딕" w:eastAsia="맑은 고딕" w:hAnsi="맑은 고딕" w:cs="Arial" w:hint="eastAsia"/>
          <w:color w:val="000000"/>
          <w:sz w:val="22"/>
        </w:rPr>
        <w:t>고,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7D4291">
        <w:rPr>
          <w:rFonts w:ascii="맑은 고딕" w:eastAsia="맑은 고딕" w:hAnsi="맑은 고딕" w:cs="Arial"/>
          <w:color w:val="000000"/>
          <w:sz w:val="22"/>
        </w:rPr>
        <w:t xml:space="preserve">전국 200여명의 전문 </w:t>
      </w:r>
      <w:r>
        <w:rPr>
          <w:rFonts w:ascii="맑은 고딕" w:eastAsia="맑은 고딕" w:hAnsi="맑은 고딕" w:cs="Arial"/>
          <w:color w:val="000000"/>
          <w:sz w:val="22"/>
        </w:rPr>
        <w:t>영</w:t>
      </w:r>
      <w:r>
        <w:rPr>
          <w:rFonts w:ascii="맑은 고딕" w:eastAsia="맑은 고딕" w:hAnsi="맑은 고딕" w:cs="Arial" w:hint="eastAsia"/>
          <w:color w:val="000000"/>
          <w:sz w:val="22"/>
        </w:rPr>
        <w:t>업∙</w:t>
      </w:r>
      <w:r w:rsidRPr="007D4291">
        <w:rPr>
          <w:rFonts w:ascii="맑은 고딕" w:eastAsia="맑은 고딕" w:hAnsi="맑은 고딕" w:cs="Arial"/>
          <w:color w:val="000000"/>
          <w:sz w:val="22"/>
        </w:rPr>
        <w:t>마케팅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7D4291">
        <w:rPr>
          <w:rFonts w:ascii="맑은 고딕" w:eastAsia="맑은 고딕" w:hAnsi="맑은 고딕" w:cs="Arial"/>
          <w:color w:val="000000"/>
          <w:sz w:val="22"/>
        </w:rPr>
        <w:t>조직을 통</w:t>
      </w:r>
      <w:r>
        <w:rPr>
          <w:rFonts w:ascii="맑은 고딕" w:eastAsia="맑은 고딕" w:hAnsi="맑은 고딕" w:cs="Arial" w:hint="eastAsia"/>
          <w:color w:val="000000"/>
          <w:sz w:val="22"/>
        </w:rPr>
        <w:t>해</w:t>
      </w:r>
      <w:r w:rsidRPr="007D4291">
        <w:rPr>
          <w:rFonts w:ascii="맑은 고딕" w:eastAsia="맑은 고딕" w:hAnsi="맑은 고딕" w:cs="Arial"/>
          <w:color w:val="000000"/>
          <w:sz w:val="22"/>
        </w:rPr>
        <w:t xml:space="preserve"> 브랜드관 참여 제약사의 각종 OTC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7D4291">
        <w:rPr>
          <w:rFonts w:ascii="맑은 고딕" w:eastAsia="맑은 고딕" w:hAnsi="맑은 고딕" w:cs="Arial"/>
          <w:color w:val="000000"/>
          <w:sz w:val="22"/>
        </w:rPr>
        <w:t>제품의 판매촉진을 위한 다양한 활동들을 지속적으로 확대 및 브랜드관 서비스를 강화해 나갈 예정이다.</w:t>
      </w:r>
    </w:p>
    <w:p w14:paraId="740FBD57" w14:textId="77777777" w:rsidR="007D4291" w:rsidRPr="005B71C1" w:rsidRDefault="007D4291" w:rsidP="00F7276F">
      <w:pPr>
        <w:spacing w:after="0" w:line="192" w:lineRule="auto"/>
        <w:rPr>
          <w:rFonts w:ascii="맑은 고딕" w:eastAsia="맑은 고딕" w:hAnsi="맑은 고딕" w:cs="Arial" w:hint="eastAsia"/>
          <w:color w:val="000000"/>
          <w:sz w:val="16"/>
          <w:szCs w:val="16"/>
        </w:rPr>
      </w:pPr>
    </w:p>
    <w:p w14:paraId="6EC5F4CD" w14:textId="4F5C9F4C" w:rsidR="007E79E6" w:rsidRDefault="0009605B" w:rsidP="0018010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온라인팜 관계자는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 xml:space="preserve">부광약품과 </w:t>
      </w:r>
      <w:r w:rsidR="00442E46">
        <w:rPr>
          <w:rFonts w:ascii="맑은 고딕" w:eastAsia="맑은 고딕" w:hAnsi="맑은 고딕" w:cs="Arial"/>
          <w:color w:val="000000"/>
          <w:sz w:val="22"/>
        </w:rPr>
        <w:t>익수제약</w:t>
      </w:r>
      <w:r w:rsidR="00C2312D">
        <w:rPr>
          <w:rFonts w:ascii="맑은 고딕" w:eastAsia="맑은 고딕" w:hAnsi="맑은 고딕" w:cs="Arial" w:hint="eastAsia"/>
          <w:color w:val="000000"/>
          <w:sz w:val="22"/>
        </w:rPr>
        <w:t xml:space="preserve">의 </w:t>
      </w:r>
      <w:r w:rsidR="007D4291" w:rsidRPr="007D4291">
        <w:rPr>
          <w:rFonts w:ascii="맑은 고딕" w:eastAsia="맑은 고딕" w:hAnsi="맑은 고딕" w:cs="Arial" w:hint="eastAsia"/>
          <w:color w:val="000000"/>
          <w:sz w:val="22"/>
        </w:rPr>
        <w:t xml:space="preserve">영업·마케팅 </w:t>
      </w:r>
      <w:r w:rsidR="007D4291" w:rsidRPr="007D4291">
        <w:rPr>
          <w:rFonts w:ascii="맑은 고딕" w:eastAsia="맑은 고딕" w:hAnsi="맑은 고딕" w:cs="Arial" w:hint="eastAsia"/>
          <w:color w:val="000000"/>
          <w:sz w:val="22"/>
        </w:rPr>
        <w:t xml:space="preserve">계약 </w:t>
      </w:r>
      <w:r w:rsidR="007D4291" w:rsidRPr="007D4291">
        <w:rPr>
          <w:rFonts w:ascii="맑은 고딕" w:eastAsia="맑은 고딕" w:hAnsi="맑은 고딕" w:cs="Arial" w:hint="eastAsia"/>
          <w:color w:val="000000"/>
          <w:sz w:val="22"/>
        </w:rPr>
        <w:t xml:space="preserve">체결로 </w:t>
      </w:r>
      <w:r w:rsidR="00B27142">
        <w:rPr>
          <w:rFonts w:ascii="맑은 고딕" w:eastAsia="맑은 고딕" w:hAnsi="맑은 고딕" w:cs="Arial"/>
          <w:color w:val="000000"/>
          <w:sz w:val="22"/>
        </w:rPr>
        <w:t>약</w:t>
      </w:r>
      <w:r w:rsidR="00B27142">
        <w:rPr>
          <w:rFonts w:ascii="맑은 고딕" w:eastAsia="맑은 고딕" w:hAnsi="맑은 고딕" w:cs="Arial" w:hint="eastAsia"/>
          <w:color w:val="000000"/>
          <w:sz w:val="22"/>
        </w:rPr>
        <w:t>사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 xml:space="preserve"> 회원들에게 더욱 다양하고 경쟁력 있는 제품을 </w:t>
      </w:r>
      <w:r w:rsidR="000E6173">
        <w:rPr>
          <w:rFonts w:ascii="맑은 고딕" w:eastAsia="맑은 고딕" w:hAnsi="맑은 고딕" w:cs="Arial"/>
          <w:color w:val="000000"/>
          <w:sz w:val="22"/>
        </w:rPr>
        <w:t>제공</w:t>
      </w:r>
      <w:r w:rsidR="000E6173">
        <w:rPr>
          <w:rFonts w:ascii="맑은 고딕" w:eastAsia="맑은 고딕" w:hAnsi="맑은 고딕" w:cs="Arial" w:hint="eastAsia"/>
          <w:color w:val="000000"/>
          <w:sz w:val="22"/>
        </w:rPr>
        <w:t>할 수 있게 됐다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>
        <w:rPr>
          <w:rFonts w:ascii="맑은 고딕" w:eastAsia="맑은 고딕" w:hAnsi="맑은 고딕" w:cs="Arial" w:hint="eastAsia"/>
          <w:color w:val="000000"/>
          <w:sz w:val="22"/>
        </w:rPr>
        <w:t>며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 xml:space="preserve">HMP몰은 앞으로도 제약사들과의 협력을 통해 </w:t>
      </w:r>
      <w:r w:rsidR="00B27142">
        <w:rPr>
          <w:rFonts w:ascii="맑은 고딕" w:eastAsia="맑은 고딕" w:hAnsi="맑은 고딕" w:cs="Arial"/>
          <w:color w:val="000000"/>
          <w:sz w:val="22"/>
        </w:rPr>
        <w:t>약</w:t>
      </w:r>
      <w:r w:rsidR="00B27142">
        <w:rPr>
          <w:rFonts w:ascii="맑은 고딕" w:eastAsia="맑은 고딕" w:hAnsi="맑은 고딕" w:cs="Arial" w:hint="eastAsia"/>
          <w:color w:val="000000"/>
          <w:sz w:val="22"/>
        </w:rPr>
        <w:t>사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>들이 필요한 의약품을</w:t>
      </w:r>
      <w:r w:rsidR="000A6DD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F7276F" w:rsidRPr="00F7276F">
        <w:rPr>
          <w:rFonts w:ascii="맑은 고딕" w:eastAsia="맑은 고딕" w:hAnsi="맑은 고딕" w:cs="Arial"/>
          <w:color w:val="000000"/>
          <w:sz w:val="22"/>
        </w:rPr>
        <w:t>효율적으로 구매할 수 있는 환경을</w:t>
      </w:r>
      <w:r w:rsidR="003F2E9A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3F2E9A">
        <w:rPr>
          <w:rFonts w:ascii="맑은 고딕" w:eastAsia="맑은 고딕" w:hAnsi="맑은 고딕" w:cs="Arial" w:hint="eastAsia"/>
          <w:color w:val="000000"/>
          <w:sz w:val="22"/>
        </w:rPr>
        <w:t>구축</w:t>
      </w:r>
      <w:r w:rsidR="000E6173">
        <w:rPr>
          <w:rFonts w:ascii="맑은 고딕" w:eastAsia="맑은 고딕" w:hAnsi="맑은 고딕" w:cs="Arial" w:hint="eastAsia"/>
          <w:color w:val="000000"/>
          <w:sz w:val="22"/>
        </w:rPr>
        <w:t xml:space="preserve">해 나갈 </w:t>
      </w:r>
      <w:r w:rsidR="000A6DD0">
        <w:rPr>
          <w:rFonts w:ascii="맑은 고딕" w:eastAsia="맑은 고딕" w:hAnsi="맑은 고딕" w:cs="Arial" w:hint="eastAsia"/>
          <w:color w:val="000000"/>
          <w:sz w:val="22"/>
        </w:rPr>
        <w:t>것</w:t>
      </w:r>
      <w:r>
        <w:rPr>
          <w:rFonts w:ascii="맑은 고딕" w:eastAsia="맑은 고딕" w:hAnsi="맑은 고딕" w:cs="Arial"/>
          <w:color w:val="000000"/>
          <w:sz w:val="22"/>
        </w:rPr>
        <w:t>”이</w:t>
      </w:r>
      <w:r>
        <w:rPr>
          <w:rFonts w:ascii="맑은 고딕" w:eastAsia="맑은 고딕" w:hAnsi="맑은 고딕" w:cs="Arial" w:hint="eastAsia"/>
          <w:color w:val="000000"/>
          <w:sz w:val="22"/>
        </w:rPr>
        <w:t>라고 말했다.</w:t>
      </w:r>
      <w:r w:rsidR="007E79E6" w:rsidRPr="00F7276F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3B4D4F43" w14:textId="77777777" w:rsidR="006E475B" w:rsidRPr="006E475B" w:rsidRDefault="006E475B" w:rsidP="006E475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FE6A1AC" w14:textId="77777777" w:rsidR="006C7B0E" w:rsidRDefault="009974AB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4AB24" w14:textId="77777777" w:rsidR="00A15229" w:rsidRDefault="00A15229" w:rsidP="00E32DD0">
      <w:pPr>
        <w:spacing w:after="0" w:line="240" w:lineRule="auto"/>
      </w:pPr>
      <w:r>
        <w:separator/>
      </w:r>
    </w:p>
  </w:endnote>
  <w:endnote w:type="continuationSeparator" w:id="0">
    <w:p w14:paraId="23102B22" w14:textId="77777777" w:rsidR="00A15229" w:rsidRDefault="00A15229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FE3B4" w14:textId="77777777" w:rsidR="00A15229" w:rsidRDefault="00A15229" w:rsidP="00E32DD0">
      <w:pPr>
        <w:spacing w:after="0" w:line="240" w:lineRule="auto"/>
      </w:pPr>
      <w:r>
        <w:separator/>
      </w:r>
    </w:p>
  </w:footnote>
  <w:footnote w:type="continuationSeparator" w:id="0">
    <w:p w14:paraId="17B27121" w14:textId="77777777" w:rsidR="00A15229" w:rsidRDefault="00A15229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A4F6D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AE0ABFB" wp14:editId="083280F9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ko-KR" w:vendorID="64" w:dllVersion="131077" w:nlCheck="1" w:checkStyle="1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8E6"/>
    <w:rsid w:val="0001293C"/>
    <w:rsid w:val="00013D7F"/>
    <w:rsid w:val="00014234"/>
    <w:rsid w:val="000215C4"/>
    <w:rsid w:val="000215FA"/>
    <w:rsid w:val="0002289E"/>
    <w:rsid w:val="000229AD"/>
    <w:rsid w:val="0002369A"/>
    <w:rsid w:val="0002382A"/>
    <w:rsid w:val="0002480D"/>
    <w:rsid w:val="0002500E"/>
    <w:rsid w:val="00025349"/>
    <w:rsid w:val="00025C7A"/>
    <w:rsid w:val="000270D2"/>
    <w:rsid w:val="00027DBC"/>
    <w:rsid w:val="00030973"/>
    <w:rsid w:val="00030F56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555E8"/>
    <w:rsid w:val="0005633D"/>
    <w:rsid w:val="00062552"/>
    <w:rsid w:val="00063DFB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1534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1D3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605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6DD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173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1F20"/>
    <w:rsid w:val="0011480A"/>
    <w:rsid w:val="00115865"/>
    <w:rsid w:val="00115B4B"/>
    <w:rsid w:val="00115DA6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C98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35CA"/>
    <w:rsid w:val="00174C06"/>
    <w:rsid w:val="00175F5C"/>
    <w:rsid w:val="001765E6"/>
    <w:rsid w:val="0017683E"/>
    <w:rsid w:val="00180103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B96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777"/>
    <w:rsid w:val="001B186F"/>
    <w:rsid w:val="001B200F"/>
    <w:rsid w:val="001B2197"/>
    <w:rsid w:val="001B32BB"/>
    <w:rsid w:val="001B3660"/>
    <w:rsid w:val="001B618E"/>
    <w:rsid w:val="001C0589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2D36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72A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261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0E0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4DE"/>
    <w:rsid w:val="00267BB7"/>
    <w:rsid w:val="00270338"/>
    <w:rsid w:val="00270807"/>
    <w:rsid w:val="00270E0A"/>
    <w:rsid w:val="00271FFC"/>
    <w:rsid w:val="00272CBC"/>
    <w:rsid w:val="002735DF"/>
    <w:rsid w:val="00275581"/>
    <w:rsid w:val="002769F7"/>
    <w:rsid w:val="0027783E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1B51"/>
    <w:rsid w:val="002A34C7"/>
    <w:rsid w:val="002A3809"/>
    <w:rsid w:val="002A39F5"/>
    <w:rsid w:val="002A3EF5"/>
    <w:rsid w:val="002A514B"/>
    <w:rsid w:val="002A5672"/>
    <w:rsid w:val="002A5EC8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2D07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6D4D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6E85"/>
    <w:rsid w:val="00327175"/>
    <w:rsid w:val="00327E1A"/>
    <w:rsid w:val="003308EB"/>
    <w:rsid w:val="0033096C"/>
    <w:rsid w:val="003315DD"/>
    <w:rsid w:val="00331A9F"/>
    <w:rsid w:val="00331D44"/>
    <w:rsid w:val="00332918"/>
    <w:rsid w:val="003333E1"/>
    <w:rsid w:val="003337D8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0939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2D6B"/>
    <w:rsid w:val="00373322"/>
    <w:rsid w:val="003741D9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3FB2"/>
    <w:rsid w:val="003E4CAA"/>
    <w:rsid w:val="003E5180"/>
    <w:rsid w:val="003F0CC7"/>
    <w:rsid w:val="003F0E20"/>
    <w:rsid w:val="003F1570"/>
    <w:rsid w:val="003F16F9"/>
    <w:rsid w:val="003F2D28"/>
    <w:rsid w:val="003F2E9A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43B"/>
    <w:rsid w:val="004176F7"/>
    <w:rsid w:val="00417D96"/>
    <w:rsid w:val="004215AC"/>
    <w:rsid w:val="004231A2"/>
    <w:rsid w:val="00423477"/>
    <w:rsid w:val="004235CB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1ED9"/>
    <w:rsid w:val="004423F2"/>
    <w:rsid w:val="00442E46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C83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4F7EF9"/>
    <w:rsid w:val="00500992"/>
    <w:rsid w:val="005040F8"/>
    <w:rsid w:val="005048A1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0BE5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0DD"/>
    <w:rsid w:val="00560C8E"/>
    <w:rsid w:val="00561288"/>
    <w:rsid w:val="005613E9"/>
    <w:rsid w:val="00561B2C"/>
    <w:rsid w:val="00561CD7"/>
    <w:rsid w:val="005623BD"/>
    <w:rsid w:val="00562543"/>
    <w:rsid w:val="005626CB"/>
    <w:rsid w:val="00563D44"/>
    <w:rsid w:val="005645BD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A4D"/>
    <w:rsid w:val="005762DE"/>
    <w:rsid w:val="00577827"/>
    <w:rsid w:val="00577B94"/>
    <w:rsid w:val="00581018"/>
    <w:rsid w:val="00585340"/>
    <w:rsid w:val="005857D9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0F60"/>
    <w:rsid w:val="005A190F"/>
    <w:rsid w:val="005A1A03"/>
    <w:rsid w:val="005A1E93"/>
    <w:rsid w:val="005A22F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B71C1"/>
    <w:rsid w:val="005C07DC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60CF"/>
    <w:rsid w:val="005E6E27"/>
    <w:rsid w:val="005E70A6"/>
    <w:rsid w:val="005E70AE"/>
    <w:rsid w:val="005E7925"/>
    <w:rsid w:val="005F0344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72A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47F83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C8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30B2"/>
    <w:rsid w:val="006A4F66"/>
    <w:rsid w:val="006B0F24"/>
    <w:rsid w:val="006B24EC"/>
    <w:rsid w:val="006B254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2BD8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475B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5EDE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669"/>
    <w:rsid w:val="00705DD5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0F3C"/>
    <w:rsid w:val="00721348"/>
    <w:rsid w:val="0072146E"/>
    <w:rsid w:val="00721742"/>
    <w:rsid w:val="00721E8F"/>
    <w:rsid w:val="0072394E"/>
    <w:rsid w:val="007241BB"/>
    <w:rsid w:val="007252A2"/>
    <w:rsid w:val="0072647E"/>
    <w:rsid w:val="00726596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5AEF"/>
    <w:rsid w:val="00786524"/>
    <w:rsid w:val="00786FFA"/>
    <w:rsid w:val="00787798"/>
    <w:rsid w:val="007878F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1014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4923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291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E79E6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571B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A5D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0C1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531A"/>
    <w:rsid w:val="008D60BB"/>
    <w:rsid w:val="008D6139"/>
    <w:rsid w:val="008D616C"/>
    <w:rsid w:val="008D6377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077C7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4164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0A3"/>
    <w:rsid w:val="00957375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4705"/>
    <w:rsid w:val="00964FD8"/>
    <w:rsid w:val="0096556B"/>
    <w:rsid w:val="00965696"/>
    <w:rsid w:val="00965CAF"/>
    <w:rsid w:val="00965E86"/>
    <w:rsid w:val="0096600C"/>
    <w:rsid w:val="00966F29"/>
    <w:rsid w:val="0096799A"/>
    <w:rsid w:val="00967F16"/>
    <w:rsid w:val="00971B0B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743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BE9"/>
    <w:rsid w:val="00991C7D"/>
    <w:rsid w:val="00991ED9"/>
    <w:rsid w:val="00993DB9"/>
    <w:rsid w:val="009945C7"/>
    <w:rsid w:val="0099480F"/>
    <w:rsid w:val="009967F3"/>
    <w:rsid w:val="009974AB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78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2AC"/>
    <w:rsid w:val="009E1496"/>
    <w:rsid w:val="009E1620"/>
    <w:rsid w:val="009E1647"/>
    <w:rsid w:val="009E305D"/>
    <w:rsid w:val="009E32C4"/>
    <w:rsid w:val="009E339B"/>
    <w:rsid w:val="009E3785"/>
    <w:rsid w:val="009E4819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5229"/>
    <w:rsid w:val="00A1639A"/>
    <w:rsid w:val="00A166AE"/>
    <w:rsid w:val="00A1706B"/>
    <w:rsid w:val="00A17C4E"/>
    <w:rsid w:val="00A206B9"/>
    <w:rsid w:val="00A21EEB"/>
    <w:rsid w:val="00A24990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08A1"/>
    <w:rsid w:val="00A40DFB"/>
    <w:rsid w:val="00A4280B"/>
    <w:rsid w:val="00A43305"/>
    <w:rsid w:val="00A436A5"/>
    <w:rsid w:val="00A44600"/>
    <w:rsid w:val="00A46B24"/>
    <w:rsid w:val="00A47B67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05E5"/>
    <w:rsid w:val="00AC2AA3"/>
    <w:rsid w:val="00AC4CE7"/>
    <w:rsid w:val="00AC5193"/>
    <w:rsid w:val="00AC5A86"/>
    <w:rsid w:val="00AC6951"/>
    <w:rsid w:val="00AC6A5F"/>
    <w:rsid w:val="00AC73E1"/>
    <w:rsid w:val="00AC7CF5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0E52"/>
    <w:rsid w:val="00B2291B"/>
    <w:rsid w:val="00B23FFD"/>
    <w:rsid w:val="00B2468B"/>
    <w:rsid w:val="00B25026"/>
    <w:rsid w:val="00B2510B"/>
    <w:rsid w:val="00B27142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19D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1156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A84"/>
    <w:rsid w:val="00C21E50"/>
    <w:rsid w:val="00C2312D"/>
    <w:rsid w:val="00C2379D"/>
    <w:rsid w:val="00C23C2A"/>
    <w:rsid w:val="00C244AF"/>
    <w:rsid w:val="00C25F56"/>
    <w:rsid w:val="00C26599"/>
    <w:rsid w:val="00C26A1D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69B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58C8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B7B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30E0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23B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D65"/>
    <w:rsid w:val="00CD6E01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0CDA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666F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FAC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673FD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33D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279D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48F"/>
    <w:rsid w:val="00E4270C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CC1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4C5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1845"/>
    <w:rsid w:val="00F33191"/>
    <w:rsid w:val="00F347CB"/>
    <w:rsid w:val="00F34F0F"/>
    <w:rsid w:val="00F36076"/>
    <w:rsid w:val="00F37173"/>
    <w:rsid w:val="00F37F61"/>
    <w:rsid w:val="00F408E1"/>
    <w:rsid w:val="00F41848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66B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6F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4A90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BB2"/>
    <w:rsid w:val="00FA5E91"/>
    <w:rsid w:val="00FA6255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3748"/>
    <w:rsid w:val="00FE3F26"/>
    <w:rsid w:val="00FE451F"/>
    <w:rsid w:val="00FE47AF"/>
    <w:rsid w:val="00FE539B"/>
    <w:rsid w:val="00FE567F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E8A50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3042-774B-4CDC-8959-BA44E12E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2024-09-12T04:41:00Z</cp:lastPrinted>
  <dcterms:created xsi:type="dcterms:W3CDTF">2024-10-21T01:14:00Z</dcterms:created>
  <dcterms:modified xsi:type="dcterms:W3CDTF">2024-10-22T06:28:00Z</dcterms:modified>
</cp:coreProperties>
</file>