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565EE" w14:textId="77777777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CED73" wp14:editId="168E40E7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3CD1ECA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1pt" to="448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26wEAAAwEAAAOAAAAZHJzL2Uyb0RvYy54bWysU8uO0zAU3SPxD5b3NGlFSxU1ncWMygZB&#10;xeMDXOe6seSXbNOkSyT+gS07tiM+C/Uj5tppMyNmJAQiC8ePe8695/h6ddVrRQ7gg7SmptNJSQkY&#10;bhtp9jX99HHzYklJiMw0TFkDNT1CoFfr589WnatgZlurGvAESUyoOlfTNkZXFUXgLWgWJtaBwUNh&#10;vWYRl35fNJ51yK5VMSvLRdFZ3zhvOYSAuzfDIV1nfiGAx3dCBIhE1RRri3n0edylsVivWLX3zLWS&#10;n8tg/1CFZtJg0pHqhkVGPnv5iEpL7m2wIk641YUVQnLIGlDNtPxNzYeWOcha0JzgRpvC/6Plbw9b&#10;T2RT0xklhmm8otOPL6ev38np2+2vn7dpNksudS5UGHxttv68Cm7rk+ReeJ3+KIb02dnj6Cz0kXDc&#10;nC+Wi5ezOSX8clbcA50P8TVYTdKkpkqaJJpV7PAmREyGoZeQtK0M6bDc5fzVPIcFq2SzkUqlw+D3&#10;u2vlyYHhhW82JX6peqR4EIYrZXAzaRpU5Fk8KhgSvAeBnmDd0yFD6kYYaRnnYOL0zKsMRieYwBJG&#10;YPln4Dk+QSF36t+AR0TObE0cwVoa65/KHvtLyWKIvzgw6E4W7GxzzPebrcGWy86dn0fq6YfrDL9/&#10;xOs7AAAA//8DAFBLAwQUAAYACAAAACEAJIClkNoAAAAHAQAADwAAAGRycy9kb3ducmV2LnhtbEyO&#10;zU7DMBCE70i8g7VI3KjTCEVpiFMVBDckRAr06ibbOGq8jmI3dd+eRRzgOD+a+cp1tIOYcfK9IwXL&#10;RQICqXFtT52Cj+3LXQ7CB02tHhyhggt6WFfXV6UuWnemd5zr0AkeIV9oBSaEsZDSNwat9gs3InF2&#10;cJPVgeXUyXbSZx63g0yTJJNW98QPRo/4ZLA51ierIH7lG7N7DY/P7vPNHOOutnN6Uer2Jm4eQASM&#10;4a8MP/iMDhUz7d2JWi8G1vdcVJBmKQiO81W2ArH/NWRVyv/81TcAAAD//wMAUEsBAi0AFAAGAAgA&#10;AAAhALaDOJL+AAAA4QEAABMAAAAAAAAAAAAAAAAAAAAAAFtDb250ZW50X1R5cGVzXS54bWxQSwEC&#10;LQAUAAYACAAAACEAOP0h/9YAAACUAQAACwAAAAAAAAAAAAAAAAAvAQAAX3JlbHMvLnJlbHNQSwEC&#10;LQAUAAYACAAAACEAY3BFdusBAAAMBAAADgAAAAAAAAAAAAAAAAAuAgAAZHJzL2Uyb0RvYy54bWxQ&#10;SwECLQAUAAYACAAAACEAJIClkNoAAAAHAQAADwAAAAAAAAAAAAAAAABFBAAAZHJzL2Rvd25yZXYu&#10;eG1sUEsFBgAAAAAEAAQA8wAAAEwFAAAAAA==&#10;" strokecolor="red" strokeweight="2.25pt"/>
            </w:pict>
          </mc:Fallback>
        </mc:AlternateContent>
      </w:r>
    </w:p>
    <w:p w14:paraId="10F4330E" w14:textId="0F0E48B6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proofErr w:type="spellStart"/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proofErr w:type="spellEnd"/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2024.0</w:t>
      </w:r>
      <w:r w:rsidR="00DA1C80">
        <w:rPr>
          <w:rFonts w:asciiTheme="majorHAnsi" w:eastAsiaTheme="majorHAnsi" w:hAnsiTheme="majorHAnsi" w:cs="Times New Roman" w:hint="eastAsia"/>
          <w:bCs/>
          <w:spacing w:val="-6"/>
          <w:sz w:val="22"/>
        </w:rPr>
        <w:t>9.</w:t>
      </w:r>
      <w:r w:rsidR="00891156">
        <w:rPr>
          <w:rFonts w:asciiTheme="majorHAnsi" w:eastAsiaTheme="majorHAnsi" w:hAnsiTheme="majorHAnsi" w:cs="Times New Roman"/>
          <w:bCs/>
          <w:spacing w:val="-6"/>
          <w:sz w:val="22"/>
        </w:rPr>
        <w:t>19</w:t>
      </w:r>
    </w:p>
    <w:p w14:paraId="03576087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C9583" wp14:editId="7CE0BA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2987979" id="직선 연결선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FU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55QYpvGKzt8+nT9/Jecvtz++36bZPKXUuVAh+MZs/bAKbuuT5aPwOv2jGXLMyZ7GZOEYCcfN&#10;+eJq8WKGJfjlrLgnOh/iS7CapElNlTTJNKvY4VWIWAyhF0jaVoZ0NV08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C/+4VT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proofErr w:type="spellStart"/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proofErr w:type="spellEnd"/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배포 이후</w:t>
      </w:r>
    </w:p>
    <w:p w14:paraId="4A1ED69C" w14:textId="6F297145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560629" wp14:editId="033735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9FEF633" id="직선 연결선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GO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F5QYpvGKzt8+nT9/Jecvtz++36bZIqXUuVAh+MZs/bAKbuuT5aPwOv2jGXLMyZ7GZOEYCcfN&#10;+eJq8WI2p4Rfzop7ovMhvgSrSZrUVEmTTLOKHV6FiMUQeoGkbWVIh+0+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BbpkY7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proofErr w:type="spellStart"/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proofErr w:type="spellEnd"/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proofErr w:type="spellStart"/>
      <w:r w:rsidR="00891156"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김예지</w:t>
      </w:r>
      <w:proofErr w:type="spellEnd"/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대리</w:t>
      </w:r>
      <w:r w:rsidR="00891156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>(</w:t>
      </w:r>
      <w:r w:rsidR="00D14687">
        <w:rPr>
          <w:rFonts w:asciiTheme="majorHAnsi" w:eastAsiaTheme="majorHAnsi" w:hAnsiTheme="majorHAnsi" w:cs="Times New Roman"/>
          <w:bCs/>
          <w:spacing w:val="-6"/>
          <w:sz w:val="22"/>
        </w:rPr>
        <w:t>02 41</w:t>
      </w:r>
      <w:r w:rsidR="00891156">
        <w:rPr>
          <w:rFonts w:asciiTheme="majorHAnsi" w:eastAsiaTheme="majorHAnsi" w:hAnsiTheme="majorHAnsi" w:cs="Times New Roman"/>
          <w:bCs/>
          <w:spacing w:val="-6"/>
          <w:sz w:val="22"/>
        </w:rPr>
        <w:t xml:space="preserve">0 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>0411)</w:t>
      </w:r>
      <w:r w:rsidR="00891156">
        <w:rPr>
          <w:rFonts w:asciiTheme="majorHAnsi" w:eastAsiaTheme="majorHAnsi" w:hAnsiTheme="majorHAnsi" w:cs="Times New Roman"/>
          <w:bCs/>
          <w:spacing w:val="-6"/>
          <w:sz w:val="22"/>
        </w:rPr>
        <w:t xml:space="preserve"> / </w:t>
      </w:r>
      <w:proofErr w:type="spell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proofErr w:type="spellEnd"/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proofErr w:type="spellStart"/>
      <w:r w:rsidR="00891156"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</w:t>
      </w:r>
      <w:proofErr w:type="spellEnd"/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 (0429)</w:t>
      </w:r>
    </w:p>
    <w:p w14:paraId="6870A8CD" w14:textId="76616611" w:rsidR="008D526B" w:rsidRPr="00562E79" w:rsidRDefault="00D77D80" w:rsidP="008D526B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4EA72" wp14:editId="55731B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4D36C59" id="직선 연결선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X8gEAACQEAAAOAAAAZHJzL2Uyb0RvYy54bWysU8uu0zAQ3SPxD5b3NGlpq6uo6V3cqmwQ&#10;VDw+wHXGjSW/ZJumXSLxD2zZsb3is1A/grGT5vISEogsHNtzzsycY3t1e9KKHMEHaU1Np5OSEjDc&#10;NtIcavr2zfbJDSUhMtMwZQ3U9AyB3q4fP1p1roKZba1qwBNMYkLVuZq2MbqqKAJvQbMwsQ4MBoX1&#10;mkVc+kPReNZhdq2KWVkui876xnnLIQTc3fRBus75hQAeXwoRIBJVU+wt5tHncZ/GYr1i1cEz10o+&#10;tMH+oQvNpMGiY6oNi4y88/KXVFpyb4MVccKtLqwQkkPWgGqm5U9qXrfMQdaC5gQ32hT+X1r+4rjz&#10;RDY1nVNimMYjunx+f/nwiVw+3n/9cp9m8+RS50KF4Duz88MquJ1Pkk/C6/RHMeSUnT2PzsIpEo6b&#10;i+XNcj5bUMKvseKB6HyIz8BqkiY1VdIk0axix+chYjGEXiFpWxnS1XT5dFFmVLBKNlupVIoFf9jf&#10;KU+ODM97uy3xS81jhh9gKd2GhbbH5dAAUwbRSWuvLs/iWUFf+BUI9Ar1TPvS6ZbCWI9xDiZOx0yI&#10;TjSBvY3Eoec/EQd8okK+wX9DHhm5sjVxJGtprP9d2/F0bVn0+KsDve5kwd4253zu2Rq8itnS4dmk&#10;u/79OtMfHvf6GwAAAP//AwBQSwMEFAAGAAgAAAAhAG/8453aAAAABAEAAA8AAABkcnMvZG93bnJl&#10;di54bWxMj8FOwzAQRO9I/IO1SNxap5WKQohTFSSoIuBA6Qds4yUJjddR7Kbh71m4wHE0o5k3+Xpy&#10;nRppCK1nA4t5Aoq48rbl2sD+/XGWggoR2WLnmQx8UYB1cXmRY2b9md9o3MVaSQmHDA00MfaZ1qFq&#10;yGGY+55YvA8/OIwih1rbAc9S7jq9TJIb7bBlWWiwp4eGquPu5Ayk968b2nt8Lrcvn9vjmDyVZbk0&#10;5vpq2tyBijTFvzD84As6FMJ08Ce2QXUG5Eg0MFuAEjO9Xa1AHX61LnL9H774BgAA//8DAFBLAQIt&#10;ABQABgAIAAAAIQC2gziS/gAAAOEBAAATAAAAAAAAAAAAAAAAAAAAAABbQ29udGVudF9UeXBlc10u&#10;eG1sUEsBAi0AFAAGAAgAAAAhADj9If/WAAAAlAEAAAsAAAAAAAAAAAAAAAAALwEAAF9yZWxzLy5y&#10;ZWxzUEsBAi0AFAAGAAgAAAAhABW1UZfyAQAAJAQAAA4AAAAAAAAAAAAAAAAALgIAAGRycy9lMm9E&#10;b2MueG1sUEsBAi0AFAAGAAgAAAAhAG/8453aAAAABAEAAA8AAAAAAAAAAAAAAAAATAQAAGRycy9k&#10;b3ducmV2LnhtbFBLBQYAAAAABAAEAPMAAABTBQAAAAA=&#10;" strokecolor="red" strokeweight=".5pt"/>
            </w:pict>
          </mc:Fallback>
        </mc:AlternateContent>
      </w:r>
    </w:p>
    <w:p w14:paraId="585D4B35" w14:textId="26FB1196" w:rsidR="000077A7" w:rsidRPr="000077A7" w:rsidRDefault="008D526B" w:rsidP="008D526B">
      <w:pPr>
        <w:spacing w:after="0" w:line="240" w:lineRule="auto"/>
        <w:ind w:left="1750" w:hangingChars="700" w:hanging="1750"/>
        <w:jc w:val="left"/>
        <w:rPr>
          <w:rFonts w:ascii="맑은 고딕" w:eastAsia="맑은 고딕" w:hAnsi="맑은 고딕" w:cs="Times New Roman"/>
          <w:b/>
          <w:bCs/>
          <w:spacing w:val="-30"/>
          <w:sz w:val="31"/>
          <w:szCs w:val="31"/>
        </w:rPr>
      </w:pPr>
      <w:r w:rsidRPr="000077A7">
        <w:rPr>
          <w:rFonts w:ascii="맑은 고딕" w:eastAsia="맑은 고딕" w:hAnsi="맑은 고딕" w:cs="Times New Roman" w:hint="eastAsia"/>
          <w:b/>
          <w:bCs/>
          <w:spacing w:val="-30"/>
          <w:sz w:val="31"/>
          <w:szCs w:val="31"/>
        </w:rPr>
        <w:t>한미약품</w:t>
      </w:r>
      <w:r w:rsidR="000077A7" w:rsidRPr="000077A7">
        <w:rPr>
          <w:rFonts w:ascii="맑은 고딕" w:eastAsia="맑은 고딕" w:hAnsi="맑은 고딕" w:cs="Times New Roman" w:hint="eastAsia"/>
          <w:b/>
          <w:bCs/>
          <w:spacing w:val="-30"/>
          <w:sz w:val="31"/>
          <w:szCs w:val="31"/>
        </w:rPr>
        <w:t>,</w:t>
      </w:r>
      <w:r w:rsidR="000077A7" w:rsidRPr="000077A7">
        <w:rPr>
          <w:rFonts w:ascii="맑은 고딕" w:eastAsia="맑은 고딕" w:hAnsi="맑은 고딕" w:cs="Times New Roman"/>
          <w:b/>
          <w:bCs/>
          <w:spacing w:val="-30"/>
          <w:sz w:val="31"/>
          <w:szCs w:val="31"/>
        </w:rPr>
        <w:t xml:space="preserve"> </w:t>
      </w:r>
      <w:r w:rsidR="000077A7" w:rsidRPr="000077A7">
        <w:rPr>
          <w:rFonts w:ascii="맑은 고딕" w:eastAsia="맑은 고딕" w:hAnsi="맑은 고딕" w:cs="Times New Roman" w:hint="eastAsia"/>
          <w:b/>
          <w:bCs/>
          <w:spacing w:val="-30"/>
          <w:sz w:val="31"/>
          <w:szCs w:val="31"/>
        </w:rPr>
        <w:t xml:space="preserve">유전자 조절 스위치 </w:t>
      </w:r>
      <w:r w:rsidR="000077A7" w:rsidRPr="000077A7">
        <w:rPr>
          <w:rFonts w:ascii="맑은 고딕" w:eastAsia="맑은 고딕" w:hAnsi="맑은 고딕" w:cs="Times New Roman"/>
          <w:b/>
          <w:bCs/>
          <w:spacing w:val="-30"/>
          <w:sz w:val="31"/>
          <w:szCs w:val="31"/>
        </w:rPr>
        <w:t xml:space="preserve"> ‘</w:t>
      </w:r>
      <w:r w:rsidR="000077A7" w:rsidRPr="000077A7">
        <w:rPr>
          <w:rFonts w:ascii="맑은 고딕" w:eastAsia="맑은 고딕" w:hAnsi="맑은 고딕" w:cs="Times New Roman"/>
          <w:b/>
          <w:bCs/>
          <w:spacing w:val="-30"/>
          <w:sz w:val="31"/>
          <w:szCs w:val="31"/>
          <w:u w:val="single"/>
        </w:rPr>
        <w:t>EZH1/2</w:t>
      </w:r>
      <w:r w:rsidR="000077A7" w:rsidRPr="000077A7">
        <w:rPr>
          <w:rFonts w:ascii="맑은 고딕" w:eastAsia="맑은 고딕" w:hAnsi="맑은 고딕" w:cs="Times New Roman"/>
          <w:b/>
          <w:bCs/>
          <w:spacing w:val="-30"/>
          <w:sz w:val="31"/>
          <w:szCs w:val="31"/>
        </w:rPr>
        <w:t xml:space="preserve">’ </w:t>
      </w:r>
      <w:r w:rsidR="000077A7" w:rsidRPr="000077A7">
        <w:rPr>
          <w:rFonts w:ascii="맑은 고딕" w:eastAsia="맑은 고딕" w:hAnsi="맑은 고딕" w:cs="Times New Roman" w:hint="eastAsia"/>
          <w:b/>
          <w:bCs/>
          <w:spacing w:val="-30"/>
          <w:sz w:val="31"/>
          <w:szCs w:val="31"/>
        </w:rPr>
        <w:t xml:space="preserve">이중 억제 차세대 </w:t>
      </w:r>
      <w:proofErr w:type="spellStart"/>
      <w:r w:rsidR="000077A7" w:rsidRPr="000077A7">
        <w:rPr>
          <w:rFonts w:ascii="맑은 고딕" w:eastAsia="맑은 고딕" w:hAnsi="맑은 고딕" w:cs="Times New Roman" w:hint="eastAsia"/>
          <w:b/>
          <w:bCs/>
          <w:spacing w:val="-30"/>
          <w:sz w:val="31"/>
          <w:szCs w:val="31"/>
        </w:rPr>
        <w:t>항암신약</w:t>
      </w:r>
      <w:proofErr w:type="spellEnd"/>
      <w:r w:rsidR="000077A7" w:rsidRPr="000077A7">
        <w:rPr>
          <w:rFonts w:ascii="맑은 고딕" w:eastAsia="맑은 고딕" w:hAnsi="맑은 고딕" w:cs="Times New Roman" w:hint="eastAsia"/>
          <w:b/>
          <w:bCs/>
          <w:spacing w:val="-30"/>
          <w:sz w:val="31"/>
          <w:szCs w:val="31"/>
        </w:rPr>
        <w:t xml:space="preserve"> </w:t>
      </w:r>
      <w:r w:rsidR="00891156">
        <w:rPr>
          <w:rFonts w:ascii="맑은 고딕" w:eastAsia="맑은 고딕" w:hAnsi="맑은 고딕" w:cs="Times New Roman" w:hint="eastAsia"/>
          <w:b/>
          <w:bCs/>
          <w:spacing w:val="-30"/>
          <w:sz w:val="31"/>
          <w:szCs w:val="31"/>
        </w:rPr>
        <w:t>발표</w:t>
      </w:r>
    </w:p>
    <w:p w14:paraId="792B3D2B" w14:textId="002A3A54" w:rsidR="008D526B" w:rsidRPr="006C1649" w:rsidRDefault="008D526B" w:rsidP="000077A7">
      <w:pPr>
        <w:spacing w:after="0" w:line="240" w:lineRule="auto"/>
        <w:ind w:firstLineChars="2200" w:firstLine="3960"/>
        <w:jc w:val="left"/>
        <w:rPr>
          <w:rFonts w:ascii="맑은 고딕" w:eastAsia="맑은 고딕" w:hAnsi="맑은 고딕" w:cs="Times New Roman"/>
          <w:b/>
          <w:bCs/>
          <w:spacing w:val="-30"/>
          <w:sz w:val="32"/>
          <w:szCs w:val="32"/>
        </w:rPr>
      </w:pP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&lt;HM97662</w:t>
      </w:r>
      <w:r w:rsidRPr="006C1649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&gt;</w:t>
      </w:r>
    </w:p>
    <w:p w14:paraId="0AD6859F" w14:textId="77777777" w:rsidR="008D526B" w:rsidRPr="006C1649" w:rsidRDefault="008D526B" w:rsidP="008D526B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09D661FE" w14:textId="3F306E07" w:rsidR="000077A7" w:rsidRPr="000077A7" w:rsidRDefault="00891156" w:rsidP="008D526B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/>
          <w:b/>
          <w:noProof/>
          <w:sz w:val="24"/>
        </w:rPr>
        <w:drawing>
          <wp:anchor distT="0" distB="0" distL="114300" distR="114300" simplePos="0" relativeHeight="251668480" behindDoc="0" locked="0" layoutInCell="1" allowOverlap="1" wp14:anchorId="32B2E59E" wp14:editId="0FF40802">
            <wp:simplePos x="0" y="0"/>
            <wp:positionH relativeFrom="margin">
              <wp:align>right</wp:align>
            </wp:positionH>
            <wp:positionV relativeFrom="paragraph">
              <wp:posOffset>321752</wp:posOffset>
            </wp:positionV>
            <wp:extent cx="5731510" cy="3820795"/>
            <wp:effectExtent l="0" t="0" r="2540" b="8255"/>
            <wp:wrapTopAndBottom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한미약품 ESMO 및 ISSX 발표 모습.(사진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526B">
        <w:rPr>
          <w:rFonts w:ascii="맑은 고딕" w:eastAsia="맑은 고딕" w:hAnsi="맑은 고딕" w:cs="Times New Roman" w:hint="eastAsia"/>
          <w:b/>
          <w:sz w:val="24"/>
        </w:rPr>
        <w:t>한미약품,</w:t>
      </w:r>
      <w:r w:rsidR="008D526B">
        <w:rPr>
          <w:rFonts w:ascii="맑은 고딕" w:eastAsia="맑은 고딕" w:hAnsi="맑은 고딕" w:cs="Times New Roman"/>
          <w:b/>
          <w:sz w:val="24"/>
        </w:rPr>
        <w:t xml:space="preserve"> </w:t>
      </w:r>
      <w:r w:rsidR="000077A7">
        <w:rPr>
          <w:rFonts w:ascii="맑은 고딕" w:eastAsia="맑은 고딕" w:hAnsi="맑은 고딕" w:cs="Times New Roman" w:hint="eastAsia"/>
          <w:b/>
          <w:sz w:val="24"/>
        </w:rPr>
        <w:t xml:space="preserve">스페인과 미국서 열린 </w:t>
      </w:r>
      <w:r w:rsidR="00D14687">
        <w:rPr>
          <w:rFonts w:ascii="맑은 고딕" w:eastAsia="맑은 고딕" w:hAnsi="맑은 고딕" w:cs="Times New Roman"/>
          <w:b/>
          <w:sz w:val="24"/>
        </w:rPr>
        <w:t>ESMO, IS</w:t>
      </w:r>
      <w:r w:rsidR="00D14687">
        <w:rPr>
          <w:rFonts w:ascii="맑은 고딕" w:eastAsia="맑은 고딕" w:hAnsi="맑은 고딕" w:cs="Times New Roman" w:hint="eastAsia"/>
          <w:b/>
          <w:sz w:val="24"/>
        </w:rPr>
        <w:t>S</w:t>
      </w:r>
      <w:r w:rsidR="000077A7">
        <w:rPr>
          <w:rFonts w:ascii="맑은 고딕" w:eastAsia="맑은 고딕" w:hAnsi="맑은 고딕" w:cs="Times New Roman"/>
          <w:b/>
          <w:sz w:val="24"/>
        </w:rPr>
        <w:t>X</w:t>
      </w:r>
      <w:r w:rsidR="000077A7">
        <w:rPr>
          <w:rFonts w:ascii="맑은 고딕" w:eastAsia="맑은 고딕" w:hAnsi="맑은 고딕" w:cs="Times New Roman" w:hint="eastAsia"/>
          <w:b/>
          <w:sz w:val="24"/>
        </w:rPr>
        <w:t xml:space="preserve">에서 임상 포스터 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잇따라 </w:t>
      </w:r>
      <w:r w:rsidR="000077A7">
        <w:rPr>
          <w:rFonts w:ascii="맑은 고딕" w:eastAsia="맑은 고딕" w:hAnsi="맑은 고딕" w:cs="Times New Roman" w:hint="eastAsia"/>
          <w:b/>
          <w:sz w:val="24"/>
        </w:rPr>
        <w:t>발표</w:t>
      </w:r>
    </w:p>
    <w:p w14:paraId="2E6D0EC8" w14:textId="3B01AD3A" w:rsidR="008D526B" w:rsidRPr="00663495" w:rsidRDefault="008D526B" w:rsidP="00891156">
      <w:pPr>
        <w:spacing w:after="0" w:line="180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663495">
        <w:rPr>
          <w:rFonts w:ascii="맑은 고딕" w:eastAsia="맑은 고딕" w:hAnsi="맑은 고딕" w:cs="Times New Roman" w:hint="eastAsia"/>
          <w:b/>
          <w:sz w:val="18"/>
          <w:szCs w:val="18"/>
        </w:rPr>
        <w:t>&lt;사진&gt;</w:t>
      </w:r>
      <w:r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="00673ECA" w:rsidRPr="00673ECA">
        <w:rPr>
          <w:rFonts w:ascii="맑은 고딕" w:eastAsia="맑은 고딕" w:hAnsi="맑은 고딕" w:cs="Times New Roman" w:hint="eastAsia"/>
          <w:b/>
          <w:sz w:val="18"/>
          <w:szCs w:val="18"/>
        </w:rPr>
        <w:t>한미약품</w:t>
      </w:r>
      <w:r w:rsidR="00673ECA" w:rsidRPr="00673ECA">
        <w:rPr>
          <w:rFonts w:ascii="맑은 고딕" w:eastAsia="맑은 고딕" w:hAnsi="맑은 고딕" w:cs="Times New Roman"/>
          <w:b/>
          <w:sz w:val="18"/>
          <w:szCs w:val="18"/>
        </w:rPr>
        <w:t xml:space="preserve"> ONCO임상팀 노영수 이사(왼쪽 위)와 이동준 연구원(오른쪽 위)</w:t>
      </w:r>
      <w:r w:rsidR="004C662E">
        <w:rPr>
          <w:rFonts w:ascii="맑은 고딕" w:eastAsia="맑은 고딕" w:hAnsi="맑은 고딕" w:cs="Times New Roman" w:hint="eastAsia"/>
          <w:b/>
          <w:sz w:val="18"/>
          <w:szCs w:val="18"/>
        </w:rPr>
        <w:t>은</w:t>
      </w:r>
      <w:r w:rsidR="00673ECA" w:rsidRPr="00673ECA">
        <w:rPr>
          <w:rFonts w:ascii="맑은 고딕" w:eastAsia="맑은 고딕" w:hAnsi="맑은 고딕" w:cs="Times New Roman"/>
          <w:b/>
          <w:sz w:val="18"/>
          <w:szCs w:val="18"/>
        </w:rPr>
        <w:t xml:space="preserve"> 유럽종양학회(ESMO Congress 2024)에서, R&amp;D센터 임선영 </w:t>
      </w:r>
      <w:proofErr w:type="spellStart"/>
      <w:r w:rsidR="00673ECA" w:rsidRPr="00673ECA">
        <w:rPr>
          <w:rFonts w:ascii="맑은 고딕" w:eastAsia="맑은 고딕" w:hAnsi="맑은 고딕" w:cs="Times New Roman"/>
          <w:b/>
          <w:sz w:val="18"/>
          <w:szCs w:val="18"/>
        </w:rPr>
        <w:t>그룹장</w:t>
      </w:r>
      <w:proofErr w:type="spellEnd"/>
      <w:r w:rsidR="00673ECA" w:rsidRPr="00673ECA">
        <w:rPr>
          <w:rFonts w:ascii="맑은 고딕" w:eastAsia="맑은 고딕" w:hAnsi="맑은 고딕" w:cs="Times New Roman"/>
          <w:b/>
          <w:sz w:val="18"/>
          <w:szCs w:val="18"/>
        </w:rPr>
        <w:t>(아래)</w:t>
      </w:r>
      <w:r w:rsidR="004C662E">
        <w:rPr>
          <w:rFonts w:ascii="맑은 고딕" w:eastAsia="맑은 고딕" w:hAnsi="맑은 고딕" w:cs="Times New Roman" w:hint="eastAsia"/>
          <w:b/>
          <w:sz w:val="18"/>
          <w:szCs w:val="18"/>
        </w:rPr>
        <w:t>은</w:t>
      </w:r>
      <w:r w:rsidR="00673ECA" w:rsidRPr="00673ECA">
        <w:rPr>
          <w:rFonts w:ascii="맑은 고딕" w:eastAsia="맑은 고딕" w:hAnsi="맑은 고딕" w:cs="Times New Roman"/>
          <w:b/>
          <w:sz w:val="18"/>
          <w:szCs w:val="18"/>
        </w:rPr>
        <w:t xml:space="preserve"> 세계약물연구학회(ISSX)에서 </w:t>
      </w:r>
      <w:r w:rsidR="00673ECA" w:rsidRPr="00673ECA">
        <w:rPr>
          <w:rFonts w:ascii="맑은 고딕" w:eastAsia="맑은 고딕" w:hAnsi="맑은 고딕" w:cs="Times New Roman" w:hint="eastAsia"/>
          <w:b/>
          <w:sz w:val="18"/>
          <w:szCs w:val="18"/>
        </w:rPr>
        <w:t>‘차세대</w:t>
      </w:r>
      <w:r w:rsidR="00673ECA" w:rsidRPr="00673ECA">
        <w:rPr>
          <w:rFonts w:ascii="맑은 고딕" w:eastAsia="맑은 고딕" w:hAnsi="맑은 고딕" w:cs="Times New Roman"/>
          <w:b/>
          <w:sz w:val="18"/>
          <w:szCs w:val="18"/>
        </w:rPr>
        <w:t xml:space="preserve"> EZH1/2 이중 </w:t>
      </w:r>
      <w:proofErr w:type="spellStart"/>
      <w:r w:rsidR="00673ECA" w:rsidRPr="00673ECA">
        <w:rPr>
          <w:rFonts w:ascii="맑은 고딕" w:eastAsia="맑은 고딕" w:hAnsi="맑은 고딕" w:cs="Times New Roman"/>
          <w:b/>
          <w:sz w:val="18"/>
          <w:szCs w:val="18"/>
        </w:rPr>
        <w:t>저해제</w:t>
      </w:r>
      <w:proofErr w:type="spellEnd"/>
      <w:r w:rsidR="00673ECA" w:rsidRPr="00673ECA">
        <w:rPr>
          <w:rFonts w:ascii="맑은 고딕" w:eastAsia="맑은 고딕" w:hAnsi="맑은 고딕" w:cs="Times New Roman"/>
          <w:b/>
          <w:sz w:val="18"/>
          <w:szCs w:val="18"/>
        </w:rPr>
        <w:t xml:space="preserve">(HM97662)’의 연구 </w:t>
      </w:r>
      <w:r w:rsidR="00D14687">
        <w:rPr>
          <w:rFonts w:ascii="맑은 고딕" w:eastAsia="맑은 고딕" w:hAnsi="맑은 고딕" w:cs="Times New Roman" w:hint="eastAsia"/>
          <w:b/>
          <w:sz w:val="18"/>
          <w:szCs w:val="18"/>
        </w:rPr>
        <w:t>현황</w:t>
      </w:r>
      <w:r w:rsidR="00673ECA" w:rsidRPr="00673ECA">
        <w:rPr>
          <w:rFonts w:ascii="맑은 고딕" w:eastAsia="맑은 고딕" w:hAnsi="맑은 고딕" w:cs="Times New Roman"/>
          <w:b/>
          <w:sz w:val="18"/>
          <w:szCs w:val="18"/>
        </w:rPr>
        <w:t xml:space="preserve">이 담긴 </w:t>
      </w:r>
      <w:r w:rsidR="00891156">
        <w:rPr>
          <w:rFonts w:ascii="맑은 고딕" w:eastAsia="맑은 고딕" w:hAnsi="맑은 고딕" w:cs="Times New Roman"/>
          <w:b/>
          <w:sz w:val="18"/>
          <w:szCs w:val="18"/>
        </w:rPr>
        <w:t>포스터</w:t>
      </w:r>
      <w:r w:rsidR="00891156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내용을 설명하고 있다</w:t>
      </w:r>
      <w:r w:rsidR="00673ECA" w:rsidRPr="00673ECA">
        <w:rPr>
          <w:rFonts w:ascii="맑은 고딕" w:eastAsia="맑은 고딕" w:hAnsi="맑은 고딕" w:cs="Times New Roman"/>
          <w:b/>
          <w:sz w:val="18"/>
          <w:szCs w:val="18"/>
        </w:rPr>
        <w:t>.</w:t>
      </w:r>
    </w:p>
    <w:p w14:paraId="28DCE43A" w14:textId="77777777" w:rsidR="008D526B" w:rsidRPr="00891156" w:rsidRDefault="008D526B" w:rsidP="008D52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D2C492E" w14:textId="576889E9" w:rsidR="008D526B" w:rsidRPr="00BA2008" w:rsidRDefault="008D526B" w:rsidP="008D52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A2008">
        <w:rPr>
          <w:rFonts w:ascii="맑은 고딕" w:eastAsia="맑은 고딕" w:hAnsi="맑은 고딕" w:cs="Times New Roman" w:hint="eastAsia"/>
          <w:sz w:val="22"/>
        </w:rPr>
        <w:t>한미약품</w:t>
      </w:r>
      <w:r w:rsidR="00891156">
        <w:rPr>
          <w:rFonts w:ascii="맑은 고딕" w:eastAsia="맑은 고딕" w:hAnsi="맑은 고딕" w:cs="Times New Roman" w:hint="eastAsia"/>
          <w:sz w:val="22"/>
        </w:rPr>
        <w:t xml:space="preserve">이 </w:t>
      </w:r>
      <w:r w:rsidR="000077A7">
        <w:rPr>
          <w:rFonts w:ascii="맑은 고딕" w:eastAsia="맑은 고딕" w:hAnsi="맑은 고딕" w:cs="Times New Roman" w:hint="eastAsia"/>
          <w:sz w:val="22"/>
        </w:rPr>
        <w:t xml:space="preserve">차세대 </w:t>
      </w:r>
      <w:proofErr w:type="spellStart"/>
      <w:r w:rsidRPr="00BA2008">
        <w:rPr>
          <w:rFonts w:ascii="맑은 고딕" w:eastAsia="맑은 고딕" w:hAnsi="맑은 고딕" w:cs="Times New Roman"/>
          <w:sz w:val="22"/>
        </w:rPr>
        <w:t>표적항암</w:t>
      </w:r>
      <w:proofErr w:type="spellEnd"/>
      <w:r w:rsidRPr="00BA2008">
        <w:rPr>
          <w:rFonts w:ascii="맑은 고딕" w:eastAsia="맑은 고딕" w:hAnsi="맑은 고딕" w:cs="Times New Roman"/>
          <w:sz w:val="22"/>
        </w:rPr>
        <w:t xml:space="preserve"> 혁신신약</w:t>
      </w:r>
      <w:r w:rsidR="00891156">
        <w:rPr>
          <w:rFonts w:ascii="맑은 고딕" w:eastAsia="맑은 고딕" w:hAnsi="맑은 고딕" w:cs="Times New Roman" w:hint="eastAsia"/>
          <w:sz w:val="22"/>
        </w:rPr>
        <w:t>으로 개발 중인</w:t>
      </w:r>
      <w:r>
        <w:rPr>
          <w:rFonts w:ascii="맑은 고딕" w:eastAsia="맑은 고딕" w:hAnsi="맑은 고딕" w:cs="Times New Roman"/>
          <w:sz w:val="22"/>
        </w:rPr>
        <w:t xml:space="preserve"> ‘</w:t>
      </w:r>
      <w:r w:rsidRPr="00BA2008">
        <w:rPr>
          <w:rFonts w:ascii="맑은 고딕" w:eastAsia="맑은 고딕" w:hAnsi="맑은 고딕" w:cs="Times New Roman"/>
          <w:sz w:val="22"/>
        </w:rPr>
        <w:t xml:space="preserve">EZH1/2 이중 </w:t>
      </w:r>
      <w:proofErr w:type="spellStart"/>
      <w:r w:rsidRPr="00BA2008">
        <w:rPr>
          <w:rFonts w:ascii="맑은 고딕" w:eastAsia="맑은 고딕" w:hAnsi="맑은 고딕" w:cs="Times New Roman"/>
          <w:sz w:val="22"/>
        </w:rPr>
        <w:t>저해제</w:t>
      </w:r>
      <w:proofErr w:type="spellEnd"/>
      <w:r>
        <w:rPr>
          <w:rFonts w:ascii="맑은 고딕" w:eastAsia="맑은 고딕" w:hAnsi="맑은 고딕" w:cs="Times New Roman"/>
          <w:sz w:val="22"/>
        </w:rPr>
        <w:t>(HM97662)’</w:t>
      </w:r>
      <w:r w:rsidR="00891156">
        <w:rPr>
          <w:rFonts w:ascii="맑은 고딕" w:eastAsia="맑은 고딕" w:hAnsi="맑은 고딕" w:cs="Times New Roman" w:hint="eastAsia"/>
          <w:sz w:val="22"/>
        </w:rPr>
        <w:t>의</w:t>
      </w:r>
      <w:r w:rsidRPr="00BA2008">
        <w:rPr>
          <w:rFonts w:ascii="맑은 고딕" w:eastAsia="맑은 고딕" w:hAnsi="맑은 고딕" w:cs="Times New Roman"/>
          <w:sz w:val="22"/>
        </w:rPr>
        <w:t xml:space="preserve"> </w:t>
      </w:r>
      <w:r w:rsidR="000077A7">
        <w:rPr>
          <w:rFonts w:ascii="맑은 고딕" w:eastAsia="맑은 고딕" w:hAnsi="맑은 고딕" w:cs="Times New Roman" w:hint="eastAsia"/>
          <w:sz w:val="22"/>
        </w:rPr>
        <w:t>임상 내용</w:t>
      </w:r>
      <w:r w:rsidR="00891156">
        <w:rPr>
          <w:rFonts w:ascii="맑은 고딕" w:eastAsia="맑은 고딕" w:hAnsi="맑은 고딕" w:cs="Times New Roman" w:hint="eastAsia"/>
          <w:sz w:val="22"/>
        </w:rPr>
        <w:t>들이</w:t>
      </w:r>
      <w:r w:rsidRPr="00BA2008">
        <w:rPr>
          <w:rFonts w:ascii="맑은 고딕" w:eastAsia="맑은 고딕" w:hAnsi="맑은 고딕" w:cs="Times New Roman"/>
          <w:sz w:val="22"/>
        </w:rPr>
        <w:t xml:space="preserve"> 세계적</w:t>
      </w:r>
      <w:r w:rsidR="00253464">
        <w:rPr>
          <w:rFonts w:ascii="맑은 고딕" w:eastAsia="맑은 고딕" w:hAnsi="맑은 고딕" w:cs="Times New Roman" w:hint="eastAsia"/>
          <w:sz w:val="22"/>
        </w:rPr>
        <w:t>으로</w:t>
      </w:r>
      <w:r w:rsidRPr="00BA2008">
        <w:rPr>
          <w:rFonts w:ascii="맑은 고딕" w:eastAsia="맑은 고딕" w:hAnsi="맑은 고딕" w:cs="Times New Roman"/>
          <w:sz w:val="22"/>
        </w:rPr>
        <w:t xml:space="preserve"> 권위</w:t>
      </w:r>
      <w:r w:rsidR="00253464">
        <w:rPr>
          <w:rFonts w:ascii="맑은 고딕" w:eastAsia="맑은 고딕" w:hAnsi="맑은 고딕" w:cs="Times New Roman" w:hint="eastAsia"/>
          <w:sz w:val="22"/>
        </w:rPr>
        <w:t>있는</w:t>
      </w:r>
      <w:r w:rsidRPr="00BA2008">
        <w:rPr>
          <w:rFonts w:ascii="맑은 고딕" w:eastAsia="맑은 고딕" w:hAnsi="맑은 고딕" w:cs="Times New Roman"/>
          <w:sz w:val="22"/>
        </w:rPr>
        <w:t xml:space="preserve"> 암 학회에서 </w:t>
      </w:r>
      <w:r w:rsidR="000077A7">
        <w:rPr>
          <w:rFonts w:ascii="맑은 고딕" w:eastAsia="맑은 고딕" w:hAnsi="맑은 고딕" w:cs="Times New Roman" w:hint="eastAsia"/>
          <w:sz w:val="22"/>
        </w:rPr>
        <w:t>잇따라 발표</w:t>
      </w:r>
      <w:r w:rsidR="00891156">
        <w:rPr>
          <w:rFonts w:ascii="맑은 고딕" w:eastAsia="맑은 고딕" w:hAnsi="맑은 고딕" w:cs="Times New Roman" w:hint="eastAsia"/>
          <w:sz w:val="22"/>
        </w:rPr>
        <w:t>되며</w:t>
      </w:r>
      <w:r w:rsidR="000077A7">
        <w:rPr>
          <w:rFonts w:ascii="맑은 고딕" w:eastAsia="맑은 고딕" w:hAnsi="맑은 고딕" w:cs="Times New Roman" w:hint="eastAsia"/>
          <w:sz w:val="22"/>
        </w:rPr>
        <w:t xml:space="preserve"> 큰 </w:t>
      </w:r>
      <w:r w:rsidR="00891156">
        <w:rPr>
          <w:rFonts w:ascii="맑은 고딕" w:eastAsia="맑은 고딕" w:hAnsi="맑은 고딕" w:cs="Times New Roman" w:hint="eastAsia"/>
          <w:sz w:val="22"/>
        </w:rPr>
        <w:t>주목을 받았다.</w:t>
      </w:r>
      <w:r w:rsidR="00891156">
        <w:rPr>
          <w:rFonts w:ascii="맑은 고딕" w:eastAsia="맑은 고딕" w:hAnsi="맑은 고딕" w:cs="Times New Roman"/>
          <w:sz w:val="22"/>
        </w:rPr>
        <w:t xml:space="preserve"> </w:t>
      </w:r>
      <w:r w:rsidR="000077A7">
        <w:rPr>
          <w:rFonts w:ascii="맑은 고딕" w:eastAsia="맑은 고딕" w:hAnsi="맑은 고딕" w:cs="Times New Roman"/>
          <w:sz w:val="22"/>
        </w:rPr>
        <w:t xml:space="preserve"> </w:t>
      </w:r>
    </w:p>
    <w:p w14:paraId="670047D2" w14:textId="77777777" w:rsidR="008D526B" w:rsidRPr="004C662E" w:rsidRDefault="008D526B" w:rsidP="008D52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86193A2" w14:textId="1465B04D" w:rsidR="000077A7" w:rsidRDefault="008D526B" w:rsidP="000077A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A2008">
        <w:rPr>
          <w:rFonts w:ascii="맑은 고딕" w:eastAsia="맑은 고딕" w:hAnsi="맑은 고딕" w:cs="Times New Roman" w:hint="eastAsia"/>
          <w:sz w:val="22"/>
        </w:rPr>
        <w:t>한미약품은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지난</w:t>
      </w:r>
      <w:r w:rsidRPr="00BA2008">
        <w:rPr>
          <w:rFonts w:ascii="맑은 고딕" w:eastAsia="맑은 고딕" w:hAnsi="맑은 고딕" w:cs="Times New Roman"/>
          <w:sz w:val="22"/>
        </w:rPr>
        <w:t xml:space="preserve"> 13일부터 17일까지(현지시각) 스페인 바르셀로나에서 열린 유럽종양학회(ESMO Congress 2024)</w:t>
      </w:r>
      <w:r w:rsidR="000077A7">
        <w:rPr>
          <w:rFonts w:ascii="맑은 고딕" w:eastAsia="맑은 고딕" w:hAnsi="맑은 고딕" w:cs="Times New Roman" w:hint="eastAsia"/>
          <w:sz w:val="22"/>
        </w:rPr>
        <w:t xml:space="preserve">와 </w:t>
      </w:r>
      <w:r w:rsidR="000077A7" w:rsidRPr="006410FB">
        <w:rPr>
          <w:rFonts w:ascii="맑은 고딕" w:eastAsia="맑은 고딕" w:hAnsi="맑은 고딕" w:cs="Times New Roman"/>
          <w:sz w:val="22"/>
        </w:rPr>
        <w:t>15일부터 18일까지(현지시각) 미국 호놀룰루에서 열린 세계약물연구학회(ISSX)에서 HM97662</w:t>
      </w:r>
      <w:r w:rsidR="000077A7">
        <w:rPr>
          <w:rFonts w:ascii="맑은 고딕" w:eastAsia="맑은 고딕" w:hAnsi="맑은 고딕" w:cs="Times New Roman" w:hint="eastAsia"/>
          <w:sz w:val="22"/>
        </w:rPr>
        <w:t xml:space="preserve">에 관한 다양한 연구 성과를 포스터에 담아 발표했다고 </w:t>
      </w:r>
      <w:r w:rsidR="00891156">
        <w:rPr>
          <w:rFonts w:ascii="맑은 고딕" w:eastAsia="맑은 고딕" w:hAnsi="맑은 고딕" w:cs="Times New Roman"/>
          <w:sz w:val="22"/>
        </w:rPr>
        <w:t>19</w:t>
      </w:r>
      <w:r w:rsidR="000077A7">
        <w:rPr>
          <w:rFonts w:ascii="맑은 고딕" w:eastAsia="맑은 고딕" w:hAnsi="맑은 고딕" w:cs="Times New Roman" w:hint="eastAsia"/>
          <w:sz w:val="22"/>
        </w:rPr>
        <w:t>일 밝혔다.</w:t>
      </w:r>
      <w:r w:rsidR="000077A7">
        <w:rPr>
          <w:rFonts w:ascii="맑은 고딕" w:eastAsia="맑은 고딕" w:hAnsi="맑은 고딕" w:cs="Times New Roman"/>
          <w:sz w:val="22"/>
        </w:rPr>
        <w:t xml:space="preserve"> </w:t>
      </w:r>
    </w:p>
    <w:p w14:paraId="73E97598" w14:textId="77777777" w:rsidR="000077A7" w:rsidRDefault="000077A7" w:rsidP="000077A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212210E" w14:textId="77777777" w:rsidR="000077A7" w:rsidRDefault="000077A7" w:rsidP="000077A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t>‘</w:t>
      </w:r>
      <w:r w:rsidRPr="00BA2008">
        <w:rPr>
          <w:rFonts w:ascii="맑은 고딕" w:eastAsia="맑은 고딕" w:hAnsi="맑은 고딕" w:cs="Times New Roman"/>
          <w:sz w:val="22"/>
        </w:rPr>
        <w:t>유전자 조절 스위치</w:t>
      </w:r>
      <w:r>
        <w:rPr>
          <w:rFonts w:ascii="맑은 고딕" w:eastAsia="맑은 고딕" w:hAnsi="맑은 고딕" w:cs="Times New Roman"/>
          <w:sz w:val="22"/>
        </w:rPr>
        <w:t>’</w:t>
      </w:r>
      <w:r w:rsidRPr="00BA2008">
        <w:rPr>
          <w:rFonts w:ascii="맑은 고딕" w:eastAsia="맑은 고딕" w:hAnsi="맑은 고딕" w:cs="Times New Roman"/>
          <w:sz w:val="22"/>
        </w:rPr>
        <w:t>로 불리는 EZH(</w:t>
      </w:r>
      <w:r w:rsidRPr="00E757A4">
        <w:rPr>
          <w:rFonts w:ascii="맑은 고딕" w:eastAsia="맑은 고딕" w:hAnsi="맑은 고딕" w:cs="Times New Roman"/>
          <w:sz w:val="22"/>
        </w:rPr>
        <w:t xml:space="preserve">Enhancer of </w:t>
      </w:r>
      <w:proofErr w:type="spellStart"/>
      <w:r w:rsidRPr="00E757A4">
        <w:rPr>
          <w:rFonts w:ascii="맑은 고딕" w:eastAsia="맑은 고딕" w:hAnsi="맑은 고딕" w:cs="Times New Roman"/>
          <w:sz w:val="22"/>
        </w:rPr>
        <w:t>Zeste</w:t>
      </w:r>
      <w:proofErr w:type="spellEnd"/>
      <w:r w:rsidRPr="00E757A4">
        <w:rPr>
          <w:rFonts w:ascii="맑은 고딕" w:eastAsia="맑은 고딕" w:hAnsi="맑은 고딕" w:cs="Times New Roman"/>
          <w:sz w:val="22"/>
        </w:rPr>
        <w:t xml:space="preserve"> Homolog</w:t>
      </w:r>
      <w:r w:rsidRPr="00BA2008">
        <w:rPr>
          <w:rFonts w:ascii="맑은 고딕" w:eastAsia="맑은 고딕" w:hAnsi="맑은 고딕" w:cs="Times New Roman"/>
          <w:sz w:val="22"/>
        </w:rPr>
        <w:t xml:space="preserve">) 단백질은 세포 내 특정 유전자 발현을 </w:t>
      </w:r>
      <w:r>
        <w:rPr>
          <w:rFonts w:ascii="맑은 고딕" w:eastAsia="맑은 고딕" w:hAnsi="맑은 고딕" w:cs="Times New Roman" w:hint="eastAsia"/>
          <w:sz w:val="22"/>
        </w:rPr>
        <w:t xml:space="preserve">활성화하거나 억제해 </w:t>
      </w:r>
      <w:r w:rsidRPr="00BA2008">
        <w:rPr>
          <w:rFonts w:ascii="맑은 고딕" w:eastAsia="맑은 고딕" w:hAnsi="맑은 고딕" w:cs="Times New Roman"/>
          <w:sz w:val="22"/>
        </w:rPr>
        <w:t xml:space="preserve">세포 성장과 분화를 조절하는 중요한 역할을 한다. </w:t>
      </w:r>
    </w:p>
    <w:p w14:paraId="4288F4D1" w14:textId="77777777" w:rsidR="000077A7" w:rsidRDefault="000077A7" w:rsidP="000077A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80B0471" w14:textId="6841B0CC" w:rsidR="000077A7" w:rsidRDefault="00891156" w:rsidP="008D52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lastRenderedPageBreak/>
        <w:t>암</w:t>
      </w:r>
      <w:r w:rsidR="004C662E">
        <w:rPr>
          <w:rFonts w:ascii="맑은 고딕" w:eastAsia="맑은 고딕" w:hAnsi="맑은 고딕" w:cs="Times New Roman" w:hint="eastAsia"/>
          <w:sz w:val="22"/>
        </w:rPr>
        <w:t>을</w:t>
      </w:r>
      <w:r w:rsidR="000077A7" w:rsidRPr="00BA2008">
        <w:rPr>
          <w:rFonts w:ascii="맑은 고딕" w:eastAsia="맑은 고딕" w:hAnsi="맑은 고딕" w:cs="Times New Roman"/>
          <w:sz w:val="22"/>
        </w:rPr>
        <w:t xml:space="preserve"> 유발하는 단백질 복합체인</w:t>
      </w:r>
      <w:r w:rsidR="000077A7">
        <w:rPr>
          <w:rFonts w:ascii="맑은 고딕" w:eastAsia="맑은 고딕" w:hAnsi="맑은 고딕" w:cs="Times New Roman"/>
          <w:sz w:val="22"/>
        </w:rPr>
        <w:t xml:space="preserve"> ‘</w:t>
      </w:r>
      <w:proofErr w:type="spellStart"/>
      <w:r w:rsidR="000077A7" w:rsidRPr="00BA2008">
        <w:rPr>
          <w:rFonts w:ascii="맑은 고딕" w:eastAsia="맑은 고딕" w:hAnsi="맑은 고딕" w:cs="Times New Roman"/>
          <w:sz w:val="22"/>
        </w:rPr>
        <w:t>폴리콤</w:t>
      </w:r>
      <w:proofErr w:type="spellEnd"/>
      <w:r w:rsidR="000077A7" w:rsidRPr="00BA2008">
        <w:rPr>
          <w:rFonts w:ascii="맑은 고딕" w:eastAsia="맑은 고딕" w:hAnsi="맑은 고딕" w:cs="Times New Roman"/>
          <w:sz w:val="22"/>
        </w:rPr>
        <w:t xml:space="preserve"> 억제 복합체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077A7" w:rsidRPr="00BA2008">
        <w:rPr>
          <w:rFonts w:ascii="맑은 고딕" w:eastAsia="맑은 고딕" w:hAnsi="맑은 고딕" w:cs="Times New Roman"/>
          <w:sz w:val="22"/>
        </w:rPr>
        <w:t>2(</w:t>
      </w:r>
      <w:proofErr w:type="spellStart"/>
      <w:r w:rsidR="000077A7" w:rsidRPr="00BA2008">
        <w:rPr>
          <w:rFonts w:ascii="맑은 고딕" w:eastAsia="맑은 고딕" w:hAnsi="맑은 고딕" w:cs="Times New Roman"/>
          <w:sz w:val="22"/>
        </w:rPr>
        <w:t>Polyc</w:t>
      </w:r>
      <w:r w:rsidR="000077A7">
        <w:rPr>
          <w:rFonts w:ascii="맑은 고딕" w:eastAsia="맑은 고딕" w:hAnsi="맑은 고딕" w:cs="Times New Roman"/>
          <w:sz w:val="22"/>
        </w:rPr>
        <w:t>omb</w:t>
      </w:r>
      <w:proofErr w:type="spellEnd"/>
      <w:r w:rsidR="000077A7">
        <w:rPr>
          <w:rFonts w:ascii="맑은 고딕" w:eastAsia="맑은 고딕" w:hAnsi="맑은 고딕" w:cs="Times New Roman"/>
          <w:sz w:val="22"/>
        </w:rPr>
        <w:t xml:space="preserve"> Repressive Complex 2, PRC2)’</w:t>
      </w:r>
      <w:r w:rsidR="000077A7">
        <w:rPr>
          <w:rFonts w:ascii="맑은 고딕" w:eastAsia="맑은 고딕" w:hAnsi="맑은 고딕" w:cs="Times New Roman" w:hint="eastAsia"/>
          <w:sz w:val="22"/>
        </w:rPr>
        <w:t>의</w:t>
      </w:r>
      <w:r w:rsidR="000077A7" w:rsidRPr="00BA2008">
        <w:rPr>
          <w:rFonts w:ascii="맑은 고딕" w:eastAsia="맑은 고딕" w:hAnsi="맑은 고딕" w:cs="Times New Roman"/>
          <w:sz w:val="22"/>
        </w:rPr>
        <w:t xml:space="preserve"> 핵심 요소</w:t>
      </w:r>
      <w:r>
        <w:rPr>
          <w:rFonts w:ascii="맑은 고딕" w:eastAsia="맑은 고딕" w:hAnsi="맑은 고딕" w:cs="Times New Roman" w:hint="eastAsia"/>
          <w:sz w:val="22"/>
        </w:rPr>
        <w:t>이기도 한</w:t>
      </w:r>
      <w:r w:rsidR="000077A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077A7" w:rsidRPr="00BA2008">
        <w:rPr>
          <w:rFonts w:ascii="맑은 고딕" w:eastAsia="맑은 고딕" w:hAnsi="맑은 고딕" w:cs="Times New Roman"/>
          <w:sz w:val="22"/>
        </w:rPr>
        <w:t>EZH1과 EZH2</w:t>
      </w:r>
      <w:r w:rsidR="000077A7">
        <w:rPr>
          <w:rFonts w:ascii="맑은 고딕" w:eastAsia="맑은 고딕" w:hAnsi="맑은 고딕" w:cs="Times New Roman" w:hint="eastAsia"/>
          <w:sz w:val="22"/>
        </w:rPr>
        <w:t>를 동시에 제어</w:t>
      </w:r>
      <w:r>
        <w:rPr>
          <w:rFonts w:ascii="맑은 고딕" w:eastAsia="맑은 고딕" w:hAnsi="맑은 고딕" w:cs="Times New Roman" w:hint="eastAsia"/>
          <w:sz w:val="22"/>
        </w:rPr>
        <w:t>할 경우,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="000077A7" w:rsidRPr="00BA2008">
        <w:rPr>
          <w:rFonts w:ascii="맑은 고딕" w:eastAsia="맑은 고딕" w:hAnsi="맑은 고딕" w:cs="Times New Roman"/>
          <w:sz w:val="22"/>
        </w:rPr>
        <w:t xml:space="preserve">PRC2 기능을 </w:t>
      </w:r>
      <w:r w:rsidR="000077A7">
        <w:rPr>
          <w:rFonts w:ascii="맑은 고딕" w:eastAsia="맑은 고딕" w:hAnsi="맑은 고딕" w:cs="Times New Roman" w:hint="eastAsia"/>
          <w:sz w:val="22"/>
        </w:rPr>
        <w:t xml:space="preserve">보다 </w:t>
      </w:r>
      <w:r w:rsidR="000077A7" w:rsidRPr="00BA2008">
        <w:rPr>
          <w:rFonts w:ascii="맑은 고딕" w:eastAsia="맑은 고딕" w:hAnsi="맑은 고딕" w:cs="Times New Roman"/>
          <w:sz w:val="22"/>
        </w:rPr>
        <w:t xml:space="preserve">효과적으로 </w:t>
      </w:r>
      <w:r w:rsidR="000077A7">
        <w:rPr>
          <w:rFonts w:ascii="맑은 고딕" w:eastAsia="맑은 고딕" w:hAnsi="맑은 고딕" w:cs="Times New Roman"/>
          <w:sz w:val="22"/>
        </w:rPr>
        <w:t>억제</w:t>
      </w:r>
      <w:r w:rsidR="000077A7">
        <w:rPr>
          <w:rFonts w:ascii="맑은 고딕" w:eastAsia="맑은 고딕" w:hAnsi="맑은 고딕" w:cs="Times New Roman" w:hint="eastAsia"/>
          <w:sz w:val="22"/>
        </w:rPr>
        <w:t>해</w:t>
      </w:r>
      <w:r w:rsidR="000077A7" w:rsidRPr="00BA2008">
        <w:rPr>
          <w:rFonts w:ascii="맑은 고딕" w:eastAsia="맑은 고딕" w:hAnsi="맑은 고딕" w:cs="Times New Roman"/>
          <w:sz w:val="22"/>
        </w:rPr>
        <w:t xml:space="preserve"> </w:t>
      </w:r>
      <w:r w:rsidR="000077A7">
        <w:rPr>
          <w:rFonts w:ascii="맑은 고딕" w:eastAsia="맑은 고딕" w:hAnsi="맑은 고딕" w:cs="Times New Roman" w:hint="eastAsia"/>
          <w:sz w:val="22"/>
        </w:rPr>
        <w:t>잠재적인</w:t>
      </w:r>
      <w:r w:rsidR="000077A7" w:rsidRPr="00BA2008">
        <w:rPr>
          <w:rFonts w:ascii="맑은 고딕" w:eastAsia="맑은 고딕" w:hAnsi="맑은 고딕" w:cs="Times New Roman"/>
          <w:sz w:val="22"/>
        </w:rPr>
        <w:t xml:space="preserve"> 항암 효과를 기대할 수 </w:t>
      </w:r>
      <w:r>
        <w:rPr>
          <w:rFonts w:ascii="맑은 고딕" w:eastAsia="맑은 고딕" w:hAnsi="맑은 고딕" w:cs="Times New Roman"/>
          <w:sz w:val="22"/>
        </w:rPr>
        <w:t>있</w:t>
      </w:r>
      <w:r w:rsidR="004C662E">
        <w:rPr>
          <w:rFonts w:ascii="맑은 고딕" w:eastAsia="맑은 고딕" w:hAnsi="맑은 고딕" w:cs="Times New Roman" w:hint="eastAsia"/>
          <w:sz w:val="22"/>
        </w:rPr>
        <w:t>다</w:t>
      </w:r>
      <w:r>
        <w:rPr>
          <w:rFonts w:ascii="맑은 고딕" w:eastAsia="맑은 고딕" w:hAnsi="맑은 고딕" w:cs="Times New Roman" w:hint="eastAsia"/>
          <w:sz w:val="22"/>
        </w:rPr>
        <w:t>는 점에서 이 두 단백질</w:t>
      </w:r>
      <w:r w:rsidR="004C662E">
        <w:rPr>
          <w:rFonts w:ascii="맑은 고딕" w:eastAsia="맑은 고딕" w:hAnsi="맑은 고딕" w:cs="Times New Roman" w:hint="eastAsia"/>
          <w:sz w:val="22"/>
        </w:rPr>
        <w:t>의</w:t>
      </w:r>
      <w:r>
        <w:rPr>
          <w:rFonts w:ascii="맑은 고딕" w:eastAsia="맑은 고딕" w:hAnsi="맑은 고딕" w:cs="Times New Roman" w:hint="eastAsia"/>
          <w:sz w:val="22"/>
        </w:rPr>
        <w:t xml:space="preserve"> 이중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저해제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잠재력은 더욱 커지는 상황이다. </w:t>
      </w:r>
    </w:p>
    <w:p w14:paraId="026B0403" w14:textId="77777777" w:rsidR="00891156" w:rsidRPr="004C662E" w:rsidRDefault="00891156" w:rsidP="008D52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D9BF9D2" w14:textId="08FA434A" w:rsidR="008D526B" w:rsidRDefault="00891156" w:rsidP="008D52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실제</w:t>
      </w:r>
      <w:r w:rsidR="008D526B" w:rsidRPr="00BA2008">
        <w:rPr>
          <w:rFonts w:ascii="맑은 고딕" w:eastAsia="맑은 고딕" w:hAnsi="맑은 고딕" w:cs="Times New Roman"/>
          <w:sz w:val="22"/>
        </w:rPr>
        <w:t xml:space="preserve"> EZH2만 선택적으로 저해할 경우 EZH1이 상보적으로 활성화돼 </w:t>
      </w:r>
      <w:r w:rsidR="008D526B">
        <w:rPr>
          <w:rFonts w:ascii="맑은 고딕" w:eastAsia="맑은 고딕" w:hAnsi="맑은 고딕" w:cs="Times New Roman" w:hint="eastAsia"/>
          <w:sz w:val="22"/>
        </w:rPr>
        <w:t xml:space="preserve">약물 </w:t>
      </w:r>
      <w:r w:rsidR="008D526B">
        <w:rPr>
          <w:rFonts w:ascii="맑은 고딕" w:eastAsia="맑은 고딕" w:hAnsi="맑은 고딕" w:cs="Times New Roman"/>
          <w:sz w:val="22"/>
        </w:rPr>
        <w:t>내성</w:t>
      </w:r>
      <w:r w:rsidR="00102D4D">
        <w:rPr>
          <w:rFonts w:ascii="맑은 고딕" w:eastAsia="맑은 고딕" w:hAnsi="맑은 고딕" w:cs="Times New Roman" w:hint="eastAsia"/>
          <w:sz w:val="22"/>
        </w:rPr>
        <w:t>을 유발할 수 있</w:t>
      </w:r>
      <w:r w:rsidR="000077A7">
        <w:rPr>
          <w:rFonts w:ascii="맑은 고딕" w:eastAsia="맑은 고딕" w:hAnsi="맑은 고딕" w:cs="Times New Roman" w:hint="eastAsia"/>
          <w:sz w:val="22"/>
        </w:rPr>
        <w:t>어</w:t>
      </w:r>
      <w:r w:rsidR="008D526B" w:rsidRPr="00BA2008">
        <w:rPr>
          <w:rFonts w:ascii="맑은 고딕" w:eastAsia="맑은 고딕" w:hAnsi="맑은 고딕" w:cs="Times New Roman"/>
          <w:sz w:val="22"/>
        </w:rPr>
        <w:t xml:space="preserve">, </w:t>
      </w:r>
      <w:r w:rsidR="008D526B" w:rsidRPr="007F2AAE">
        <w:rPr>
          <w:rFonts w:ascii="맑은 고딕" w:eastAsia="맑은 고딕" w:hAnsi="맑은 고딕" w:cs="Times New Roman"/>
          <w:sz w:val="22"/>
        </w:rPr>
        <w:t>EZH2</w:t>
      </w:r>
      <w:r w:rsidR="000077A7">
        <w:rPr>
          <w:rFonts w:ascii="맑은 고딕" w:eastAsia="맑은 고딕" w:hAnsi="맑은 고딕" w:cs="Times New Roman" w:hint="eastAsia"/>
          <w:sz w:val="22"/>
        </w:rPr>
        <w:t>와</w:t>
      </w:r>
      <w:r w:rsidR="008D526B" w:rsidRPr="007F2AAE">
        <w:rPr>
          <w:rFonts w:ascii="맑은 고딕" w:eastAsia="맑은 고딕" w:hAnsi="맑은 고딕" w:cs="Times New Roman"/>
          <w:sz w:val="22"/>
        </w:rPr>
        <w:t xml:space="preserve"> EZH1</w:t>
      </w:r>
      <w:r w:rsidR="00E0017F">
        <w:rPr>
          <w:rFonts w:ascii="맑은 고딕" w:eastAsia="맑은 고딕" w:hAnsi="맑은 고딕" w:cs="Times New Roman" w:hint="eastAsia"/>
          <w:sz w:val="22"/>
        </w:rPr>
        <w:t>을</w:t>
      </w:r>
      <w:r w:rsidR="008D526B" w:rsidRPr="007F2AAE">
        <w:rPr>
          <w:rFonts w:ascii="맑은 고딕" w:eastAsia="맑은 고딕" w:hAnsi="맑은 고딕" w:cs="Times New Roman"/>
          <w:sz w:val="22"/>
        </w:rPr>
        <w:t xml:space="preserve"> 동시에</w:t>
      </w:r>
      <w:r w:rsidR="008D526B">
        <w:rPr>
          <w:rFonts w:ascii="맑은 고딕" w:eastAsia="맑은 고딕" w:hAnsi="맑은 고딕" w:cs="Times New Roman" w:hint="eastAsia"/>
          <w:sz w:val="22"/>
        </w:rPr>
        <w:t xml:space="preserve"> 억제하는</w:t>
      </w:r>
      <w:r w:rsidR="008D526B" w:rsidRPr="00BA2008">
        <w:rPr>
          <w:rFonts w:ascii="맑은 고딕" w:eastAsia="맑은 고딕" w:hAnsi="맑은 고딕" w:cs="Times New Roman"/>
          <w:sz w:val="22"/>
        </w:rPr>
        <w:t xml:space="preserve"> </w:t>
      </w:r>
      <w:r w:rsidR="000077A7">
        <w:rPr>
          <w:rFonts w:ascii="맑은 고딕" w:eastAsia="맑은 고딕" w:hAnsi="맑은 고딕" w:cs="Times New Roman" w:hint="eastAsia"/>
          <w:sz w:val="22"/>
        </w:rPr>
        <w:t xml:space="preserve">방식이 </w:t>
      </w:r>
      <w:r w:rsidR="00102D4D">
        <w:rPr>
          <w:rFonts w:ascii="맑은 고딕" w:eastAsia="맑은 고딕" w:hAnsi="맑은 고딕" w:cs="Times New Roman" w:hint="eastAsia"/>
          <w:sz w:val="22"/>
        </w:rPr>
        <w:t xml:space="preserve">더 </w:t>
      </w:r>
      <w:r w:rsidR="008D526B" w:rsidRPr="00BA2008">
        <w:rPr>
          <w:rFonts w:ascii="맑은 고딕" w:eastAsia="맑은 고딕" w:hAnsi="맑은 고딕" w:cs="Times New Roman"/>
          <w:sz w:val="22"/>
        </w:rPr>
        <w:t xml:space="preserve">효과적인 </w:t>
      </w:r>
      <w:r w:rsidR="008D526B">
        <w:rPr>
          <w:rFonts w:ascii="맑은 고딕" w:eastAsia="맑은 고딕" w:hAnsi="맑은 고딕" w:cs="Times New Roman" w:hint="eastAsia"/>
          <w:sz w:val="22"/>
        </w:rPr>
        <w:t>치료법으로 주목받</w:t>
      </w:r>
      <w:r>
        <w:rPr>
          <w:rFonts w:ascii="맑은 고딕" w:eastAsia="맑은 고딕" w:hAnsi="맑은 고딕" w:cs="Times New Roman" w:hint="eastAsia"/>
          <w:sz w:val="22"/>
        </w:rPr>
        <w:t xml:space="preserve">고 있다. </w:t>
      </w:r>
      <w:r w:rsidR="008D526B" w:rsidRPr="007F2AAE">
        <w:rPr>
          <w:rFonts w:ascii="맑은 고딕" w:eastAsia="맑은 고딕" w:hAnsi="맑은 고딕" w:cs="Times New Roman"/>
          <w:sz w:val="22"/>
        </w:rPr>
        <w:t>EZH2 단일 기전 항암제 대비 강</w:t>
      </w:r>
      <w:r w:rsidR="008D526B">
        <w:rPr>
          <w:rFonts w:ascii="맑은 고딕" w:eastAsia="맑은 고딕" w:hAnsi="맑은 고딕" w:cs="Times New Roman" w:hint="eastAsia"/>
          <w:sz w:val="22"/>
        </w:rPr>
        <w:t>력</w:t>
      </w:r>
      <w:r w:rsidR="008D526B" w:rsidRPr="007F2AAE">
        <w:rPr>
          <w:rFonts w:ascii="맑은 고딕" w:eastAsia="맑은 고딕" w:hAnsi="맑은 고딕" w:cs="Times New Roman"/>
          <w:sz w:val="22"/>
        </w:rPr>
        <w:t>한 효력</w:t>
      </w:r>
      <w:r>
        <w:rPr>
          <w:rFonts w:ascii="맑은 고딕" w:eastAsia="맑은 고딕" w:hAnsi="맑은 고딕" w:cs="Times New Roman" w:hint="eastAsia"/>
          <w:sz w:val="22"/>
        </w:rPr>
        <w:t xml:space="preserve">과 </w:t>
      </w:r>
      <w:r w:rsidR="008D526B" w:rsidRPr="007F2AAE">
        <w:rPr>
          <w:rFonts w:ascii="맑은 고딕" w:eastAsia="맑은 고딕" w:hAnsi="맑은 고딕" w:cs="Times New Roman"/>
          <w:sz w:val="22"/>
        </w:rPr>
        <w:t xml:space="preserve">내성 </w:t>
      </w:r>
      <w:r w:rsidR="00102D4D">
        <w:rPr>
          <w:rFonts w:ascii="맑은 고딕" w:eastAsia="맑은 고딕" w:hAnsi="맑은 고딕" w:cs="Times New Roman"/>
          <w:sz w:val="22"/>
        </w:rPr>
        <w:t>극복</w:t>
      </w:r>
      <w:r w:rsidR="00102D4D">
        <w:rPr>
          <w:rFonts w:ascii="맑은 고딕" w:eastAsia="맑은 고딕" w:hAnsi="맑은 고딕" w:cs="Times New Roman" w:hint="eastAsia"/>
          <w:sz w:val="22"/>
        </w:rPr>
        <w:t xml:space="preserve">의 </w:t>
      </w:r>
      <w:r>
        <w:rPr>
          <w:rFonts w:ascii="맑은 고딕" w:eastAsia="맑은 고딕" w:hAnsi="맑은 고딕" w:cs="Times New Roman" w:hint="eastAsia"/>
          <w:sz w:val="22"/>
        </w:rPr>
        <w:t>가능성 등 잠재력</w:t>
      </w:r>
      <w:r w:rsidR="00581D66">
        <w:rPr>
          <w:rFonts w:ascii="맑은 고딕" w:eastAsia="맑은 고딕" w:hAnsi="맑은 고딕" w:cs="Times New Roman" w:hint="eastAsia"/>
          <w:sz w:val="22"/>
        </w:rPr>
        <w:t xml:space="preserve">을 보유한 한미약품의 </w:t>
      </w:r>
      <w:r w:rsidR="00581D66">
        <w:rPr>
          <w:rFonts w:ascii="맑은 고딕" w:eastAsia="맑은 고딕" w:hAnsi="맑은 고딕" w:cs="Times New Roman"/>
          <w:sz w:val="22"/>
        </w:rPr>
        <w:t>HM97662</w:t>
      </w:r>
      <w:r w:rsidR="00581D66">
        <w:rPr>
          <w:rFonts w:ascii="맑은 고딕" w:eastAsia="맑은 고딕" w:hAnsi="맑은 고딕" w:cs="Times New Roman" w:hint="eastAsia"/>
          <w:sz w:val="22"/>
        </w:rPr>
        <w:t xml:space="preserve">가 </w:t>
      </w:r>
      <w:r>
        <w:rPr>
          <w:rFonts w:ascii="맑은 고딕" w:eastAsia="맑은 고딕" w:hAnsi="맑은 고딕" w:cs="Times New Roman" w:hint="eastAsia"/>
          <w:sz w:val="22"/>
        </w:rPr>
        <w:t xml:space="preserve">주목받는 이유다. </w:t>
      </w:r>
    </w:p>
    <w:p w14:paraId="73CBBB96" w14:textId="77777777" w:rsidR="008D526B" w:rsidRPr="00581D66" w:rsidRDefault="008D526B" w:rsidP="008D52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4CC1A06" w14:textId="26C32F9B" w:rsidR="00581D66" w:rsidRDefault="008D526B" w:rsidP="008D52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A2008">
        <w:rPr>
          <w:rFonts w:ascii="맑은 고딕" w:eastAsia="맑은 고딕" w:hAnsi="맑은 고딕" w:cs="Times New Roman" w:hint="eastAsia"/>
          <w:sz w:val="22"/>
        </w:rPr>
        <w:t>한미약품은</w:t>
      </w:r>
      <w:r w:rsidRPr="00BA2008">
        <w:rPr>
          <w:rFonts w:ascii="맑은 고딕" w:eastAsia="맑은 고딕" w:hAnsi="맑은 고딕" w:cs="Times New Roman"/>
          <w:sz w:val="22"/>
        </w:rPr>
        <w:t xml:space="preserve"> 전임상 연구를 통해 HM97662의 강력한 항암 효과를 </w:t>
      </w:r>
      <w:r w:rsidR="00102D4D">
        <w:rPr>
          <w:rFonts w:ascii="맑은 고딕" w:eastAsia="맑은 고딕" w:hAnsi="맑은 고딕" w:cs="Times New Roman"/>
          <w:sz w:val="22"/>
        </w:rPr>
        <w:t>입증</w:t>
      </w:r>
      <w:r w:rsidR="00102D4D">
        <w:rPr>
          <w:rFonts w:ascii="맑은 고딕" w:eastAsia="맑은 고딕" w:hAnsi="맑은 고딕" w:cs="Times New Roman" w:hint="eastAsia"/>
          <w:sz w:val="22"/>
        </w:rPr>
        <w:t>한 바 있</w:t>
      </w:r>
      <w:r w:rsidRPr="00BA2008">
        <w:rPr>
          <w:rFonts w:ascii="맑은 고딕" w:eastAsia="맑은 고딕" w:hAnsi="맑은 고딕" w:cs="Times New Roman"/>
          <w:sz w:val="22"/>
        </w:rPr>
        <w:t>다</w:t>
      </w:r>
      <w:r w:rsidR="00102D4D">
        <w:rPr>
          <w:rFonts w:ascii="맑은 고딕" w:eastAsia="맑은 고딕" w:hAnsi="맑은 고딕" w:cs="Times New Roman"/>
          <w:sz w:val="22"/>
        </w:rPr>
        <w:t>.</w:t>
      </w:r>
      <w:r w:rsidR="00891156">
        <w:rPr>
          <w:rFonts w:ascii="맑은 고딕" w:eastAsia="맑은 고딕" w:hAnsi="맑은 고딕" w:cs="Times New Roman"/>
          <w:sz w:val="22"/>
        </w:rPr>
        <w:t xml:space="preserve"> </w:t>
      </w:r>
      <w:r w:rsidR="000077A7">
        <w:rPr>
          <w:rFonts w:ascii="맑은 고딕" w:eastAsia="맑은 고딕" w:hAnsi="맑은 고딕" w:cs="Times New Roman" w:hint="eastAsia"/>
          <w:sz w:val="22"/>
        </w:rPr>
        <w:t xml:space="preserve">이번 </w:t>
      </w:r>
      <w:r w:rsidR="000077A7">
        <w:rPr>
          <w:rFonts w:ascii="맑은 고딕" w:eastAsia="맑은 고딕" w:hAnsi="맑은 고딕" w:cs="Times New Roman"/>
          <w:sz w:val="22"/>
        </w:rPr>
        <w:t>ESMO</w:t>
      </w:r>
      <w:r w:rsidR="000077A7">
        <w:rPr>
          <w:rFonts w:ascii="맑은 고딕" w:eastAsia="맑은 고딕" w:hAnsi="맑은 고딕" w:cs="Times New Roman" w:hint="eastAsia"/>
          <w:sz w:val="22"/>
        </w:rPr>
        <w:t xml:space="preserve">에서는 </w:t>
      </w:r>
      <w:r w:rsidR="000077A7">
        <w:rPr>
          <w:rFonts w:ascii="맑은 고딕" w:eastAsia="맑은 고딕" w:hAnsi="맑은 고딕" w:cs="Times New Roman"/>
          <w:sz w:val="22"/>
        </w:rPr>
        <w:t>HM97662</w:t>
      </w:r>
      <w:r w:rsidR="000077A7" w:rsidRPr="00BA2008">
        <w:rPr>
          <w:rFonts w:ascii="맑은 고딕" w:eastAsia="맑은 고딕" w:hAnsi="맑은 고딕" w:cs="Times New Roman"/>
          <w:sz w:val="22"/>
        </w:rPr>
        <w:t xml:space="preserve">의 </w:t>
      </w:r>
      <w:r w:rsidR="000077A7">
        <w:rPr>
          <w:rFonts w:ascii="맑은 고딕" w:eastAsia="맑은 고딕" w:hAnsi="맑은 고딕" w:cs="Times New Roman" w:hint="eastAsia"/>
          <w:sz w:val="22"/>
        </w:rPr>
        <w:t xml:space="preserve">임상 </w:t>
      </w:r>
      <w:r w:rsidR="000077A7" w:rsidRPr="00BA2008">
        <w:rPr>
          <w:rFonts w:ascii="맑은 고딕" w:eastAsia="맑은 고딕" w:hAnsi="맑은 고딕" w:cs="Times New Roman"/>
          <w:sz w:val="22"/>
        </w:rPr>
        <w:t>연구 배경과 설계</w:t>
      </w:r>
      <w:r w:rsidR="000077A7">
        <w:rPr>
          <w:rFonts w:ascii="맑은 고딕" w:eastAsia="맑은 고딕" w:hAnsi="맑은 고딕" w:cs="Times New Roman"/>
          <w:sz w:val="22"/>
        </w:rPr>
        <w:t xml:space="preserve">, </w:t>
      </w:r>
      <w:r w:rsidR="000077A7">
        <w:rPr>
          <w:rFonts w:ascii="맑은 고딕" w:eastAsia="맑은 고딕" w:hAnsi="맑은 고딕" w:cs="Times New Roman" w:hint="eastAsia"/>
          <w:sz w:val="22"/>
        </w:rPr>
        <w:t>진행 현황</w:t>
      </w:r>
      <w:r w:rsidR="000077A7" w:rsidRPr="00BA2008">
        <w:rPr>
          <w:rFonts w:ascii="맑은 고딕" w:eastAsia="맑은 고딕" w:hAnsi="맑은 고딕" w:cs="Times New Roman"/>
          <w:sz w:val="22"/>
        </w:rPr>
        <w:t xml:space="preserve"> 등을 소개</w:t>
      </w:r>
      <w:r w:rsidR="004C662E">
        <w:rPr>
          <w:rFonts w:ascii="맑은 고딕" w:eastAsia="맑은 고딕" w:hAnsi="맑은 고딕" w:cs="Times New Roman" w:hint="eastAsia"/>
          <w:sz w:val="22"/>
        </w:rPr>
        <w:t>했</w:t>
      </w:r>
      <w:r w:rsidR="00891156">
        <w:rPr>
          <w:rFonts w:ascii="맑은 고딕" w:eastAsia="맑은 고딕" w:hAnsi="맑은 고딕" w:cs="Times New Roman" w:hint="eastAsia"/>
          <w:sz w:val="22"/>
        </w:rPr>
        <w:t>는데,</w:t>
      </w:r>
      <w:r w:rsidR="00891156">
        <w:rPr>
          <w:rFonts w:ascii="맑은 고딕" w:eastAsia="맑은 고딕" w:hAnsi="맑은 고딕" w:cs="Times New Roman"/>
          <w:sz w:val="22"/>
        </w:rPr>
        <w:t xml:space="preserve"> </w:t>
      </w:r>
      <w:r w:rsidR="00891156">
        <w:rPr>
          <w:rFonts w:ascii="맑은 고딕" w:eastAsia="맑은 고딕" w:hAnsi="맑은 고딕" w:cs="Times New Roman" w:hint="eastAsia"/>
          <w:sz w:val="22"/>
        </w:rPr>
        <w:t xml:space="preserve">현재 </w:t>
      </w:r>
      <w:r>
        <w:rPr>
          <w:rFonts w:ascii="맑은 고딕" w:eastAsia="맑은 고딕" w:hAnsi="맑은 고딕" w:cs="Times New Roman" w:hint="eastAsia"/>
          <w:sz w:val="22"/>
        </w:rPr>
        <w:t xml:space="preserve">한국과 호주에서 </w:t>
      </w:r>
      <w:r w:rsidRPr="007F2AAE">
        <w:rPr>
          <w:rFonts w:ascii="맑은 고딕" w:eastAsia="맑은 고딕" w:hAnsi="맑은 고딕" w:cs="Times New Roman" w:hint="eastAsia"/>
          <w:sz w:val="22"/>
        </w:rPr>
        <w:t>진행성</w:t>
      </w:r>
      <w:r w:rsidRPr="007F2AAE">
        <w:rPr>
          <w:rFonts w:ascii="맑은 고딕" w:eastAsia="맑은 고딕" w:hAnsi="맑은 고딕" w:cs="Times New Roman"/>
          <w:sz w:val="22"/>
        </w:rPr>
        <w:t xml:space="preserve"> 또는 </w:t>
      </w:r>
      <w:proofErr w:type="spellStart"/>
      <w:r w:rsidRPr="007F2AAE">
        <w:rPr>
          <w:rFonts w:ascii="맑은 고딕" w:eastAsia="맑은 고딕" w:hAnsi="맑은 고딕" w:cs="Times New Roman"/>
          <w:sz w:val="22"/>
        </w:rPr>
        <w:t>전이성</w:t>
      </w:r>
      <w:proofErr w:type="spellEnd"/>
      <w:r w:rsidRPr="007F2AAE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7F2AAE">
        <w:rPr>
          <w:rFonts w:ascii="맑은 고딕" w:eastAsia="맑은 고딕" w:hAnsi="맑은 고딕" w:cs="Times New Roman"/>
          <w:sz w:val="22"/>
        </w:rPr>
        <w:t>고형암</w:t>
      </w:r>
      <w:proofErr w:type="spellEnd"/>
      <w:r w:rsidRPr="007F2AAE">
        <w:rPr>
          <w:rFonts w:ascii="맑은 고딕" w:eastAsia="맑은 고딕" w:hAnsi="맑은 고딕" w:cs="Times New Roman"/>
          <w:sz w:val="22"/>
        </w:rPr>
        <w:t xml:space="preserve"> 환자를 대상으로 </w:t>
      </w:r>
      <w:r w:rsidRPr="007F2AAE">
        <w:rPr>
          <w:rFonts w:ascii="맑은 고딕" w:eastAsia="맑은 고딕" w:hAnsi="맑은 고딕" w:cs="Times New Roman" w:hint="eastAsia"/>
          <w:sz w:val="22"/>
        </w:rPr>
        <w:t>단일</w:t>
      </w:r>
      <w:r w:rsidRPr="007F2AAE">
        <w:rPr>
          <w:rFonts w:ascii="맑은 고딕" w:eastAsia="맑은 고딕" w:hAnsi="맑은 고딕" w:cs="Times New Roman"/>
          <w:sz w:val="22"/>
        </w:rPr>
        <w:t xml:space="preserve"> 제제로 투여된 HM97662의 안전성과 </w:t>
      </w:r>
      <w:proofErr w:type="spellStart"/>
      <w:r w:rsidRPr="007F2AAE">
        <w:rPr>
          <w:rFonts w:ascii="맑은 고딕" w:eastAsia="맑은 고딕" w:hAnsi="맑은 고딕" w:cs="Times New Roman"/>
          <w:sz w:val="22"/>
        </w:rPr>
        <w:t>내약성을</w:t>
      </w:r>
      <w:proofErr w:type="spellEnd"/>
      <w:r w:rsidRPr="007F2AAE">
        <w:rPr>
          <w:rFonts w:ascii="맑은 고딕" w:eastAsia="맑은 고딕" w:hAnsi="맑은 고딕" w:cs="Times New Roman"/>
          <w:sz w:val="22"/>
        </w:rPr>
        <w:t xml:space="preserve"> 평가하</w:t>
      </w:r>
      <w:r>
        <w:rPr>
          <w:rFonts w:ascii="맑은 고딕" w:eastAsia="맑은 고딕" w:hAnsi="맑은 고딕" w:cs="Times New Roman" w:hint="eastAsia"/>
          <w:sz w:val="22"/>
        </w:rPr>
        <w:t xml:space="preserve">는 </w:t>
      </w:r>
      <w:r w:rsidRPr="007F2AAE">
        <w:rPr>
          <w:rFonts w:ascii="맑은 고딕" w:eastAsia="맑은 고딕" w:hAnsi="맑은 고딕" w:cs="Times New Roman"/>
          <w:sz w:val="22"/>
        </w:rPr>
        <w:t>글로벌 임상 1상 시험이 진행</w:t>
      </w:r>
      <w:r>
        <w:rPr>
          <w:rFonts w:ascii="맑은 고딕" w:eastAsia="맑은 고딕" w:hAnsi="맑은 고딕" w:cs="Times New Roman" w:hint="eastAsia"/>
          <w:sz w:val="22"/>
        </w:rPr>
        <w:t>되고 있다.</w:t>
      </w:r>
      <w:r w:rsidR="00102D4D">
        <w:rPr>
          <w:rFonts w:ascii="맑은 고딕" w:eastAsia="맑은 고딕" w:hAnsi="맑은 고딕" w:cs="Times New Roman" w:hint="eastAsia"/>
          <w:sz w:val="22"/>
        </w:rPr>
        <w:t xml:space="preserve"> </w:t>
      </w:r>
    </w:p>
    <w:p w14:paraId="00471ACA" w14:textId="77777777" w:rsidR="00581D66" w:rsidRDefault="00581D66" w:rsidP="008D52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D04A804" w14:textId="5AEEB600" w:rsidR="008D526B" w:rsidRDefault="008D526B" w:rsidP="008D52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임상 </w:t>
      </w:r>
      <w:r>
        <w:rPr>
          <w:rFonts w:ascii="맑은 고딕" w:eastAsia="맑은 고딕" w:hAnsi="맑은 고딕" w:cs="Times New Roman"/>
          <w:sz w:val="22"/>
        </w:rPr>
        <w:t>1</w:t>
      </w:r>
      <w:r>
        <w:rPr>
          <w:rFonts w:ascii="맑은 고딕" w:eastAsia="맑은 고딕" w:hAnsi="맑은 고딕" w:cs="Times New Roman" w:hint="eastAsia"/>
          <w:sz w:val="22"/>
        </w:rPr>
        <w:t xml:space="preserve">상에는 최근까지 </w:t>
      </w:r>
      <w:r w:rsidRPr="007F2AAE">
        <w:rPr>
          <w:rFonts w:ascii="맑은 고딕" w:eastAsia="맑은 고딕" w:hAnsi="맑은 고딕" w:cs="Times New Roman" w:hint="eastAsia"/>
          <w:sz w:val="22"/>
        </w:rPr>
        <w:t>용량</w:t>
      </w:r>
      <w:r w:rsidRPr="007F2AAE">
        <w:rPr>
          <w:rFonts w:ascii="맑은 고딕" w:eastAsia="맑은 고딕" w:hAnsi="맑은 고딕" w:cs="Times New Roman"/>
          <w:sz w:val="22"/>
        </w:rPr>
        <w:t xml:space="preserve"> 증량 파트에 총 19명의 대상자가 등록</w:t>
      </w:r>
      <w:r>
        <w:rPr>
          <w:rFonts w:ascii="맑은 고딕" w:eastAsia="맑은 고딕" w:hAnsi="맑은 고딕" w:cs="Times New Roman" w:hint="eastAsia"/>
          <w:sz w:val="22"/>
        </w:rPr>
        <w:t>돼</w:t>
      </w:r>
      <w:r w:rsidRPr="007F2AAE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연구가 순조롭게 </w:t>
      </w:r>
      <w:r w:rsidRPr="007F2AAE">
        <w:rPr>
          <w:rFonts w:ascii="맑은 고딕" w:eastAsia="맑은 고딕" w:hAnsi="맑은 고딕" w:cs="Times New Roman"/>
          <w:sz w:val="22"/>
        </w:rPr>
        <w:t>진행</w:t>
      </w:r>
      <w:r>
        <w:rPr>
          <w:rFonts w:ascii="맑은 고딕" w:eastAsia="맑은 고딕" w:hAnsi="맑은 고딕" w:cs="Times New Roman" w:hint="eastAsia"/>
          <w:sz w:val="22"/>
        </w:rPr>
        <w:t xml:space="preserve"> 중이</w:t>
      </w:r>
      <w:r w:rsidRPr="007F2AAE">
        <w:rPr>
          <w:rFonts w:ascii="맑은 고딕" w:eastAsia="맑은 고딕" w:hAnsi="맑은 고딕" w:cs="Times New Roman"/>
          <w:sz w:val="22"/>
        </w:rPr>
        <w:t xml:space="preserve">며, 용량 제한 독성(Dose-Limiting Toxicity, DLT)은 </w:t>
      </w:r>
      <w:r w:rsidR="00102D4D">
        <w:rPr>
          <w:rFonts w:ascii="맑은 고딕" w:eastAsia="맑은 고딕" w:hAnsi="맑은 고딕" w:cs="Times New Roman" w:hint="eastAsia"/>
          <w:sz w:val="22"/>
        </w:rPr>
        <w:t xml:space="preserve">현재까지 </w:t>
      </w:r>
      <w:r w:rsidRPr="007F2AAE">
        <w:rPr>
          <w:rFonts w:ascii="맑은 고딕" w:eastAsia="맑은 고딕" w:hAnsi="맑은 고딕" w:cs="Times New Roman"/>
          <w:sz w:val="22"/>
        </w:rPr>
        <w:t xml:space="preserve">관찰되지 </w:t>
      </w:r>
      <w:r>
        <w:rPr>
          <w:rFonts w:ascii="맑은 고딕" w:eastAsia="맑은 고딕" w:hAnsi="맑은 고딕" w:cs="Times New Roman"/>
          <w:sz w:val="22"/>
        </w:rPr>
        <w:t>않</w:t>
      </w:r>
      <w:r>
        <w:rPr>
          <w:rFonts w:ascii="맑은 고딕" w:eastAsia="맑은 고딕" w:hAnsi="맑은 고딕" w:cs="Times New Roman" w:hint="eastAsia"/>
          <w:sz w:val="22"/>
        </w:rPr>
        <w:t>았다</w:t>
      </w:r>
      <w:r w:rsidR="00102D4D">
        <w:rPr>
          <w:rFonts w:ascii="맑은 고딕" w:eastAsia="맑은 고딕" w:hAnsi="맑은 고딕" w:cs="Times New Roman"/>
          <w:sz w:val="22"/>
        </w:rPr>
        <w:t>.</w:t>
      </w:r>
    </w:p>
    <w:p w14:paraId="3D5E285F" w14:textId="603F95BB" w:rsidR="00673ECA" w:rsidRPr="004C662E" w:rsidRDefault="00673ECA" w:rsidP="008D52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260233E" w14:textId="41C6D15A" w:rsidR="00673ECA" w:rsidRPr="007F2AAE" w:rsidRDefault="00673ECA" w:rsidP="008D52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73ECA">
        <w:rPr>
          <w:rFonts w:ascii="맑은 고딕" w:eastAsia="맑은 고딕" w:hAnsi="맑은 고딕" w:cs="Times New Roman"/>
          <w:sz w:val="22"/>
        </w:rPr>
        <w:t xml:space="preserve">HM97662의 임상 1상 책임 연구자 서울대병원 혈액종양내과 김범석 교수는 “HM97662의 임상 1상 연구는 EZH1/2 이중 </w:t>
      </w:r>
      <w:proofErr w:type="spellStart"/>
      <w:r w:rsidRPr="00673ECA">
        <w:rPr>
          <w:rFonts w:ascii="맑은 고딕" w:eastAsia="맑은 고딕" w:hAnsi="맑은 고딕" w:cs="Times New Roman"/>
          <w:sz w:val="22"/>
        </w:rPr>
        <w:t>저해제의</w:t>
      </w:r>
      <w:proofErr w:type="spellEnd"/>
      <w:r w:rsidRPr="00673ECA">
        <w:rPr>
          <w:rFonts w:ascii="맑은 고딕" w:eastAsia="맑은 고딕" w:hAnsi="맑은 고딕" w:cs="Times New Roman"/>
          <w:sz w:val="22"/>
        </w:rPr>
        <w:t xml:space="preserve"> 혁신적 가능성을 검증하는 중요한 과정으로, 현재 임상 1상 시험이 원만히 진행 중이며 좋은 결과가 있기를 기대한다”</w:t>
      </w:r>
      <w:proofErr w:type="spellStart"/>
      <w:r w:rsidR="004C662E">
        <w:rPr>
          <w:rFonts w:ascii="맑은 고딕" w:eastAsia="맑은 고딕" w:hAnsi="맑은 고딕" w:cs="Times New Roman" w:hint="eastAsia"/>
          <w:sz w:val="22"/>
        </w:rPr>
        <w:t>면서</w:t>
      </w:r>
      <w:proofErr w:type="spellEnd"/>
      <w:r w:rsidRPr="00673ECA">
        <w:rPr>
          <w:rFonts w:ascii="맑은 고딕" w:eastAsia="맑은 고딕" w:hAnsi="맑은 고딕" w:cs="Times New Roman"/>
          <w:sz w:val="22"/>
        </w:rPr>
        <w:t xml:space="preserve"> “앞으로의 연구를 통해 다양한 </w:t>
      </w:r>
      <w:proofErr w:type="spellStart"/>
      <w:r w:rsidRPr="00673ECA">
        <w:rPr>
          <w:rFonts w:ascii="맑은 고딕" w:eastAsia="맑은 고딕" w:hAnsi="맑은 고딕" w:cs="Times New Roman"/>
          <w:sz w:val="22"/>
        </w:rPr>
        <w:t>암종에서</w:t>
      </w:r>
      <w:proofErr w:type="spellEnd"/>
      <w:r w:rsidRPr="00673ECA">
        <w:rPr>
          <w:rFonts w:ascii="맑은 고딕" w:eastAsia="맑은 고딕" w:hAnsi="맑은 고딕" w:cs="Times New Roman"/>
          <w:sz w:val="22"/>
        </w:rPr>
        <w:t xml:space="preserve"> 효과적 치료 옵션으로 자리잡기를 희망한다”고 말했다.</w:t>
      </w:r>
    </w:p>
    <w:p w14:paraId="36AE98D1" w14:textId="77777777" w:rsidR="008D526B" w:rsidRPr="004C662E" w:rsidRDefault="008D526B" w:rsidP="008D52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3294B09" w14:textId="7D048306" w:rsidR="008D526B" w:rsidRPr="006410FB" w:rsidRDefault="008D526B" w:rsidP="008D52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410FB">
        <w:rPr>
          <w:rFonts w:ascii="맑은 고딕" w:eastAsia="맑은 고딕" w:hAnsi="맑은 고딕" w:cs="Times New Roman"/>
          <w:sz w:val="22"/>
        </w:rPr>
        <w:t>세계약물연구학회(ISSX)에서</w:t>
      </w:r>
      <w:r w:rsidR="00891156">
        <w:rPr>
          <w:rFonts w:ascii="맑은 고딕" w:eastAsia="맑은 고딕" w:hAnsi="맑은 고딕" w:cs="Times New Roman" w:hint="eastAsia"/>
          <w:sz w:val="22"/>
        </w:rPr>
        <w:t>는</w:t>
      </w:r>
      <w:r w:rsidRPr="006410FB">
        <w:rPr>
          <w:rFonts w:ascii="맑은 고딕" w:eastAsia="맑은 고딕" w:hAnsi="맑은 고딕" w:cs="Times New Roman"/>
          <w:sz w:val="22"/>
        </w:rPr>
        <w:t xml:space="preserve"> HM97662</w:t>
      </w:r>
      <w:r w:rsidR="00E0017F">
        <w:rPr>
          <w:rFonts w:ascii="맑은 고딕" w:eastAsia="맑은 고딕" w:hAnsi="맑은 고딕" w:cs="Times New Roman" w:hint="eastAsia"/>
          <w:sz w:val="22"/>
        </w:rPr>
        <w:t>의</w:t>
      </w:r>
      <w:r w:rsidRPr="006410FB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6410FB">
        <w:rPr>
          <w:rFonts w:ascii="맑은 고딕" w:eastAsia="맑은 고딕" w:hAnsi="맑은 고딕" w:cs="Times New Roman"/>
          <w:sz w:val="22"/>
        </w:rPr>
        <w:t>비임상</w:t>
      </w:r>
      <w:proofErr w:type="spellEnd"/>
      <w:r w:rsidRPr="006410FB">
        <w:rPr>
          <w:rFonts w:ascii="맑은 고딕" w:eastAsia="맑은 고딕" w:hAnsi="맑은 고딕" w:cs="Times New Roman"/>
          <w:sz w:val="22"/>
        </w:rPr>
        <w:t xml:space="preserve"> </w:t>
      </w:r>
      <w:r w:rsidR="00B51609">
        <w:rPr>
          <w:rFonts w:ascii="맑은 고딕" w:eastAsia="맑은 고딕" w:hAnsi="맑은 고딕" w:cs="Times New Roman"/>
          <w:sz w:val="22"/>
        </w:rPr>
        <w:t>연구</w:t>
      </w:r>
      <w:r w:rsidR="004C662E">
        <w:rPr>
          <w:rFonts w:ascii="맑은 고딕" w:eastAsia="맑은 고딕" w:hAnsi="맑은 고딕" w:cs="Times New Roman" w:hint="eastAsia"/>
          <w:sz w:val="22"/>
        </w:rPr>
        <w:t>에서</w:t>
      </w:r>
      <w:r w:rsidR="00B51609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Pr="006410FB">
        <w:rPr>
          <w:rFonts w:ascii="맑은 고딕" w:eastAsia="맑은 고딕" w:hAnsi="맑은 고딕" w:cs="Times New Roman"/>
          <w:sz w:val="22"/>
        </w:rPr>
        <w:t>약동학</w:t>
      </w:r>
      <w:proofErr w:type="spellEnd"/>
      <w:r w:rsidRPr="006410FB">
        <w:rPr>
          <w:rFonts w:ascii="맑은 고딕" w:eastAsia="맑은 고딕" w:hAnsi="맑은 고딕" w:cs="Times New Roman"/>
          <w:sz w:val="22"/>
        </w:rPr>
        <w:t xml:space="preserve">(Pharmacokinetics, PK) 데이터를 활용한 약동학적 모델링 및 시뮬레이션 </w:t>
      </w:r>
      <w:r w:rsidR="00581D66">
        <w:rPr>
          <w:rFonts w:ascii="맑은 고딕" w:eastAsia="맑은 고딕" w:hAnsi="맑은 고딕" w:cs="Times New Roman"/>
          <w:sz w:val="22"/>
        </w:rPr>
        <w:t>결과</w:t>
      </w:r>
      <w:r w:rsidR="00581D66">
        <w:rPr>
          <w:rFonts w:ascii="맑은 고딕" w:eastAsia="맑은 고딕" w:hAnsi="맑은 고딕" w:cs="Times New Roman" w:hint="eastAsia"/>
          <w:sz w:val="22"/>
        </w:rPr>
        <w:t>가 발표됐다.</w:t>
      </w:r>
      <w:r w:rsidR="00581D66">
        <w:rPr>
          <w:rFonts w:ascii="맑은 고딕" w:eastAsia="맑은 고딕" w:hAnsi="맑은 고딕" w:cs="Times New Roman"/>
          <w:sz w:val="22"/>
        </w:rPr>
        <w:t xml:space="preserve"> </w:t>
      </w:r>
    </w:p>
    <w:p w14:paraId="4230928D" w14:textId="77777777" w:rsidR="008D526B" w:rsidRPr="00891156" w:rsidRDefault="008D526B" w:rsidP="008D52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1245CB2" w14:textId="08009599" w:rsidR="00102D4D" w:rsidRDefault="00B51609" w:rsidP="008D52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 w:rsidR="008D526B" w:rsidRPr="006410FB">
        <w:rPr>
          <w:rFonts w:ascii="맑은 고딕" w:eastAsia="맑은 고딕" w:hAnsi="맑은 고딕" w:cs="Times New Roman"/>
          <w:sz w:val="22"/>
        </w:rPr>
        <w:t xml:space="preserve">임상 </w:t>
      </w:r>
      <w:proofErr w:type="spellStart"/>
      <w:r w:rsidR="008D526B" w:rsidRPr="006410FB">
        <w:rPr>
          <w:rFonts w:ascii="맑은 고딕" w:eastAsia="맑은 고딕" w:hAnsi="맑은 고딕" w:cs="Times New Roman"/>
          <w:sz w:val="22"/>
        </w:rPr>
        <w:t>초회</w:t>
      </w:r>
      <w:proofErr w:type="spellEnd"/>
      <w:r w:rsidR="008D526B" w:rsidRPr="006410FB">
        <w:rPr>
          <w:rFonts w:ascii="맑은 고딕" w:eastAsia="맑은 고딕" w:hAnsi="맑은 고딕" w:cs="Times New Roman"/>
          <w:sz w:val="22"/>
        </w:rPr>
        <w:t xml:space="preserve"> </w:t>
      </w:r>
      <w:r w:rsidR="008D526B">
        <w:rPr>
          <w:rFonts w:ascii="맑은 고딕" w:eastAsia="맑은 고딕" w:hAnsi="맑은 고딕" w:cs="Times New Roman"/>
          <w:sz w:val="22"/>
        </w:rPr>
        <w:t>용량에서</w:t>
      </w:r>
      <w:r w:rsidR="008D526B" w:rsidRPr="006410FB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8D526B" w:rsidRPr="006410FB">
        <w:rPr>
          <w:rFonts w:ascii="맑은 고딕" w:eastAsia="맑은 고딕" w:hAnsi="맑은 고딕" w:cs="Times New Roman"/>
          <w:sz w:val="22"/>
        </w:rPr>
        <w:t>약동학</w:t>
      </w:r>
      <w:proofErr w:type="spellEnd"/>
      <w:r w:rsidR="008D526B" w:rsidRPr="006410FB">
        <w:rPr>
          <w:rFonts w:ascii="맑은 고딕" w:eastAsia="맑은 고딕" w:hAnsi="맑은 고딕" w:cs="Times New Roman"/>
          <w:sz w:val="22"/>
        </w:rPr>
        <w:t xml:space="preserve"> 프로파일과 </w:t>
      </w:r>
      <w:r w:rsidR="008D526B">
        <w:rPr>
          <w:rFonts w:ascii="맑은 고딕" w:eastAsia="맑은 고딕" w:hAnsi="맑은 고딕" w:cs="Times New Roman"/>
          <w:sz w:val="22"/>
        </w:rPr>
        <w:t>비교</w:t>
      </w:r>
      <w:r w:rsidR="008D526B">
        <w:rPr>
          <w:rFonts w:ascii="맑은 고딕" w:eastAsia="맑은 고딕" w:hAnsi="맑은 고딕" w:cs="Times New Roman" w:hint="eastAsia"/>
          <w:sz w:val="22"/>
        </w:rPr>
        <w:t>했을 때</w:t>
      </w:r>
      <w:r w:rsidR="008D526B" w:rsidRPr="006410FB">
        <w:rPr>
          <w:rFonts w:ascii="맑은 고딕" w:eastAsia="맑은 고딕" w:hAnsi="맑은 고딕" w:cs="Times New Roman"/>
          <w:sz w:val="22"/>
        </w:rPr>
        <w:t xml:space="preserve"> 높은 예측</w:t>
      </w:r>
      <w:r w:rsidR="00102D4D">
        <w:rPr>
          <w:rFonts w:ascii="맑은 고딕" w:eastAsia="맑은 고딕" w:hAnsi="맑은 고딕" w:cs="Times New Roman" w:hint="eastAsia"/>
          <w:sz w:val="22"/>
        </w:rPr>
        <w:t>력을</w:t>
      </w:r>
      <w:r w:rsidR="008D526B" w:rsidRPr="006410FB">
        <w:rPr>
          <w:rFonts w:ascii="맑은 고딕" w:eastAsia="맑은 고딕" w:hAnsi="맑은 고딕" w:cs="Times New Roman"/>
          <w:sz w:val="22"/>
        </w:rPr>
        <w:t xml:space="preserve"> </w:t>
      </w:r>
      <w:r w:rsidR="008D526B">
        <w:rPr>
          <w:rFonts w:ascii="맑은 고딕" w:eastAsia="맑은 고딕" w:hAnsi="맑은 고딕" w:cs="Times New Roman"/>
          <w:sz w:val="22"/>
        </w:rPr>
        <w:t>확인</w:t>
      </w:r>
      <w:r w:rsidR="008D526B">
        <w:rPr>
          <w:rFonts w:ascii="맑은 고딕" w:eastAsia="맑은 고딕" w:hAnsi="맑은 고딕" w:cs="Times New Roman" w:hint="eastAsia"/>
          <w:sz w:val="22"/>
        </w:rPr>
        <w:t xml:space="preserve">한 결과를 </w:t>
      </w:r>
      <w:r w:rsidR="00253464">
        <w:rPr>
          <w:rFonts w:ascii="맑은 고딕" w:eastAsia="맑은 고딕" w:hAnsi="맑은 고딕" w:cs="Times New Roman" w:hint="eastAsia"/>
          <w:sz w:val="22"/>
        </w:rPr>
        <w:t xml:space="preserve">이 학회에서 </w:t>
      </w:r>
      <w:r w:rsidR="008D526B">
        <w:rPr>
          <w:rFonts w:ascii="맑은 고딕" w:eastAsia="맑은 고딕" w:hAnsi="맑은 고딕" w:cs="Times New Roman" w:hint="eastAsia"/>
          <w:sz w:val="22"/>
        </w:rPr>
        <w:t>공개했</w:t>
      </w:r>
      <w:r w:rsidR="008D526B" w:rsidRPr="006410FB">
        <w:rPr>
          <w:rFonts w:ascii="맑은 고딕" w:eastAsia="맑은 고딕" w:hAnsi="맑은 고딕" w:cs="Times New Roman"/>
          <w:sz w:val="22"/>
        </w:rPr>
        <w:t xml:space="preserve">으며, </w:t>
      </w:r>
      <w:r w:rsidR="008D526B">
        <w:rPr>
          <w:rFonts w:ascii="맑은 고딕" w:eastAsia="맑은 고딕" w:hAnsi="맑은 고딕" w:cs="Times New Roman" w:hint="eastAsia"/>
          <w:sz w:val="22"/>
        </w:rPr>
        <w:t>이같은 결과를 토대로</w:t>
      </w:r>
      <w:r w:rsidR="008D526B" w:rsidRPr="006410FB">
        <w:rPr>
          <w:rFonts w:ascii="맑은 고딕" w:eastAsia="맑은 고딕" w:hAnsi="맑은 고딕" w:cs="Times New Roman"/>
          <w:sz w:val="22"/>
        </w:rPr>
        <w:t xml:space="preserve"> 도출된 </w:t>
      </w:r>
      <w:proofErr w:type="spellStart"/>
      <w:r w:rsidR="008D526B" w:rsidRPr="006410FB">
        <w:rPr>
          <w:rFonts w:ascii="맑은 고딕" w:eastAsia="맑은 고딕" w:hAnsi="맑은 고딕" w:cs="Times New Roman"/>
          <w:sz w:val="22"/>
        </w:rPr>
        <w:t>약동학과</w:t>
      </w:r>
      <w:proofErr w:type="spellEnd"/>
      <w:r w:rsidR="008D526B" w:rsidRPr="006410FB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8D526B" w:rsidRPr="006410FB">
        <w:rPr>
          <w:rFonts w:ascii="맑은 고딕" w:eastAsia="맑은 고딕" w:hAnsi="맑은 고딕" w:cs="Times New Roman"/>
          <w:sz w:val="22"/>
        </w:rPr>
        <w:t>약력학</w:t>
      </w:r>
      <w:proofErr w:type="spellEnd"/>
      <w:r w:rsidR="008D526B">
        <w:rPr>
          <w:rFonts w:ascii="맑은 고딕" w:eastAsia="맑은 고딕" w:hAnsi="맑은 고딕" w:cs="Times New Roman" w:hint="eastAsia"/>
          <w:sz w:val="22"/>
        </w:rPr>
        <w:t xml:space="preserve"> 프로파일</w:t>
      </w:r>
      <w:r w:rsidR="008D526B" w:rsidRPr="006410FB">
        <w:rPr>
          <w:rFonts w:ascii="맑은 고딕" w:eastAsia="맑은 고딕" w:hAnsi="맑은 고딕" w:cs="Times New Roman"/>
          <w:sz w:val="22"/>
        </w:rPr>
        <w:t>의 상관관계를 활용한 전이적</w:t>
      </w:r>
      <w:r w:rsidR="00071198">
        <w:rPr>
          <w:rFonts w:ascii="맑은 고딕" w:eastAsia="맑은 고딕" w:hAnsi="맑은 고딕" w:cs="Times New Roman" w:hint="eastAsia"/>
          <w:sz w:val="22"/>
        </w:rPr>
        <w:t xml:space="preserve"> 접근</w:t>
      </w:r>
      <w:r w:rsidR="008D526B">
        <w:rPr>
          <w:rFonts w:ascii="맑은 고딕" w:eastAsia="맑은 고딕" w:hAnsi="맑은 고딕" w:cs="Times New Roman"/>
          <w:sz w:val="22"/>
        </w:rPr>
        <w:t>(translational</w:t>
      </w:r>
      <w:r w:rsidR="00071198">
        <w:rPr>
          <w:rFonts w:ascii="맑은 고딕" w:eastAsia="맑은 고딕" w:hAnsi="맑은 고딕" w:cs="Times New Roman"/>
          <w:sz w:val="22"/>
        </w:rPr>
        <w:t xml:space="preserve"> </w:t>
      </w:r>
      <w:r w:rsidR="00071198">
        <w:rPr>
          <w:rFonts w:ascii="맑은 고딕" w:eastAsia="맑은 고딕" w:hAnsi="맑은 고딕" w:cs="Times New Roman" w:hint="eastAsia"/>
          <w:sz w:val="22"/>
        </w:rPr>
        <w:t>appro</w:t>
      </w:r>
      <w:r w:rsidR="00071198">
        <w:rPr>
          <w:rFonts w:ascii="맑은 고딕" w:eastAsia="맑은 고딕" w:hAnsi="맑은 고딕" w:cs="Times New Roman"/>
          <w:sz w:val="22"/>
        </w:rPr>
        <w:t>a</w:t>
      </w:r>
      <w:r w:rsidR="00071198">
        <w:rPr>
          <w:rFonts w:ascii="맑은 고딕" w:eastAsia="맑은 고딕" w:hAnsi="맑은 고딕" w:cs="Times New Roman" w:hint="eastAsia"/>
          <w:sz w:val="22"/>
        </w:rPr>
        <w:t>ch</w:t>
      </w:r>
      <w:r w:rsidR="008D526B">
        <w:rPr>
          <w:rFonts w:ascii="맑은 고딕" w:eastAsia="맑은 고딕" w:hAnsi="맑은 고딕" w:cs="Times New Roman"/>
          <w:sz w:val="22"/>
        </w:rPr>
        <w:t>)</w:t>
      </w:r>
      <w:bookmarkStart w:id="0" w:name="_GoBack"/>
      <w:bookmarkEnd w:id="0"/>
      <w:r w:rsidR="008D526B" w:rsidRPr="006410FB">
        <w:rPr>
          <w:rFonts w:ascii="맑은 고딕" w:eastAsia="맑은 고딕" w:hAnsi="맑은 고딕" w:cs="Times New Roman"/>
          <w:sz w:val="22"/>
        </w:rPr>
        <w:t xml:space="preserve">을 통해 임상 </w:t>
      </w:r>
      <w:r w:rsidR="00102D4D">
        <w:rPr>
          <w:rFonts w:ascii="맑은 고딕" w:eastAsia="맑은 고딕" w:hAnsi="맑은 고딕" w:cs="Times New Roman" w:hint="eastAsia"/>
          <w:sz w:val="22"/>
        </w:rPr>
        <w:t xml:space="preserve">효력 </w:t>
      </w:r>
      <w:r w:rsidR="008D526B" w:rsidRPr="006410FB">
        <w:rPr>
          <w:rFonts w:ascii="맑은 고딕" w:eastAsia="맑은 고딕" w:hAnsi="맑은 고딕" w:cs="Times New Roman"/>
          <w:sz w:val="22"/>
        </w:rPr>
        <w:t>용량 및 효능 결과를</w:t>
      </w:r>
      <w:r w:rsidR="008D526B">
        <w:rPr>
          <w:rFonts w:ascii="맑은 고딕" w:eastAsia="맑은 고딕" w:hAnsi="맑은 고딕" w:cs="Times New Roman" w:hint="eastAsia"/>
          <w:sz w:val="22"/>
        </w:rPr>
        <w:t xml:space="preserve"> 보다 정교하게</w:t>
      </w:r>
      <w:r w:rsidR="008D526B" w:rsidRPr="006410FB">
        <w:rPr>
          <w:rFonts w:ascii="맑은 고딕" w:eastAsia="맑은 고딕" w:hAnsi="맑은 고딕" w:cs="Times New Roman"/>
          <w:sz w:val="22"/>
        </w:rPr>
        <w:t xml:space="preserve"> </w:t>
      </w:r>
      <w:r w:rsidR="008D526B">
        <w:rPr>
          <w:rFonts w:ascii="맑은 고딕" w:eastAsia="맑은 고딕" w:hAnsi="맑은 고딕" w:cs="Times New Roman"/>
          <w:sz w:val="22"/>
        </w:rPr>
        <w:t>예</w:t>
      </w:r>
      <w:r w:rsidR="008D526B">
        <w:rPr>
          <w:rFonts w:ascii="맑은 고딕" w:eastAsia="맑은 고딕" w:hAnsi="맑은 고딕" w:cs="Times New Roman" w:hint="eastAsia"/>
          <w:sz w:val="22"/>
        </w:rPr>
        <w:t>측</w:t>
      </w:r>
      <w:r w:rsidR="008D526B" w:rsidRPr="006410FB">
        <w:rPr>
          <w:rFonts w:ascii="맑은 고딕" w:eastAsia="맑은 고딕" w:hAnsi="맑은 고딕" w:cs="Times New Roman"/>
          <w:sz w:val="22"/>
        </w:rPr>
        <w:t xml:space="preserve">하는 </w:t>
      </w:r>
      <w:r w:rsidR="008D526B">
        <w:rPr>
          <w:rFonts w:ascii="맑은 고딕" w:eastAsia="맑은 고딕" w:hAnsi="맑은 고딕" w:cs="Times New Roman" w:hint="eastAsia"/>
          <w:sz w:val="22"/>
        </w:rPr>
        <w:t>모델을 구축해 나갈 예정이다.</w:t>
      </w:r>
      <w:r w:rsidR="00673EC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02D4D">
        <w:rPr>
          <w:rFonts w:ascii="맑은 고딕" w:eastAsia="맑은 고딕" w:hAnsi="맑은 고딕" w:cs="Times New Roman" w:hint="eastAsia"/>
          <w:sz w:val="22"/>
        </w:rPr>
        <w:t xml:space="preserve">아울러 </w:t>
      </w:r>
      <w:r w:rsidR="00102D4D" w:rsidRPr="00102D4D">
        <w:rPr>
          <w:rFonts w:ascii="맑은 고딕" w:eastAsia="맑은 고딕" w:hAnsi="맑은 고딕" w:cs="Times New Roman" w:hint="eastAsia"/>
          <w:sz w:val="22"/>
        </w:rPr>
        <w:t>현재</w:t>
      </w:r>
      <w:r w:rsidR="00102D4D" w:rsidRPr="00102D4D">
        <w:rPr>
          <w:rFonts w:ascii="맑은 고딕" w:eastAsia="맑은 고딕" w:hAnsi="맑은 고딕" w:cs="Times New Roman"/>
          <w:sz w:val="22"/>
        </w:rPr>
        <w:t xml:space="preserve"> 진행 중인 임상 1상 시험의 효능 수준에서 추가 모델을 검증하고 </w:t>
      </w:r>
      <w:proofErr w:type="spellStart"/>
      <w:r w:rsidR="00673ECA">
        <w:rPr>
          <w:rFonts w:ascii="맑은 고딕" w:eastAsia="맑은 고딕" w:hAnsi="맑은 고딕" w:cs="Times New Roman" w:hint="eastAsia"/>
          <w:sz w:val="22"/>
        </w:rPr>
        <w:t>약동학</w:t>
      </w:r>
      <w:proofErr w:type="spellEnd"/>
      <w:r w:rsidR="00673ECA">
        <w:rPr>
          <w:rFonts w:ascii="맑은 고딕" w:eastAsia="맑은 고딕" w:hAnsi="맑은 고딕" w:cs="Times New Roman" w:hint="eastAsia"/>
          <w:sz w:val="22"/>
        </w:rPr>
        <w:t>(</w:t>
      </w:r>
      <w:r w:rsidR="00673ECA">
        <w:rPr>
          <w:rFonts w:ascii="맑은 고딕" w:eastAsia="맑은 고딕" w:hAnsi="맑은 고딕" w:cs="Times New Roman"/>
          <w:sz w:val="22"/>
        </w:rPr>
        <w:t>PK)</w:t>
      </w:r>
      <w:r w:rsidR="00673ECA">
        <w:rPr>
          <w:rFonts w:ascii="맑은 고딕" w:eastAsia="맑은 고딕" w:hAnsi="맑은 고딕" w:cs="Times New Roman" w:hint="eastAsia"/>
          <w:sz w:val="22"/>
        </w:rPr>
        <w:t>/</w:t>
      </w:r>
      <w:proofErr w:type="spellStart"/>
      <w:r w:rsidR="00673ECA">
        <w:rPr>
          <w:rFonts w:ascii="맑은 고딕" w:eastAsia="맑은 고딕" w:hAnsi="맑은 고딕" w:cs="Times New Roman" w:hint="eastAsia"/>
          <w:sz w:val="22"/>
        </w:rPr>
        <w:t>약력학</w:t>
      </w:r>
      <w:proofErr w:type="spellEnd"/>
      <w:r w:rsidR="00673ECA">
        <w:rPr>
          <w:rFonts w:ascii="맑은 고딕" w:eastAsia="맑은 고딕" w:hAnsi="맑은 고딕" w:cs="Times New Roman"/>
          <w:sz w:val="22"/>
        </w:rPr>
        <w:t>(</w:t>
      </w:r>
      <w:r w:rsidR="00102D4D" w:rsidRPr="00102D4D">
        <w:rPr>
          <w:rFonts w:ascii="맑은 고딕" w:eastAsia="맑은 고딕" w:hAnsi="맑은 고딕" w:cs="Times New Roman"/>
          <w:sz w:val="22"/>
        </w:rPr>
        <w:t>PD</w:t>
      </w:r>
      <w:r w:rsidR="00673ECA">
        <w:rPr>
          <w:rFonts w:ascii="맑은 고딕" w:eastAsia="맑은 고딕" w:hAnsi="맑은 고딕" w:cs="Times New Roman"/>
          <w:sz w:val="22"/>
        </w:rPr>
        <w:t>)</w:t>
      </w:r>
      <w:r w:rsidR="00102D4D" w:rsidRPr="00102D4D">
        <w:rPr>
          <w:rFonts w:ascii="맑은 고딕" w:eastAsia="맑은 고딕" w:hAnsi="맑은 고딕" w:cs="Times New Roman"/>
          <w:sz w:val="22"/>
        </w:rPr>
        <w:t xml:space="preserve"> 관계를 이해하는데 기여할 것으로 기대된다.</w:t>
      </w:r>
      <w:r w:rsidR="00253464">
        <w:rPr>
          <w:rFonts w:ascii="맑은 고딕" w:eastAsia="맑은 고딕" w:hAnsi="맑은 고딕" w:cs="Times New Roman"/>
          <w:sz w:val="22"/>
        </w:rPr>
        <w:t xml:space="preserve"> </w:t>
      </w:r>
    </w:p>
    <w:p w14:paraId="4619EB84" w14:textId="77777777" w:rsidR="008D526B" w:rsidRDefault="008D526B" w:rsidP="008D52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CA32991" w14:textId="58B84A2D" w:rsidR="00581D66" w:rsidRDefault="00581D66" w:rsidP="008D52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757A4">
        <w:rPr>
          <w:rFonts w:ascii="맑은 고딕" w:eastAsia="맑은 고딕" w:hAnsi="맑은 고딕" w:cs="Times New Roman" w:hint="eastAsia"/>
          <w:sz w:val="22"/>
        </w:rPr>
        <w:t>한미약품</w:t>
      </w:r>
      <w:r w:rsidRPr="00E757A4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박재현 대표이사는 </w:t>
      </w:r>
      <w:r>
        <w:rPr>
          <w:rFonts w:ascii="맑은 고딕" w:eastAsia="맑은 고딕" w:hAnsi="맑은 고딕" w:cs="Times New Roman"/>
          <w:sz w:val="22"/>
        </w:rPr>
        <w:t>“</w:t>
      </w:r>
      <w:r w:rsidRPr="00F26181">
        <w:rPr>
          <w:rFonts w:ascii="맑은 고딕" w:eastAsia="맑은 고딕" w:hAnsi="맑은 고딕" w:cs="Times New Roman" w:hint="eastAsia"/>
          <w:sz w:val="22"/>
        </w:rPr>
        <w:t>하반기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글로벌 학회</w:t>
      </w:r>
      <w:r w:rsidR="00317B11">
        <w:rPr>
          <w:rFonts w:ascii="맑은 고딕" w:eastAsia="맑은 고딕" w:hAnsi="맑은 고딕" w:cs="Times New Roman" w:hint="eastAsia"/>
          <w:sz w:val="22"/>
        </w:rPr>
        <w:t xml:space="preserve"> 등 </w:t>
      </w:r>
      <w:r>
        <w:rPr>
          <w:rFonts w:ascii="맑은 고딕" w:eastAsia="맑은 고딕" w:hAnsi="맑은 고딕" w:cs="Times New Roman" w:hint="eastAsia"/>
          <w:sz w:val="22"/>
        </w:rPr>
        <w:t>해외 무대에서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Pr="00F26181">
        <w:rPr>
          <w:rFonts w:ascii="맑은 고딕" w:eastAsia="맑은 고딕" w:hAnsi="맑은 고딕" w:cs="Times New Roman"/>
          <w:sz w:val="22"/>
        </w:rPr>
        <w:t>HM97662</w:t>
      </w:r>
      <w:r>
        <w:rPr>
          <w:rFonts w:ascii="맑은 고딕" w:eastAsia="맑은 고딕" w:hAnsi="맑은 고딕" w:cs="Times New Roman" w:hint="eastAsia"/>
          <w:sz w:val="22"/>
        </w:rPr>
        <w:t xml:space="preserve">의 연구 현황을 </w:t>
      </w:r>
      <w:r w:rsidR="00317B11">
        <w:rPr>
          <w:rFonts w:ascii="맑은 고딕" w:eastAsia="맑은 고딕" w:hAnsi="맑은 고딕" w:cs="Times New Roman" w:hint="eastAsia"/>
          <w:sz w:val="22"/>
        </w:rPr>
        <w:t xml:space="preserve">본격적으로 </w:t>
      </w:r>
      <w:r>
        <w:rPr>
          <w:rFonts w:ascii="맑은 고딕" w:eastAsia="맑은 고딕" w:hAnsi="맑은 고딕" w:cs="Times New Roman" w:hint="eastAsia"/>
          <w:sz w:val="22"/>
        </w:rPr>
        <w:t>공유하고 있</w:t>
      </w:r>
      <w:r w:rsidR="00317B11">
        <w:rPr>
          <w:rFonts w:ascii="맑은 고딕" w:eastAsia="맑은 고딕" w:hAnsi="맑은 고딕" w:cs="Times New Roman" w:hint="eastAsia"/>
          <w:sz w:val="22"/>
        </w:rPr>
        <w:t>고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각국 전문가들이 이 약물의 잠재력</w:t>
      </w:r>
      <w:r w:rsidR="00317B11">
        <w:rPr>
          <w:rFonts w:ascii="맑은 고딕" w:eastAsia="맑은 고딕" w:hAnsi="맑은 고딕" w:cs="Times New Roman" w:hint="eastAsia"/>
          <w:sz w:val="22"/>
        </w:rPr>
        <w:t>에</w:t>
      </w:r>
      <w:r>
        <w:rPr>
          <w:rFonts w:ascii="맑은 고딕" w:eastAsia="맑은 고딕" w:hAnsi="맑은 고딕" w:cs="Times New Roman" w:hint="eastAsia"/>
          <w:sz w:val="22"/>
        </w:rPr>
        <w:t xml:space="preserve"> 주목하고 있다</w:t>
      </w:r>
      <w:r w:rsidRPr="00F26181">
        <w:rPr>
          <w:rFonts w:ascii="맑은 고딕" w:eastAsia="맑은 고딕" w:hAnsi="맑은 고딕" w:cs="Times New Roman"/>
          <w:sz w:val="22"/>
        </w:rPr>
        <w:t>”</w:t>
      </w:r>
      <w:proofErr w:type="spellStart"/>
      <w:r w:rsidRPr="00F26181">
        <w:rPr>
          <w:rFonts w:ascii="맑은 고딕" w:eastAsia="맑은 고딕" w:hAnsi="맑은 고딕" w:cs="Times New Roman"/>
          <w:sz w:val="22"/>
        </w:rPr>
        <w:t>며</w:t>
      </w:r>
      <w:proofErr w:type="spellEnd"/>
      <w:r w:rsidRPr="00F26181">
        <w:rPr>
          <w:rFonts w:ascii="맑은 고딕" w:eastAsia="맑은 고딕" w:hAnsi="맑은 고딕" w:cs="Times New Roman"/>
          <w:sz w:val="22"/>
        </w:rPr>
        <w:t xml:space="preserve"> “암으로 고통받는 환자들에게 새로운 희망을 제시하고 인류</w:t>
      </w:r>
      <w:r>
        <w:rPr>
          <w:rFonts w:ascii="맑은 고딕" w:eastAsia="맑은 고딕" w:hAnsi="맑은 고딕" w:cs="Times New Roman" w:hint="eastAsia"/>
          <w:sz w:val="22"/>
        </w:rPr>
        <w:t>의</w:t>
      </w:r>
      <w:r w:rsidRPr="00F26181">
        <w:rPr>
          <w:rFonts w:ascii="맑은 고딕" w:eastAsia="맑은 고딕" w:hAnsi="맑은 고딕" w:cs="Times New Roman"/>
          <w:sz w:val="22"/>
        </w:rPr>
        <w:t xml:space="preserve"> 건강한 미래를 위해 끊임없이 도전하는 제약기업 본연의 역할을 성실히 </w:t>
      </w:r>
      <w:r>
        <w:rPr>
          <w:rFonts w:ascii="맑은 고딕" w:eastAsia="맑은 고딕" w:hAnsi="맑은 고딕" w:cs="Times New Roman" w:hint="eastAsia"/>
          <w:sz w:val="22"/>
        </w:rPr>
        <w:t>수행</w:t>
      </w:r>
      <w:r w:rsidRPr="00F26181">
        <w:rPr>
          <w:rFonts w:ascii="맑은 고딕" w:eastAsia="맑은 고딕" w:hAnsi="맑은 고딕" w:cs="Times New Roman"/>
          <w:sz w:val="22"/>
        </w:rPr>
        <w:t>해 나가겠다”고 말했다.</w:t>
      </w:r>
    </w:p>
    <w:p w14:paraId="68E09243" w14:textId="77777777" w:rsidR="00581D66" w:rsidRPr="00317B11" w:rsidRDefault="00581D66" w:rsidP="008D526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63037B8" w14:textId="075BAA11" w:rsidR="00317B11" w:rsidRDefault="00891156" w:rsidP="00317B1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한편 </w:t>
      </w:r>
      <w:r w:rsidR="008D526B" w:rsidRPr="00F563ED">
        <w:rPr>
          <w:rFonts w:ascii="맑은 고딕" w:eastAsia="맑은 고딕" w:hAnsi="맑은 고딕" w:cs="Times New Roman"/>
          <w:sz w:val="22"/>
        </w:rPr>
        <w:t xml:space="preserve">HM97662는 2021년 </w:t>
      </w:r>
      <w:proofErr w:type="spellStart"/>
      <w:r w:rsidR="008D526B" w:rsidRPr="00F563ED">
        <w:rPr>
          <w:rFonts w:ascii="맑은 고딕" w:eastAsia="맑은 고딕" w:hAnsi="맑은 고딕" w:cs="Times New Roman"/>
          <w:sz w:val="22"/>
        </w:rPr>
        <w:t>미충족</w:t>
      </w:r>
      <w:proofErr w:type="spellEnd"/>
      <w:r w:rsidR="008D526B" w:rsidRPr="00F563ED">
        <w:rPr>
          <w:rFonts w:ascii="맑은 고딕" w:eastAsia="맑은 고딕" w:hAnsi="맑은 고딕" w:cs="Times New Roman"/>
          <w:sz w:val="22"/>
        </w:rPr>
        <w:t xml:space="preserve"> 의료</w:t>
      </w:r>
      <w:r w:rsidR="00317B11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D526B" w:rsidRPr="00F563ED">
        <w:rPr>
          <w:rFonts w:ascii="맑은 고딕" w:eastAsia="맑은 고딕" w:hAnsi="맑은 고딕" w:cs="Times New Roman"/>
          <w:sz w:val="22"/>
        </w:rPr>
        <w:t xml:space="preserve">수요가 있는 분야의 항암제 개발을 위한 국가지원 신약개발 사업에 </w:t>
      </w:r>
      <w:r w:rsidR="008D526B">
        <w:rPr>
          <w:rFonts w:ascii="맑은 고딕" w:eastAsia="맑은 고딕" w:hAnsi="맑은 고딕" w:cs="Times New Roman"/>
          <w:sz w:val="22"/>
        </w:rPr>
        <w:t>선정</w:t>
      </w:r>
      <w:r w:rsidR="008D526B">
        <w:rPr>
          <w:rFonts w:ascii="맑은 고딕" w:eastAsia="맑은 고딕" w:hAnsi="맑은 고딕" w:cs="Times New Roman" w:hint="eastAsia"/>
          <w:sz w:val="22"/>
        </w:rPr>
        <w:t>된 바 있</w:t>
      </w:r>
      <w:r w:rsidR="008D526B" w:rsidRPr="00F563ED">
        <w:rPr>
          <w:rFonts w:ascii="맑은 고딕" w:eastAsia="맑은 고딕" w:hAnsi="맑은 고딕" w:cs="Times New Roman"/>
          <w:sz w:val="22"/>
        </w:rPr>
        <w:t xml:space="preserve">다. </w:t>
      </w:r>
      <w:r w:rsidR="008D526B" w:rsidRPr="00F563ED">
        <w:rPr>
          <w:rFonts w:ascii="맑은 고딕" w:eastAsia="맑은 고딕" w:hAnsi="맑은 고딕" w:cs="Times New Roman" w:hint="eastAsia"/>
          <w:sz w:val="22"/>
        </w:rPr>
        <w:t>한미약품</w:t>
      </w:r>
      <w:r w:rsidR="00581D66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581D66">
        <w:rPr>
          <w:rFonts w:ascii="맑은 고딕" w:eastAsia="맑은 고딕" w:hAnsi="맑은 고딕" w:cs="Times New Roman" w:hint="eastAsia"/>
          <w:sz w:val="22"/>
        </w:rPr>
        <w:t>최인영</w:t>
      </w:r>
      <w:proofErr w:type="spellEnd"/>
      <w:r w:rsidR="00581D6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81D66">
        <w:rPr>
          <w:rFonts w:ascii="맑은 고딕" w:eastAsia="맑은 고딕" w:hAnsi="맑은 고딕" w:cs="Times New Roman"/>
          <w:sz w:val="22"/>
        </w:rPr>
        <w:t>R&amp;D</w:t>
      </w:r>
      <w:r w:rsidR="00D14687">
        <w:rPr>
          <w:rFonts w:ascii="맑은 고딕" w:eastAsia="맑은 고딕" w:hAnsi="맑은 고딕" w:cs="Times New Roman" w:hint="eastAsia"/>
          <w:sz w:val="22"/>
        </w:rPr>
        <w:t>센터</w:t>
      </w:r>
      <w:r w:rsidR="00581D66">
        <w:rPr>
          <w:rFonts w:ascii="맑은 고딕" w:eastAsia="맑은 고딕" w:hAnsi="맑은 고딕" w:cs="Times New Roman" w:hint="eastAsia"/>
          <w:sz w:val="22"/>
        </w:rPr>
        <w:t xml:space="preserve">장은 </w:t>
      </w:r>
      <w:r w:rsidR="00581D66">
        <w:rPr>
          <w:rFonts w:ascii="맑은 고딕" w:eastAsia="맑은 고딕" w:hAnsi="맑은 고딕" w:cs="Times New Roman"/>
          <w:sz w:val="22"/>
        </w:rPr>
        <w:t>“</w:t>
      </w:r>
      <w:r w:rsidR="008D526B" w:rsidRPr="00F563ED">
        <w:rPr>
          <w:rFonts w:ascii="맑은 고딕" w:eastAsia="맑은 고딕" w:hAnsi="맑은 고딕" w:cs="Times New Roman"/>
          <w:sz w:val="22"/>
        </w:rPr>
        <w:t>HM97662에 대한 국가 연구비 지원에 힘입어 보다 빠르게 임상에 진입할 수 있었</w:t>
      </w:r>
      <w:r w:rsidR="00581D66">
        <w:rPr>
          <w:rFonts w:ascii="맑은 고딕" w:eastAsia="맑은 고딕" w:hAnsi="맑은 고딕" w:cs="Times New Roman" w:hint="eastAsia"/>
          <w:sz w:val="22"/>
        </w:rPr>
        <w:t>다</w:t>
      </w:r>
      <w:r w:rsidR="00581D66">
        <w:rPr>
          <w:rFonts w:ascii="맑은 고딕" w:eastAsia="맑은 고딕" w:hAnsi="맑은 고딕" w:cs="Times New Roman"/>
          <w:sz w:val="22"/>
        </w:rPr>
        <w:t>”</w:t>
      </w:r>
      <w:proofErr w:type="spellStart"/>
      <w:r w:rsidR="00581D66"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 w:rsidR="00581D6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81D66">
        <w:rPr>
          <w:rFonts w:ascii="맑은 고딕" w:eastAsia="맑은 고딕" w:hAnsi="맑은 고딕" w:cs="Times New Roman"/>
          <w:sz w:val="22"/>
        </w:rPr>
        <w:t>“</w:t>
      </w:r>
      <w:r w:rsidR="00581D66">
        <w:rPr>
          <w:rFonts w:ascii="맑은 고딕" w:eastAsia="맑은 고딕" w:hAnsi="맑은 고딕" w:cs="Times New Roman" w:hint="eastAsia"/>
          <w:sz w:val="22"/>
        </w:rPr>
        <w:t>마</w:t>
      </w:r>
      <w:r w:rsidR="008D526B" w:rsidRPr="00F563ED">
        <w:rPr>
          <w:rFonts w:ascii="맑은 고딕" w:eastAsia="맑은 고딕" w:hAnsi="맑은 고딕" w:cs="Times New Roman"/>
          <w:sz w:val="22"/>
        </w:rPr>
        <w:t>땅한 치료제가 없는 여러 암</w:t>
      </w:r>
      <w:r w:rsidR="00581D6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D526B" w:rsidRPr="00F563ED">
        <w:rPr>
          <w:rFonts w:ascii="맑은 고딕" w:eastAsia="맑은 고딕" w:hAnsi="맑은 고딕" w:cs="Times New Roman"/>
          <w:sz w:val="22"/>
        </w:rPr>
        <w:t xml:space="preserve">종에서 새로운 기전의 ‘계열 </w:t>
      </w:r>
      <w:r w:rsidR="00E0017F">
        <w:rPr>
          <w:rFonts w:ascii="맑은 고딕" w:eastAsia="맑은 고딕" w:hAnsi="맑은 고딕" w:cs="Times New Roman" w:hint="eastAsia"/>
          <w:sz w:val="22"/>
        </w:rPr>
        <w:t xml:space="preserve">내 </w:t>
      </w:r>
      <w:r w:rsidR="008D526B" w:rsidRPr="00F563ED">
        <w:rPr>
          <w:rFonts w:ascii="맑은 고딕" w:eastAsia="맑은 고딕" w:hAnsi="맑은 고딕" w:cs="Times New Roman"/>
          <w:sz w:val="22"/>
        </w:rPr>
        <w:t>최</w:t>
      </w:r>
      <w:r w:rsidR="00724EAB">
        <w:rPr>
          <w:rFonts w:ascii="맑은 고딕" w:eastAsia="맑은 고딕" w:hAnsi="맑은 고딕" w:cs="Times New Roman" w:hint="eastAsia"/>
          <w:sz w:val="22"/>
        </w:rPr>
        <w:t>고</w:t>
      </w:r>
      <w:r w:rsidR="008D526B" w:rsidRPr="00F563ED">
        <w:rPr>
          <w:rFonts w:ascii="맑은 고딕" w:eastAsia="맑은 고딕" w:hAnsi="맑은 고딕" w:cs="Times New Roman"/>
          <w:sz w:val="22"/>
        </w:rPr>
        <w:t xml:space="preserve"> 신약(</w:t>
      </w:r>
      <w:r w:rsidR="00724EAB">
        <w:rPr>
          <w:rFonts w:ascii="맑은 고딕" w:eastAsia="맑은 고딕" w:hAnsi="맑은 고딕" w:cs="Times New Roman"/>
          <w:sz w:val="22"/>
        </w:rPr>
        <w:t>Best</w:t>
      </w:r>
      <w:r w:rsidR="008D526B" w:rsidRPr="00F563ED">
        <w:rPr>
          <w:rFonts w:ascii="맑은 고딕" w:eastAsia="맑은 고딕" w:hAnsi="맑은 고딕" w:cs="Times New Roman"/>
          <w:sz w:val="22"/>
        </w:rPr>
        <w:t>-in-Class)’ 치료제로 상용화</w:t>
      </w:r>
      <w:r w:rsidR="00581D66">
        <w:rPr>
          <w:rFonts w:ascii="맑은 고딕" w:eastAsia="맑은 고딕" w:hAnsi="맑은 고딕" w:cs="Times New Roman" w:hint="eastAsia"/>
          <w:sz w:val="22"/>
        </w:rPr>
        <w:t>할 수 있도록</w:t>
      </w:r>
      <w:r w:rsidR="008D526B" w:rsidRPr="00F563ED">
        <w:rPr>
          <w:rFonts w:ascii="맑은 고딕" w:eastAsia="맑은 고딕" w:hAnsi="맑은 고딕" w:cs="Times New Roman"/>
          <w:sz w:val="22"/>
        </w:rPr>
        <w:t xml:space="preserve"> 연구 역량을 더욱 집중</w:t>
      </w:r>
      <w:r w:rsidR="00581D66">
        <w:rPr>
          <w:rFonts w:ascii="맑은 고딕" w:eastAsia="맑은 고딕" w:hAnsi="맑은 고딕" w:cs="Times New Roman" w:hint="eastAsia"/>
          <w:sz w:val="22"/>
        </w:rPr>
        <w:t>하겠다</w:t>
      </w:r>
      <w:r w:rsidR="00581D66">
        <w:rPr>
          <w:rFonts w:ascii="맑은 고딕" w:eastAsia="맑은 고딕" w:hAnsi="맑은 고딕" w:cs="Times New Roman"/>
          <w:sz w:val="22"/>
        </w:rPr>
        <w:t>”</w:t>
      </w:r>
      <w:r w:rsidR="00581D66">
        <w:rPr>
          <w:rFonts w:ascii="맑은 고딕" w:eastAsia="맑은 고딕" w:hAnsi="맑은 고딕" w:cs="Times New Roman" w:hint="eastAsia"/>
          <w:sz w:val="22"/>
        </w:rPr>
        <w:t>고 밝혔다.</w:t>
      </w:r>
      <w:r w:rsidR="00581D66">
        <w:rPr>
          <w:rFonts w:ascii="맑은 고딕" w:eastAsia="맑은 고딕" w:hAnsi="맑은 고딕" w:cs="Times New Roman"/>
          <w:sz w:val="22"/>
        </w:rPr>
        <w:t xml:space="preserve"> </w:t>
      </w:r>
      <w:r w:rsidR="00317B11">
        <w:rPr>
          <w:rFonts w:ascii="맑은 고딕" w:eastAsia="맑은 고딕" w:hAnsi="맑은 고딕" w:cs="Times New Roman"/>
          <w:sz w:val="22"/>
        </w:rPr>
        <w:t xml:space="preserve">              </w:t>
      </w:r>
    </w:p>
    <w:p w14:paraId="77ADC7F5" w14:textId="438D4187" w:rsidR="006C7B0E" w:rsidRDefault="008D526B" w:rsidP="00317B11">
      <w:pPr>
        <w:spacing w:after="0" w:line="192" w:lineRule="auto"/>
        <w:ind w:firstLineChars="3600" w:firstLine="7920"/>
        <w:rPr>
          <w:rFonts w:ascii="맑은 고딕" w:eastAsia="맑은 고딕" w:hAnsi="맑은 고딕" w:cs="Arial"/>
          <w:color w:val="000000"/>
          <w:sz w:val="22"/>
        </w:rPr>
      </w:pPr>
      <w:r w:rsidRPr="005A4793">
        <w:rPr>
          <w:rFonts w:ascii="맑은 고딕" w:eastAsia="맑은 고딕" w:hAnsi="맑은 고딕" w:cs="Times New Roman" w:hint="eastAsia"/>
          <w:b/>
          <w:kern w:val="0"/>
          <w:sz w:val="22"/>
        </w:rPr>
        <w:t>&lt;</w:t>
      </w:r>
      <w:r w:rsidR="00E0017F">
        <w:rPr>
          <w:rFonts w:ascii="맑은 고딕" w:eastAsia="맑은 고딕" w:hAnsi="맑은 고딕" w:cs="Times New Roman" w:hint="eastAsia"/>
          <w:b/>
          <w:kern w:val="0"/>
          <w:sz w:val="22"/>
        </w:rPr>
        <w:t>끝</w:t>
      </w:r>
      <w:r w:rsidRPr="005A4793">
        <w:rPr>
          <w:rFonts w:ascii="맑은 고딕" w:eastAsia="맑은 고딕" w:hAnsi="맑은 고딕" w:cs="Times New Roman" w:hint="eastAsia"/>
          <w:b/>
          <w:kern w:val="0"/>
          <w:sz w:val="22"/>
        </w:rPr>
        <w:t>&gt;</w:t>
      </w:r>
    </w:p>
    <w:sectPr w:rsidR="006C7B0E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C4796" w14:textId="77777777" w:rsidR="007D7885" w:rsidRDefault="007D7885" w:rsidP="00E32DD0">
      <w:pPr>
        <w:spacing w:after="0" w:line="240" w:lineRule="auto"/>
      </w:pPr>
      <w:r>
        <w:separator/>
      </w:r>
    </w:p>
  </w:endnote>
  <w:endnote w:type="continuationSeparator" w:id="0">
    <w:p w14:paraId="1512D6BA" w14:textId="77777777" w:rsidR="007D7885" w:rsidRDefault="007D7885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8E6F1" w14:textId="77777777" w:rsidR="007D7885" w:rsidRDefault="007D7885" w:rsidP="00E32DD0">
      <w:pPr>
        <w:spacing w:after="0" w:line="240" w:lineRule="auto"/>
      </w:pPr>
      <w:r>
        <w:separator/>
      </w:r>
    </w:p>
  </w:footnote>
  <w:footnote w:type="continuationSeparator" w:id="0">
    <w:p w14:paraId="09BB9424" w14:textId="77777777" w:rsidR="007D7885" w:rsidRDefault="007D7885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3FE9E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F5B9BD8" wp14:editId="587699F7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"/>
  </w:num>
  <w:num w:numId="5">
    <w:abstractNumId w:val="13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077A7"/>
    <w:rsid w:val="00010BD9"/>
    <w:rsid w:val="0001178D"/>
    <w:rsid w:val="00011831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6255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1198"/>
    <w:rsid w:val="000720D5"/>
    <w:rsid w:val="000727B7"/>
    <w:rsid w:val="00073978"/>
    <w:rsid w:val="0007483B"/>
    <w:rsid w:val="000750FB"/>
    <w:rsid w:val="00076DE7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4EC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08F1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2D4D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334"/>
    <w:rsid w:val="001810A7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1474"/>
    <w:rsid w:val="001E24AB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3464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42BF"/>
    <w:rsid w:val="002F580A"/>
    <w:rsid w:val="002F71C7"/>
    <w:rsid w:val="002F7B00"/>
    <w:rsid w:val="003010FD"/>
    <w:rsid w:val="003016C2"/>
    <w:rsid w:val="0030177F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B11"/>
    <w:rsid w:val="00317CA0"/>
    <w:rsid w:val="00320337"/>
    <w:rsid w:val="003205E9"/>
    <w:rsid w:val="00320CDC"/>
    <w:rsid w:val="00321889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6764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36826"/>
    <w:rsid w:val="004409FE"/>
    <w:rsid w:val="00440DF7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764F1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C1092"/>
    <w:rsid w:val="004C11D0"/>
    <w:rsid w:val="004C174F"/>
    <w:rsid w:val="004C3432"/>
    <w:rsid w:val="004C5C85"/>
    <w:rsid w:val="004C662E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4A19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1D66"/>
    <w:rsid w:val="00585340"/>
    <w:rsid w:val="00585DEB"/>
    <w:rsid w:val="005869ED"/>
    <w:rsid w:val="0058783E"/>
    <w:rsid w:val="00587842"/>
    <w:rsid w:val="00587FE2"/>
    <w:rsid w:val="005912E3"/>
    <w:rsid w:val="00591B9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9B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3ECA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F66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4EAB"/>
    <w:rsid w:val="007252A2"/>
    <w:rsid w:val="0072647E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C63"/>
    <w:rsid w:val="00795EB4"/>
    <w:rsid w:val="0079675B"/>
    <w:rsid w:val="00797915"/>
    <w:rsid w:val="007A055A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D7885"/>
    <w:rsid w:val="007E2095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156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80F"/>
    <w:rsid w:val="008B6C00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526B"/>
    <w:rsid w:val="008D60BB"/>
    <w:rsid w:val="008D6139"/>
    <w:rsid w:val="008D616C"/>
    <w:rsid w:val="008D655D"/>
    <w:rsid w:val="008D7335"/>
    <w:rsid w:val="008D75F4"/>
    <w:rsid w:val="008E1F0A"/>
    <w:rsid w:val="008E2021"/>
    <w:rsid w:val="008E27CE"/>
    <w:rsid w:val="008E2B34"/>
    <w:rsid w:val="008E31A8"/>
    <w:rsid w:val="008E3480"/>
    <w:rsid w:val="008E45B5"/>
    <w:rsid w:val="008E55B4"/>
    <w:rsid w:val="008E5A88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2101"/>
    <w:rsid w:val="00942CD4"/>
    <w:rsid w:val="00943A65"/>
    <w:rsid w:val="00944F67"/>
    <w:rsid w:val="009451E2"/>
    <w:rsid w:val="00945C6E"/>
    <w:rsid w:val="00946098"/>
    <w:rsid w:val="009468CF"/>
    <w:rsid w:val="00946ED9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22D9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4062"/>
    <w:rsid w:val="009C79FD"/>
    <w:rsid w:val="009D0873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3D57"/>
    <w:rsid w:val="00A14873"/>
    <w:rsid w:val="00A15072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69FB"/>
    <w:rsid w:val="00A40750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612BB"/>
    <w:rsid w:val="00A618D6"/>
    <w:rsid w:val="00A6225D"/>
    <w:rsid w:val="00A62592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2FE7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2168"/>
    <w:rsid w:val="00AB2182"/>
    <w:rsid w:val="00AB2422"/>
    <w:rsid w:val="00AB2589"/>
    <w:rsid w:val="00AB30D4"/>
    <w:rsid w:val="00AB3CCB"/>
    <w:rsid w:val="00AB4D35"/>
    <w:rsid w:val="00AB6647"/>
    <w:rsid w:val="00AB7533"/>
    <w:rsid w:val="00AC004D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698A"/>
    <w:rsid w:val="00B406E2"/>
    <w:rsid w:val="00B40F36"/>
    <w:rsid w:val="00B4113B"/>
    <w:rsid w:val="00B411BB"/>
    <w:rsid w:val="00B4247D"/>
    <w:rsid w:val="00B43E3A"/>
    <w:rsid w:val="00B44230"/>
    <w:rsid w:val="00B447B9"/>
    <w:rsid w:val="00B47543"/>
    <w:rsid w:val="00B50963"/>
    <w:rsid w:val="00B51449"/>
    <w:rsid w:val="00B5160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2E3A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1F2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32B7"/>
    <w:rsid w:val="00BD651E"/>
    <w:rsid w:val="00BD7291"/>
    <w:rsid w:val="00BD7E2C"/>
    <w:rsid w:val="00BE0364"/>
    <w:rsid w:val="00BE060B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6D2D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687"/>
    <w:rsid w:val="00D147B7"/>
    <w:rsid w:val="00D16727"/>
    <w:rsid w:val="00D16BE6"/>
    <w:rsid w:val="00D17B7B"/>
    <w:rsid w:val="00D21265"/>
    <w:rsid w:val="00D21D03"/>
    <w:rsid w:val="00D21E75"/>
    <w:rsid w:val="00D24EC4"/>
    <w:rsid w:val="00D26370"/>
    <w:rsid w:val="00D26771"/>
    <w:rsid w:val="00D26B07"/>
    <w:rsid w:val="00D272BF"/>
    <w:rsid w:val="00D309EE"/>
    <w:rsid w:val="00D310DC"/>
    <w:rsid w:val="00D3144B"/>
    <w:rsid w:val="00D31592"/>
    <w:rsid w:val="00D32991"/>
    <w:rsid w:val="00D32CC6"/>
    <w:rsid w:val="00D33849"/>
    <w:rsid w:val="00D341A3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BC2"/>
    <w:rsid w:val="00D45F54"/>
    <w:rsid w:val="00D46CB6"/>
    <w:rsid w:val="00D47376"/>
    <w:rsid w:val="00D47C65"/>
    <w:rsid w:val="00D507A7"/>
    <w:rsid w:val="00D5123A"/>
    <w:rsid w:val="00D51561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77D80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1C80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D87"/>
    <w:rsid w:val="00DF3C31"/>
    <w:rsid w:val="00DF508D"/>
    <w:rsid w:val="00DF50E6"/>
    <w:rsid w:val="00DF50ED"/>
    <w:rsid w:val="00DF6391"/>
    <w:rsid w:val="00DF673A"/>
    <w:rsid w:val="00DF6864"/>
    <w:rsid w:val="00E0017F"/>
    <w:rsid w:val="00E01076"/>
    <w:rsid w:val="00E033FB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31F6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3F4F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181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4319"/>
    <w:rsid w:val="00F447F7"/>
    <w:rsid w:val="00F45309"/>
    <w:rsid w:val="00F4631B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891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89C"/>
    <w:rsid w:val="00FA7F64"/>
    <w:rsid w:val="00FB01FC"/>
    <w:rsid w:val="00FB08AE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79EF"/>
    <w:rsid w:val="00FE09A2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81BAE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9628-7A23-416B-804F-A315952A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2024-09-19T02:19:00Z</cp:lastPrinted>
  <dcterms:created xsi:type="dcterms:W3CDTF">2024-09-19T01:49:00Z</dcterms:created>
  <dcterms:modified xsi:type="dcterms:W3CDTF">2024-09-19T03:59:00Z</dcterms:modified>
</cp:coreProperties>
</file>