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7DB5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41736" wp14:editId="051B6BDB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64AC850F" w14:textId="2A348AD2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5F2D57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5F2D57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2024.10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E374BD">
        <w:rPr>
          <w:rFonts w:asciiTheme="majorHAnsi" w:eastAsiaTheme="majorHAnsi" w:hAnsiTheme="majorHAnsi" w:cs="Times New Roman" w:hint="eastAsia"/>
          <w:bCs/>
          <w:spacing w:val="-6"/>
          <w:sz w:val="22"/>
        </w:rPr>
        <w:t>28</w:t>
      </w:r>
    </w:p>
    <w:p w14:paraId="4979777A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56024" wp14:editId="514605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53E953CB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43AA1" wp14:editId="6859E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39406FBC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ED9DB" wp14:editId="522896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780B42BB" w14:textId="142BEBD5" w:rsidR="00C86B7B" w:rsidRPr="00F8614C" w:rsidRDefault="00C46D8F" w:rsidP="00F8614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6"/>
          <w:szCs w:val="6"/>
        </w:rPr>
      </w:pPr>
      <w:r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>한미</w:t>
      </w:r>
      <w:r w:rsidR="00F8614C"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>약품,</w:t>
      </w:r>
      <w:r w:rsidR="00F8614C" w:rsidRPr="00F8614C">
        <w:rPr>
          <w:rFonts w:ascii="맑은 고딕" w:eastAsia="맑은 고딕" w:hAnsi="맑은 고딕" w:cs="Times New Roman"/>
          <w:b/>
          <w:bCs/>
          <w:spacing w:val="-26"/>
          <w:sz w:val="34"/>
          <w:szCs w:val="34"/>
        </w:rPr>
        <w:t xml:space="preserve"> </w:t>
      </w:r>
      <w:r w:rsidR="00F12A7F"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 xml:space="preserve">디지털마케팅 우수 제약사 </w:t>
      </w:r>
      <w:r w:rsidR="00F8614C"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>선정…</w:t>
      </w:r>
      <w:r w:rsidR="00F8614C" w:rsidRPr="00F8614C">
        <w:rPr>
          <w:rFonts w:ascii="맑은 고딕" w:eastAsia="맑은 고딕" w:hAnsi="맑은 고딕" w:cs="Times New Roman"/>
          <w:b/>
          <w:bCs/>
          <w:spacing w:val="-26"/>
          <w:sz w:val="34"/>
          <w:szCs w:val="34"/>
        </w:rPr>
        <w:t>’HMP’ 5</w:t>
      </w:r>
      <w:r w:rsidR="00F8614C"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 xml:space="preserve">년 연속 </w:t>
      </w:r>
      <w:r w:rsidR="00F8614C" w:rsidRPr="00F8614C">
        <w:rPr>
          <w:rFonts w:ascii="맑은 고딕" w:eastAsia="맑은 고딕" w:hAnsi="맑은 고딕" w:cs="Times New Roman"/>
          <w:b/>
          <w:bCs/>
          <w:spacing w:val="-26"/>
          <w:sz w:val="34"/>
          <w:szCs w:val="34"/>
        </w:rPr>
        <w:t>1</w:t>
      </w:r>
      <w:r w:rsidR="00F8614C" w:rsidRPr="00F8614C">
        <w:rPr>
          <w:rFonts w:ascii="맑은 고딕" w:eastAsia="맑은 고딕" w:hAnsi="맑은 고딕" w:cs="Times New Roman" w:hint="eastAsia"/>
          <w:b/>
          <w:bCs/>
          <w:spacing w:val="-26"/>
          <w:sz w:val="34"/>
          <w:szCs w:val="34"/>
        </w:rPr>
        <w:t>위</w:t>
      </w:r>
    </w:p>
    <w:p w14:paraId="630BEC0E" w14:textId="77777777" w:rsidR="00C46D8F" w:rsidRPr="00F8614C" w:rsidRDefault="00C46D8F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10"/>
          <w:szCs w:val="20"/>
        </w:rPr>
      </w:pPr>
    </w:p>
    <w:p w14:paraId="5B6BB31F" w14:textId="77777777" w:rsidR="00C859DF" w:rsidRDefault="00C66499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메디게이트 의사 회원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52.1%, ‘</w:t>
      </w:r>
      <w:r w:rsidR="00A01F21" w:rsidRPr="00A01F21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디지털마케팅 </w:t>
      </w:r>
      <w:r w:rsidR="007B312B">
        <w:rPr>
          <w:rFonts w:ascii="맑은 고딕" w:eastAsia="맑은 고딕" w:hAnsi="맑은 고딕" w:cs="Times New Roman"/>
          <w:b/>
          <w:bCs/>
          <w:sz w:val="24"/>
          <w:szCs w:val="24"/>
        </w:rPr>
        <w:t>우</w:t>
      </w:r>
      <w:r w:rsidR="007B312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수</w:t>
      </w:r>
      <w:r w:rsidR="00A01F21" w:rsidRPr="00A01F21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국내 </w:t>
      </w:r>
      <w:r w:rsidR="007B312B">
        <w:rPr>
          <w:rFonts w:ascii="맑은 고딕" w:eastAsia="맑은 고딕" w:hAnsi="맑은 고딕" w:cs="Times New Roman"/>
          <w:b/>
          <w:bCs/>
          <w:sz w:val="24"/>
          <w:szCs w:val="24"/>
        </w:rPr>
        <w:t>제약사</w:t>
      </w:r>
      <w:r w:rsidR="00002A27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로</w:t>
      </w:r>
      <w:r w:rsidR="005B760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A01F21" w:rsidRPr="00A01F21">
        <w:rPr>
          <w:rFonts w:ascii="맑은 고딕" w:eastAsia="맑은 고딕" w:hAnsi="맑은 고딕" w:cs="Times New Roman"/>
          <w:b/>
          <w:bCs/>
          <w:sz w:val="24"/>
          <w:szCs w:val="24"/>
        </w:rPr>
        <w:t>한미약품</w:t>
      </w:r>
      <w:r w:rsidR="007B312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선정</w:t>
      </w:r>
    </w:p>
    <w:p w14:paraId="4DC38487" w14:textId="77777777" w:rsidR="00C859DF" w:rsidRDefault="00913E0B" w:rsidP="00C859D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 w:rsidRPr="00913E0B">
        <w:rPr>
          <w:rFonts w:ascii="맑은 고딕" w:eastAsia="맑은 고딕" w:hAnsi="맑은 고딕" w:cs="Arial"/>
          <w:noProof/>
          <w:color w:val="000000"/>
          <w:sz w:val="22"/>
        </w:rPr>
        <w:drawing>
          <wp:anchor distT="0" distB="0" distL="114300" distR="114300" simplePos="0" relativeHeight="251668480" behindDoc="0" locked="0" layoutInCell="1" allowOverlap="1" wp14:anchorId="7A171517" wp14:editId="62910924">
            <wp:simplePos x="0" y="0"/>
            <wp:positionH relativeFrom="margin">
              <wp:align>right</wp:align>
            </wp:positionH>
            <wp:positionV relativeFrom="paragraph">
              <wp:posOffset>304165</wp:posOffset>
            </wp:positionV>
            <wp:extent cx="5731510" cy="3705332"/>
            <wp:effectExtent l="0" t="0" r="2540" b="9525"/>
            <wp:wrapTopAndBottom/>
            <wp:docPr id="3" name="그림 3" descr="C:\Users\admin\Desktop\HMP 보도자료_HMP 메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MP 보도자료_HMP 메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9DF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‘</w:t>
      </w:r>
      <w:r w:rsidR="00C859DF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HMP</w:t>
      </w:r>
      <w:r w:rsidR="00C859DF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’, </w:t>
      </w:r>
      <w:r w:rsidR="00C859DF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국내에서 가장 영향력 있는 온라인 의료 플랫폼</w:t>
      </w:r>
      <w:r w:rsidR="005B760D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으로 </w:t>
      </w:r>
      <w:r w:rsidR="00C66499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자리매김</w:t>
      </w:r>
    </w:p>
    <w:p w14:paraId="60C007D5" w14:textId="77777777" w:rsidR="00F41848" w:rsidRPr="00F8614C" w:rsidRDefault="00F41848" w:rsidP="00F41848">
      <w:pPr>
        <w:spacing w:after="0" w:line="192" w:lineRule="auto"/>
        <w:rPr>
          <w:rFonts w:ascii="맑은 고딕" w:eastAsia="맑은 고딕" w:hAnsi="맑은 고딕" w:cs="Arial"/>
          <w:color w:val="000000"/>
          <w:sz w:val="10"/>
        </w:rPr>
      </w:pPr>
    </w:p>
    <w:p w14:paraId="41F95996" w14:textId="415F6FFA" w:rsidR="005B760D" w:rsidRPr="00913E0B" w:rsidRDefault="00913E0B" w:rsidP="00C77311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r w:rsidRPr="00913E0B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&lt;사진&gt;</w:t>
      </w:r>
      <w:r w:rsidR="00C36D07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 HMP 공식 홈페이지 메인 화면</w:t>
      </w:r>
    </w:p>
    <w:p w14:paraId="15EE95DA" w14:textId="77777777" w:rsidR="00913E0B" w:rsidRDefault="00913E0B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CF7952C" w14:textId="3414726A" w:rsidR="005B760D" w:rsidRDefault="005B760D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의사가 뽑은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>
        <w:rPr>
          <w:rFonts w:ascii="맑은 고딕" w:eastAsia="맑은 고딕" w:hAnsi="맑은 고딕" w:cs="Arial" w:hint="eastAsia"/>
          <w:color w:val="000000"/>
          <w:sz w:val="22"/>
        </w:rPr>
        <w:t>디지털마케팅 우수 국내 제약사</w:t>
      </w:r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에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한미약품이 </w:t>
      </w:r>
      <w:r>
        <w:rPr>
          <w:rFonts w:ascii="맑은 고딕" w:eastAsia="맑은 고딕" w:hAnsi="맑은 고딕" w:cs="Arial"/>
          <w:color w:val="000000"/>
          <w:sz w:val="22"/>
        </w:rPr>
        <w:t>5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년 연속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1위로 </w:t>
      </w:r>
      <w:r>
        <w:rPr>
          <w:rFonts w:ascii="맑은 고딕" w:eastAsia="맑은 고딕" w:hAnsi="맑은 고딕" w:cs="Arial" w:hint="eastAsia"/>
          <w:color w:val="000000"/>
          <w:sz w:val="22"/>
        </w:rPr>
        <w:t>선정됐다.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4122B60A" w14:textId="77777777" w:rsidR="005B760D" w:rsidRPr="005B760D" w:rsidRDefault="005B760D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BAE7D9D" w14:textId="117CA15B" w:rsidR="00C77311" w:rsidRPr="00C77311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7311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국내 최대 의사 커뮤니티 메디게이트가 실시한 '의사들의 온라인 활용과 디지털 마케팅 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>선호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도 조사'에서 한미가 운영하는 의료 정보 플랫폼 'HMP'가 5년 연속 1위를 차지했다고 </w:t>
      </w:r>
      <w:r w:rsidR="00E374BD">
        <w:rPr>
          <w:rFonts w:ascii="맑은 고딕" w:eastAsia="맑은 고딕" w:hAnsi="맑은 고딕" w:cs="Arial" w:hint="eastAsia"/>
          <w:color w:val="000000"/>
          <w:sz w:val="22"/>
        </w:rPr>
        <w:t>28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일 밝혔다. </w:t>
      </w:r>
    </w:p>
    <w:p w14:paraId="2015E407" w14:textId="77777777" w:rsidR="00C77311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2D99AEB" w14:textId="77777777" w:rsidR="005B760D" w:rsidRPr="00CE4BC9" w:rsidRDefault="00C66499" w:rsidP="00CE4BC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/>
          <w:color w:val="000000"/>
          <w:sz w:val="22"/>
        </w:rPr>
        <w:t>2000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 xml:space="preserve">년 국내 제약 업계 최초로 오픈한 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HMP는</w:t>
      </w:r>
      <w:r w:rsidR="00400504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24A61">
        <w:rPr>
          <w:rFonts w:ascii="맑은 고딕" w:eastAsia="맑은 고딕" w:hAnsi="맑은 고딕" w:cs="Arial" w:hint="eastAsia"/>
          <w:color w:val="000000"/>
          <w:sz w:val="22"/>
        </w:rPr>
        <w:t>제품 및 질환 정보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 xml:space="preserve">는 물론 </w:t>
      </w:r>
      <w:r w:rsidR="00C24A61">
        <w:rPr>
          <w:rFonts w:ascii="맑은 고딕" w:eastAsia="맑은 고딕" w:hAnsi="맑은 고딕" w:cs="Arial" w:hint="eastAsia"/>
          <w:color w:val="000000"/>
          <w:sz w:val="22"/>
        </w:rPr>
        <w:t xml:space="preserve">최신 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>의학</w:t>
      </w:r>
      <w:r w:rsidR="00C24A61">
        <w:rPr>
          <w:rFonts w:ascii="맑은 고딕" w:eastAsia="맑은 고딕" w:hAnsi="맑은 고딕" w:cs="Arial" w:hint="eastAsia"/>
          <w:color w:val="000000"/>
          <w:sz w:val="22"/>
        </w:rPr>
        <w:t xml:space="preserve"> 트렌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>드와 업계 뉴스,</w:t>
      </w:r>
      <w:r w:rsidR="00CE760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>지식 커뮤니티,</w:t>
      </w:r>
      <w:r w:rsidR="00CE760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E7609">
        <w:rPr>
          <w:rFonts w:ascii="맑은 고딕" w:eastAsia="맑은 고딕" w:hAnsi="맑은 고딕" w:cs="Arial" w:hint="eastAsia"/>
          <w:color w:val="000000"/>
          <w:sz w:val="22"/>
        </w:rPr>
        <w:t>의약사 기부활동 등 양질의 의학 정보 서비스를 제공하는 의료 전문 포털로 자리잡았다.</w:t>
      </w:r>
      <w:r w:rsidR="00CE7609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7118C996" w14:textId="77777777" w:rsidR="002B79E2" w:rsidRPr="00CE4BC9" w:rsidRDefault="002B79E2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EFA83BE" w14:textId="29E77F78" w:rsidR="00C77311" w:rsidRPr="00C77311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7311">
        <w:rPr>
          <w:rFonts w:ascii="맑은 고딕" w:eastAsia="맑은 고딕" w:hAnsi="맑은 고딕" w:cs="Arial"/>
          <w:color w:val="000000"/>
          <w:sz w:val="22"/>
        </w:rPr>
        <w:t xml:space="preserve">‘의사들의 온라인 활용과 디지털 마케팅 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>선호도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조사’는 국내외 </w:t>
      </w:r>
      <w:r w:rsidR="00D52966">
        <w:rPr>
          <w:rFonts w:ascii="맑은 고딕" w:eastAsia="맑은 고딕" w:hAnsi="맑은 고딕" w:cs="Arial"/>
          <w:color w:val="000000"/>
          <w:sz w:val="22"/>
        </w:rPr>
        <w:t>제약사</w:t>
      </w:r>
      <w:r w:rsidR="00D52966">
        <w:rPr>
          <w:rFonts w:ascii="맑은 고딕" w:eastAsia="맑은 고딕" w:hAnsi="맑은 고딕" w:cs="Arial" w:hint="eastAsia"/>
          <w:color w:val="000000"/>
          <w:sz w:val="22"/>
        </w:rPr>
        <w:t>들의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디지털 마케팅 활용 </w:t>
      </w:r>
      <w:r w:rsidR="00A93A51">
        <w:rPr>
          <w:rFonts w:ascii="맑은 고딕" w:eastAsia="맑은 고딕" w:hAnsi="맑은 고딕" w:cs="Arial" w:hint="eastAsia"/>
          <w:color w:val="000000"/>
          <w:sz w:val="22"/>
        </w:rPr>
        <w:t xml:space="preserve">우수성을 평가하는 </w:t>
      </w:r>
      <w:r w:rsidRPr="00C77311">
        <w:rPr>
          <w:rFonts w:ascii="맑은 고딕" w:eastAsia="맑은 고딕" w:hAnsi="맑은 고딕" w:cs="Arial"/>
          <w:color w:val="000000"/>
          <w:sz w:val="22"/>
        </w:rPr>
        <w:t>중요한 지표로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A93A51">
        <w:rPr>
          <w:rFonts w:ascii="맑은 고딕" w:eastAsia="맑은 고딕" w:hAnsi="맑은 고딕" w:cs="Arial"/>
          <w:color w:val="000000"/>
          <w:sz w:val="22"/>
        </w:rPr>
        <w:t xml:space="preserve"> 2020</w:t>
      </w:r>
      <w:r w:rsidR="00A93A51">
        <w:rPr>
          <w:rFonts w:ascii="맑은 고딕" w:eastAsia="맑은 고딕" w:hAnsi="맑은 고딕" w:cs="Arial" w:hint="eastAsia"/>
          <w:color w:val="000000"/>
          <w:sz w:val="22"/>
        </w:rPr>
        <w:t>년부터 매년 시행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되고 있다.</w:t>
      </w:r>
      <w:r w:rsidR="005B760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77311">
        <w:rPr>
          <w:rFonts w:ascii="맑은 고딕" w:eastAsia="맑은 고딕" w:hAnsi="맑은 고딕" w:cs="Arial"/>
          <w:color w:val="000000"/>
          <w:sz w:val="22"/>
        </w:rPr>
        <w:t>이번 조사는 지난 7월 전공의를 제외한 메디게이트 의사 회원 1210명을 대상으로 진행됐으며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HMP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77311">
        <w:rPr>
          <w:rFonts w:ascii="맑은 고딕" w:eastAsia="맑은 고딕" w:hAnsi="맑은 고딕" w:cs="Arial"/>
          <w:color w:val="000000"/>
          <w:sz w:val="22"/>
        </w:rPr>
        <w:lastRenderedPageBreak/>
        <w:t>브랜드 인지도와 신뢰도, 의사들과의 소통 측면에서 높은 점수를 받았다.</w:t>
      </w:r>
    </w:p>
    <w:p w14:paraId="4B9CF15B" w14:textId="77777777" w:rsidR="00C77311" w:rsidRPr="00C77311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EE40806" w14:textId="77777777" w:rsidR="00C77311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7311">
        <w:rPr>
          <w:rFonts w:ascii="맑은 고딕" w:eastAsia="맑은 고딕" w:hAnsi="맑은 고딕" w:cs="Arial" w:hint="eastAsia"/>
          <w:color w:val="000000"/>
          <w:sz w:val="22"/>
        </w:rPr>
        <w:t>조사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결과, 디지털 마케팅 활동이 우수한 국내 제약사로 </w:t>
      </w:r>
      <w:r w:rsidR="00C66499" w:rsidRPr="00C66499">
        <w:rPr>
          <w:rFonts w:ascii="맑은 고딕" w:eastAsia="맑은 고딕" w:hAnsi="맑은 고딕" w:cs="Arial" w:hint="eastAsia"/>
          <w:color w:val="000000"/>
          <w:sz w:val="22"/>
        </w:rPr>
        <w:t>종합병원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의사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55.8%, 병·의원 의사</w:t>
      </w:r>
      <w:r w:rsidR="00C6649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52.1%가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C77311">
        <w:rPr>
          <w:rFonts w:ascii="맑은 고딕" w:eastAsia="맑은 고딕" w:hAnsi="맑은 고딕" w:cs="Arial"/>
          <w:color w:val="000000"/>
          <w:sz w:val="22"/>
        </w:rPr>
        <w:t>한미약품을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꼽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>았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5B760D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42724A">
        <w:rPr>
          <w:rFonts w:ascii="맑은 고딕" w:eastAsia="맑은 고딕" w:hAnsi="맑은 고딕" w:cs="Arial"/>
          <w:color w:val="000000"/>
          <w:sz w:val="22"/>
        </w:rPr>
        <w:t>이</w:t>
      </w:r>
      <w:r w:rsidR="00A93A51">
        <w:rPr>
          <w:rFonts w:ascii="맑은 고딕" w:eastAsia="맑은 고딕" w:hAnsi="맑은 고딕" w:cs="Arial" w:hint="eastAsia"/>
          <w:color w:val="000000"/>
          <w:sz w:val="22"/>
        </w:rPr>
        <w:t>밖에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 w:hint="eastAsia"/>
          <w:color w:val="000000"/>
          <w:sz w:val="22"/>
        </w:rPr>
        <w:t>병·의원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응답자의 53.2%가 </w:t>
      </w:r>
      <w:r w:rsidRPr="00C77311">
        <w:rPr>
          <w:rFonts w:ascii="맑은 고딕" w:eastAsia="맑은 고딕" w:hAnsi="맑은 고딕" w:cs="Arial"/>
          <w:color w:val="000000"/>
          <w:sz w:val="22"/>
        </w:rPr>
        <w:t>제약사 의료 전문 플랫폼 중 회원가입을 가장 많이 한 사이트로</w:t>
      </w:r>
      <w:r w:rsidR="0042724A">
        <w:rPr>
          <w:rFonts w:ascii="맑은 고딕" w:eastAsia="맑은 고딕" w:hAnsi="맑은 고딕" w:cs="Arial"/>
          <w:color w:val="000000"/>
          <w:sz w:val="22"/>
        </w:rPr>
        <w:t xml:space="preserve"> HMP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를 </w:t>
      </w:r>
      <w:r>
        <w:rPr>
          <w:rFonts w:ascii="맑은 고딕" w:eastAsia="맑은 고딕" w:hAnsi="맑은 고딕" w:cs="Arial" w:hint="eastAsia"/>
          <w:color w:val="000000"/>
          <w:sz w:val="22"/>
        </w:rPr>
        <w:t>선정했</w:t>
      </w:r>
      <w:r w:rsidRPr="00C77311">
        <w:rPr>
          <w:rFonts w:ascii="맑은 고딕" w:eastAsia="맑은 고딕" w:hAnsi="맑은 고딕" w:cs="Arial"/>
          <w:color w:val="000000"/>
          <w:sz w:val="22"/>
        </w:rPr>
        <w:t>고, 최근 한 달 이내 의사들이 가장 많이 방문한 제약사 사이트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를 묻는 질문에도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 w:hint="eastAsia"/>
          <w:color w:val="000000"/>
          <w:sz w:val="22"/>
        </w:rPr>
        <w:t>종합병원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응답자의 54.8%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 w:rsidRPr="00C77311">
        <w:rPr>
          <w:rFonts w:ascii="맑은 고딕" w:eastAsia="맑은 고딕" w:hAnsi="맑은 고딕" w:cs="Arial"/>
          <w:color w:val="000000"/>
          <w:sz w:val="22"/>
        </w:rPr>
        <w:t>HMP를 선택한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 것으로 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나타났다.</w:t>
      </w:r>
    </w:p>
    <w:p w14:paraId="6D14B175" w14:textId="77777777" w:rsidR="00C66499" w:rsidRDefault="00C66499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DE8C931" w14:textId="74BF7C82" w:rsidR="00C476D6" w:rsidRDefault="00C476D6" w:rsidP="00C476D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특히,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의사들은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의료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전문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사이트</w:t>
      </w:r>
      <w:r w:rsidR="00913E0B">
        <w:rPr>
          <w:rFonts w:ascii="맑은 고딕" w:eastAsia="맑은 고딕" w:hAnsi="맑은 고딕" w:cs="Arial" w:hint="eastAsia"/>
          <w:color w:val="000000"/>
          <w:sz w:val="22"/>
        </w:rPr>
        <w:t>를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방문</w:t>
      </w:r>
      <w:r w:rsidR="00913E0B">
        <w:rPr>
          <w:rFonts w:ascii="맑은 고딕" w:eastAsia="맑은 고딕" w:hAnsi="맑은 고딕" w:cs="Arial" w:hint="eastAsia"/>
          <w:color w:val="000000"/>
          <w:sz w:val="22"/>
        </w:rPr>
        <w:t>하는</w:t>
      </w:r>
      <w:r w:rsidR="00C455E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가장 큰 이유로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‘온라인 세미나 참여’</w:t>
      </w:r>
      <w:r>
        <w:rPr>
          <w:rFonts w:ascii="맑은 고딕" w:eastAsia="맑은 고딕" w:hAnsi="맑은 고딕" w:cs="Arial" w:hint="eastAsia"/>
          <w:color w:val="000000"/>
          <w:sz w:val="22"/>
        </w:rPr>
        <w:t>를 꼽았다.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응답률은 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병·의원 </w:t>
      </w:r>
      <w:r>
        <w:rPr>
          <w:rFonts w:ascii="맑은 고딕" w:eastAsia="맑은 고딕" w:hAnsi="맑은 고딕" w:cs="Arial"/>
          <w:color w:val="000000"/>
          <w:sz w:val="22"/>
        </w:rPr>
        <w:t>의사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67.5%, 종합병원 </w:t>
      </w:r>
      <w:r>
        <w:rPr>
          <w:rFonts w:ascii="맑은 고딕" w:eastAsia="맑은 고딕" w:hAnsi="맑은 고딕" w:cs="Arial"/>
          <w:color w:val="000000"/>
          <w:sz w:val="22"/>
        </w:rPr>
        <w:t>의사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47.3%</w:t>
      </w:r>
      <w:r>
        <w:rPr>
          <w:rFonts w:ascii="맑은 고딕" w:eastAsia="맑은 고딕" w:hAnsi="맑은 고딕" w:cs="Arial" w:hint="eastAsia"/>
          <w:color w:val="000000"/>
          <w:sz w:val="22"/>
        </w:rPr>
        <w:t>를 차지했다.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66499">
        <w:rPr>
          <w:rFonts w:ascii="맑은 고딕" w:eastAsia="맑은 고딕" w:hAnsi="맑은 고딕" w:cs="Arial"/>
          <w:color w:val="000000"/>
          <w:sz w:val="22"/>
        </w:rPr>
        <w:t>HMP는 ‘라이브 심포지엄’</w:t>
      </w:r>
      <w:r w:rsidR="004240C6">
        <w:rPr>
          <w:rFonts w:ascii="맑은 고딕" w:eastAsia="맑은 고딕" w:hAnsi="맑은 고딕" w:cs="Arial" w:hint="eastAsia"/>
          <w:color w:val="000000"/>
          <w:sz w:val="22"/>
        </w:rPr>
        <w:t xml:space="preserve">을 통해 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2013년부터 온라인 세미나를 제공하고 </w:t>
      </w:r>
      <w:r w:rsidR="00624254">
        <w:rPr>
          <w:rFonts w:ascii="맑은 고딕" w:eastAsia="맑은 고딕" w:hAnsi="맑은 고딕" w:cs="Arial"/>
          <w:color w:val="000000"/>
          <w:sz w:val="22"/>
        </w:rPr>
        <w:t>있</w:t>
      </w:r>
      <w:r w:rsidR="00624254">
        <w:rPr>
          <w:rFonts w:ascii="맑은 고딕" w:eastAsia="맑은 고딕" w:hAnsi="맑은 고딕" w:cs="Arial" w:hint="eastAsia"/>
          <w:color w:val="000000"/>
          <w:sz w:val="22"/>
        </w:rPr>
        <w:t xml:space="preserve">는 만큼 의료진에게 </w:t>
      </w:r>
      <w:r w:rsidR="004240C6">
        <w:rPr>
          <w:rFonts w:ascii="맑은 고딕" w:eastAsia="맑은 고딕" w:hAnsi="맑은 고딕" w:cs="Arial" w:hint="eastAsia"/>
          <w:color w:val="000000"/>
          <w:sz w:val="22"/>
        </w:rPr>
        <w:t>도움이 될 수 있는 자체 콘텐츠를 꾸준히 제공하고 있다.</w:t>
      </w:r>
      <w:r w:rsidR="004240C6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624254">
        <w:rPr>
          <w:rFonts w:ascii="맑은 고딕" w:eastAsia="맑은 고딕" w:hAnsi="맑은 고딕" w:cs="Arial" w:hint="eastAsia"/>
          <w:color w:val="000000"/>
          <w:sz w:val="22"/>
        </w:rPr>
        <w:t xml:space="preserve">라이브 심포지엄은 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9월 기준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누적 </w:t>
      </w:r>
      <w:r w:rsidRPr="00C66499">
        <w:rPr>
          <w:rFonts w:ascii="맑은 고딕" w:eastAsia="맑은 고딕" w:hAnsi="맑은 고딕" w:cs="Arial"/>
          <w:color w:val="000000"/>
          <w:sz w:val="22"/>
        </w:rPr>
        <w:t>4500</w:t>
      </w:r>
      <w:r>
        <w:rPr>
          <w:rFonts w:ascii="맑은 고딕" w:eastAsia="맑은 고딕" w:hAnsi="맑은 고딕" w:cs="Arial"/>
          <w:color w:val="000000"/>
          <w:sz w:val="22"/>
        </w:rPr>
        <w:t>건</w:t>
      </w:r>
      <w:r>
        <w:rPr>
          <w:rFonts w:ascii="맑은 고딕" w:eastAsia="맑은 고딕" w:hAnsi="맑은 고딕" w:cs="Arial" w:hint="eastAsia"/>
          <w:color w:val="000000"/>
          <w:sz w:val="22"/>
        </w:rPr>
        <w:t>의 강의가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진행</w:t>
      </w:r>
      <w:r>
        <w:rPr>
          <w:rFonts w:ascii="맑은 고딕" w:eastAsia="맑은 고딕" w:hAnsi="맑은 고딕" w:cs="Arial" w:hint="eastAsia"/>
          <w:color w:val="000000"/>
          <w:sz w:val="22"/>
        </w:rPr>
        <w:t>됐고</w:t>
      </w:r>
      <w:r w:rsidRPr="00C66499">
        <w:rPr>
          <w:rFonts w:ascii="맑은 고딕" w:eastAsia="맑은 고딕" w:hAnsi="맑은 고딕" w:cs="Arial"/>
          <w:color w:val="000000"/>
          <w:sz w:val="22"/>
        </w:rPr>
        <w:t>, 누적 연자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C66499">
        <w:rPr>
          <w:rFonts w:ascii="맑은 고딕" w:eastAsia="맑은 고딕" w:hAnsi="맑은 고딕" w:cs="Arial"/>
          <w:color w:val="000000"/>
          <w:sz w:val="22"/>
        </w:rPr>
        <w:t>수는 3360명, 누적 참여자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수는 약 280만 </w:t>
      </w:r>
      <w:r>
        <w:rPr>
          <w:rFonts w:ascii="맑은 고딕" w:eastAsia="맑은 고딕" w:hAnsi="맑은 고딕" w:cs="Arial"/>
          <w:color w:val="000000"/>
          <w:sz w:val="22"/>
        </w:rPr>
        <w:t>명</w:t>
      </w:r>
      <w:r>
        <w:rPr>
          <w:rFonts w:ascii="맑은 고딕" w:eastAsia="맑은 고딕" w:hAnsi="맑은 고딕" w:cs="Arial" w:hint="eastAsia"/>
          <w:color w:val="000000"/>
          <w:sz w:val="22"/>
        </w:rPr>
        <w:t>에 이른다.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767B4805" w14:textId="77777777" w:rsidR="00C476D6" w:rsidRPr="00C476D6" w:rsidRDefault="00C476D6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286E53E" w14:textId="475B6881" w:rsidR="004240C6" w:rsidRDefault="00C66499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66499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디지털마케팅팀장 김현정 이사는 “이번 조사에서 종합병원 의사들의 오프라인과 온라인 마케팅 활동 선호도 비율이 51대 49로 지난해 65대 35에서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크게 변화했고</w:t>
      </w:r>
      <w:r>
        <w:rPr>
          <w:rFonts w:ascii="맑은 고딕" w:eastAsia="맑은 고딕" w:hAnsi="맑은 고딕" w:cs="Arial" w:hint="eastAsia"/>
          <w:color w:val="000000"/>
          <w:sz w:val="22"/>
        </w:rPr>
        <w:t>,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66499">
        <w:rPr>
          <w:rFonts w:ascii="맑은 고딕" w:eastAsia="맑은 고딕" w:hAnsi="맑은 고딕" w:cs="Arial"/>
          <w:color w:val="000000"/>
          <w:sz w:val="22"/>
        </w:rPr>
        <w:t>‘웹사이트를 통한 제품</w:t>
      </w:r>
      <w:r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및 </w:t>
      </w:r>
      <w:r w:rsidRPr="00C66499">
        <w:rPr>
          <w:rFonts w:ascii="맑은 고딕" w:eastAsia="맑은 고딕" w:hAnsi="맑은 고딕" w:cs="Arial"/>
          <w:color w:val="000000"/>
          <w:sz w:val="22"/>
        </w:rPr>
        <w:t>질환 정보 전달</w:t>
      </w:r>
      <w:r>
        <w:rPr>
          <w:rFonts w:ascii="맑은 고딕" w:eastAsia="맑은 고딕" w:hAnsi="맑은 고딕" w:cs="Arial"/>
          <w:color w:val="000000"/>
          <w:sz w:val="22"/>
        </w:rPr>
        <w:t>’,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‘제약회사 담당자의 화상 디테일’에 대한 응답 또한</w:t>
      </w:r>
      <w:r w:rsidR="00B236D6">
        <w:rPr>
          <w:rFonts w:ascii="맑은 고딕" w:eastAsia="맑은 고딕" w:hAnsi="맑은 고딕" w:cs="Arial" w:hint="eastAsia"/>
          <w:color w:val="000000"/>
          <w:sz w:val="22"/>
        </w:rPr>
        <w:t xml:space="preserve"> 늘었다</w:t>
      </w:r>
      <w:r w:rsidR="00B236D6">
        <w:rPr>
          <w:rFonts w:ascii="맑은 고딕" w:eastAsia="맑은 고딕" w:hAnsi="맑은 고딕" w:cs="Arial"/>
          <w:color w:val="000000"/>
          <w:sz w:val="22"/>
        </w:rPr>
        <w:t>”</w:t>
      </w:r>
      <w:r w:rsidR="004240C6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3559B6">
        <w:rPr>
          <w:rFonts w:ascii="맑은 고딕" w:eastAsia="맑은 고딕" w:hAnsi="맑은 고딕" w:cs="Arial" w:hint="eastAsia"/>
          <w:color w:val="000000"/>
          <w:sz w:val="22"/>
        </w:rPr>
        <w:t>설명</w:t>
      </w:r>
      <w:r w:rsidR="004240C6">
        <w:rPr>
          <w:rFonts w:ascii="맑은 고딕" w:eastAsia="맑은 고딕" w:hAnsi="맑은 고딕" w:cs="Arial" w:hint="eastAsia"/>
          <w:color w:val="000000"/>
          <w:sz w:val="22"/>
        </w:rPr>
        <w:t>했다.</w:t>
      </w:r>
      <w:r w:rsidR="004240C6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3C157E6C" w14:textId="77777777" w:rsidR="004240C6" w:rsidRDefault="004240C6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F9FDBAA" w14:textId="01869DBE" w:rsidR="00C66499" w:rsidRPr="00C66499" w:rsidRDefault="004240C6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</w:t>
      </w:r>
      <w:r w:rsidR="00B236D6">
        <w:rPr>
          <w:rFonts w:ascii="맑은 고딕" w:eastAsia="맑은 고딕" w:hAnsi="맑은 고딕" w:cs="Arial"/>
          <w:color w:val="000000"/>
          <w:sz w:val="22"/>
        </w:rPr>
        <w:t>“</w:t>
      </w:r>
      <w:r w:rsidR="00B236D6">
        <w:rPr>
          <w:rFonts w:ascii="맑은 고딕" w:eastAsia="맑은 고딕" w:hAnsi="맑은 고딕" w:cs="Arial" w:hint="eastAsia"/>
          <w:color w:val="000000"/>
          <w:sz w:val="22"/>
        </w:rPr>
        <w:t xml:space="preserve">이번 조사는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제약사 디지털 마케팅의 유용성에 대한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의료진의 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인식이 점차 강화되고 </w:t>
      </w:r>
      <w:r w:rsidR="00C66499">
        <w:rPr>
          <w:rFonts w:ascii="맑은 고딕" w:eastAsia="맑은 고딕" w:hAnsi="맑은 고딕" w:cs="Arial"/>
          <w:color w:val="000000"/>
          <w:sz w:val="22"/>
        </w:rPr>
        <w:t>있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>고,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한미약품이 디지털 마케팅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성공적</w:t>
      </w:r>
      <w:r w:rsidR="00C66499" w:rsidRPr="00C66499">
        <w:rPr>
          <w:rFonts w:ascii="맑은 고딕" w:eastAsia="맑은 고딕" w:hAnsi="맑은 고딕" w:cs="Arial" w:hint="eastAsia"/>
          <w:color w:val="000000"/>
          <w:sz w:val="22"/>
        </w:rPr>
        <w:t>으로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 xml:space="preserve"> 활용하고 있음을 보여주는 결과로, HMP가 차별화된 디지털 마케팅 전략으로 의사들의 신뢰를 얻고 있다는 것을 다시 한번 확인할 수 있는 계기가 </w:t>
      </w:r>
      <w:r w:rsidR="00C66499">
        <w:rPr>
          <w:rFonts w:ascii="맑은 고딕" w:eastAsia="맑은 고딕" w:hAnsi="맑은 고딕" w:cs="Arial" w:hint="eastAsia"/>
          <w:color w:val="000000"/>
          <w:sz w:val="22"/>
        </w:rPr>
        <w:t>됐</w:t>
      </w:r>
      <w:r w:rsidR="00C66499" w:rsidRPr="00C66499">
        <w:rPr>
          <w:rFonts w:ascii="맑은 고딕" w:eastAsia="맑은 고딕" w:hAnsi="맑은 고딕" w:cs="Arial"/>
          <w:color w:val="000000"/>
          <w:sz w:val="22"/>
        </w:rPr>
        <w:t>다”고 전했다.</w:t>
      </w:r>
    </w:p>
    <w:p w14:paraId="52BAC7D9" w14:textId="77777777" w:rsidR="00C66499" w:rsidRPr="00C66499" w:rsidRDefault="00C66499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291A76C" w14:textId="77777777" w:rsidR="00854FC4" w:rsidRDefault="00C77311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7311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F5224D">
        <w:rPr>
          <w:rFonts w:ascii="맑은 고딕" w:eastAsia="맑은 고딕" w:hAnsi="맑은 고딕" w:cs="Arial"/>
          <w:color w:val="000000"/>
          <w:sz w:val="22"/>
        </w:rPr>
        <w:t>HMP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 xml:space="preserve">를 통해 </w:t>
      </w:r>
      <w:r w:rsidR="0042724A">
        <w:rPr>
          <w:rFonts w:ascii="맑은 고딕" w:eastAsia="맑은 고딕" w:hAnsi="맑은 고딕" w:cs="Arial" w:hint="eastAsia"/>
          <w:color w:val="000000"/>
          <w:sz w:val="22"/>
        </w:rPr>
        <w:t>제품 및 질환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정보 제공 외에도 최신 의료 </w:t>
      </w:r>
      <w:r w:rsidR="0042724A">
        <w:rPr>
          <w:rFonts w:ascii="맑은 고딕" w:eastAsia="맑은 고딕" w:hAnsi="맑은 고딕" w:cs="Arial" w:hint="eastAsia"/>
          <w:color w:val="000000"/>
          <w:sz w:val="22"/>
        </w:rPr>
        <w:t>트렌드와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관련된 </w:t>
      </w:r>
      <w:r w:rsidR="0042724A">
        <w:rPr>
          <w:rFonts w:ascii="맑은 고딕" w:eastAsia="맑은 고딕" w:hAnsi="맑은 고딕" w:cs="Arial"/>
          <w:color w:val="000000"/>
          <w:sz w:val="22"/>
        </w:rPr>
        <w:t>콘텐츠</w:t>
      </w:r>
      <w:r w:rsidR="0042724A">
        <w:rPr>
          <w:rFonts w:ascii="맑은 고딕" w:eastAsia="맑은 고딕" w:hAnsi="맑은 고딕" w:cs="Arial" w:hint="eastAsia"/>
          <w:color w:val="000000"/>
          <w:sz w:val="22"/>
        </w:rPr>
        <w:t>를 개발함으로써</w:t>
      </w:r>
      <w:r w:rsidR="0042724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77311">
        <w:rPr>
          <w:rFonts w:ascii="맑은 고딕" w:eastAsia="맑은 고딕" w:hAnsi="맑은 고딕" w:cs="Arial"/>
          <w:color w:val="000000"/>
          <w:sz w:val="22"/>
        </w:rPr>
        <w:t>의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료진이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신뢰할 수 있는 </w:t>
      </w:r>
      <w:r w:rsidR="0042724A">
        <w:rPr>
          <w:rFonts w:ascii="맑은 고딕" w:eastAsia="맑은 고딕" w:hAnsi="맑은 고딕" w:cs="Arial" w:hint="eastAsia"/>
          <w:color w:val="000000"/>
          <w:sz w:val="22"/>
        </w:rPr>
        <w:t>정보를 꾸준히</w:t>
      </w:r>
      <w:r w:rsidRPr="00C77311">
        <w:rPr>
          <w:rFonts w:ascii="맑은 고딕" w:eastAsia="맑은 고딕" w:hAnsi="맑은 고딕" w:cs="Arial"/>
          <w:color w:val="000000"/>
          <w:sz w:val="22"/>
        </w:rPr>
        <w:t xml:space="preserve"> 제공하고 </w:t>
      </w:r>
      <w:r w:rsidR="0042724A">
        <w:rPr>
          <w:rFonts w:ascii="맑은 고딕" w:eastAsia="맑은 고딕" w:hAnsi="맑은 고딕" w:cs="Arial"/>
          <w:color w:val="000000"/>
          <w:sz w:val="22"/>
        </w:rPr>
        <w:t>있</w:t>
      </w:r>
      <w:r w:rsidR="0042724A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42724A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08D0C10A" w14:textId="77777777" w:rsidR="00854FC4" w:rsidRPr="005B760D" w:rsidRDefault="00854FC4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B8A5833" w14:textId="72419FEE" w:rsidR="00C17548" w:rsidRDefault="0042724A" w:rsidP="0028629A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28629A">
        <w:rPr>
          <w:rFonts w:ascii="맑은 고딕" w:eastAsia="맑은 고딕" w:hAnsi="맑은 고딕" w:cs="Arial" w:hint="eastAsia"/>
          <w:color w:val="000000"/>
          <w:sz w:val="22"/>
        </w:rPr>
        <w:t>지난달에는</w:t>
      </w:r>
      <w:r w:rsidR="00C77311" w:rsidRPr="0028629A">
        <w:rPr>
          <w:rFonts w:ascii="맑은 고딕" w:eastAsia="맑은 고딕" w:hAnsi="맑은 고딕" w:cs="Arial" w:hint="eastAsia"/>
          <w:color w:val="000000"/>
          <w:sz w:val="22"/>
        </w:rPr>
        <w:t xml:space="preserve"> HMP 플랫폼</w:t>
      </w:r>
      <w:r w:rsidRPr="0028629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28629A">
        <w:rPr>
          <w:rFonts w:ascii="맑은 고딕" w:eastAsia="맑은 고딕" w:hAnsi="맑은 고딕" w:cs="Arial"/>
          <w:color w:val="000000"/>
          <w:sz w:val="22"/>
        </w:rPr>
        <w:t>‘</w:t>
      </w:r>
      <w:r w:rsidRPr="0028629A">
        <w:rPr>
          <w:rFonts w:ascii="맑은 고딕" w:eastAsia="맑은 고딕" w:hAnsi="맑은 고딕" w:cs="Arial" w:hint="eastAsia"/>
          <w:color w:val="000000"/>
          <w:sz w:val="22"/>
        </w:rPr>
        <w:t>아</w:t>
      </w:r>
      <w:r w:rsidR="00C77311" w:rsidRPr="0028629A">
        <w:rPr>
          <w:rFonts w:ascii="맑은 고딕" w:eastAsia="맑은 고딕" w:hAnsi="맑은 고딕" w:cs="Arial" w:hint="eastAsia"/>
          <w:color w:val="000000"/>
          <w:sz w:val="22"/>
        </w:rPr>
        <w:t>이한미</w:t>
      </w:r>
      <w:r w:rsidRPr="0028629A">
        <w:rPr>
          <w:rFonts w:ascii="맑은 고딕" w:eastAsia="맑은 고딕" w:hAnsi="맑은 고딕" w:cs="Arial"/>
          <w:color w:val="000000"/>
          <w:sz w:val="22"/>
        </w:rPr>
        <w:t>’</w:t>
      </w:r>
      <w:r w:rsidR="00C77311" w:rsidRPr="0028629A">
        <w:rPr>
          <w:rFonts w:ascii="맑은 고딕" w:eastAsia="맑은 고딕" w:hAnsi="맑은 고딕" w:cs="Arial" w:hint="eastAsia"/>
          <w:color w:val="000000"/>
          <w:sz w:val="22"/>
        </w:rPr>
        <w:t xml:space="preserve"> 서비스를 통해 의료 </w:t>
      </w:r>
      <w:r w:rsidR="00C77311" w:rsidRPr="0028629A">
        <w:rPr>
          <w:rFonts w:ascii="맑은 고딕" w:eastAsia="맑은 고딕" w:hAnsi="맑은 고딕" w:cs="Arial"/>
          <w:color w:val="000000"/>
          <w:sz w:val="22"/>
        </w:rPr>
        <w:t>AI</w:t>
      </w:r>
      <w:r w:rsidRPr="0028629A">
        <w:rPr>
          <w:rFonts w:ascii="맑은 고딕" w:eastAsia="맑은 고딕" w:hAnsi="맑은 고딕" w:cs="Arial" w:hint="eastAsia"/>
          <w:color w:val="000000"/>
          <w:sz w:val="22"/>
        </w:rPr>
        <w:t>와</w:t>
      </w:r>
      <w:r w:rsidR="00C77311" w:rsidRPr="0028629A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77311" w:rsidRPr="0028629A">
        <w:rPr>
          <w:rFonts w:ascii="맑은 고딕" w:eastAsia="맑은 고딕" w:hAnsi="맑은 고딕" w:cs="Arial" w:hint="eastAsia"/>
          <w:color w:val="000000"/>
          <w:sz w:val="22"/>
        </w:rPr>
        <w:t>관련</w:t>
      </w:r>
      <w:r w:rsidRPr="0028629A">
        <w:rPr>
          <w:rFonts w:ascii="맑은 고딕" w:eastAsia="맑은 고딕" w:hAnsi="맑은 고딕" w:cs="Arial" w:hint="eastAsia"/>
          <w:color w:val="000000"/>
          <w:sz w:val="22"/>
        </w:rPr>
        <w:t>된</w:t>
      </w:r>
      <w:r w:rsidR="00C77311" w:rsidRPr="0028629A">
        <w:rPr>
          <w:rFonts w:ascii="맑은 고딕" w:eastAsia="맑은 고딕" w:hAnsi="맑은 고딕" w:cs="Arial" w:hint="eastAsia"/>
          <w:color w:val="000000"/>
          <w:sz w:val="22"/>
        </w:rPr>
        <w:t xml:space="preserve"> 국내외 트렌드를 알리기 위한 신규 콘텐츠를</w:t>
      </w:r>
      <w:r w:rsidR="00C17548">
        <w:rPr>
          <w:rFonts w:ascii="맑은 고딕" w:eastAsia="맑은 고딕" w:hAnsi="맑은 고딕" w:cs="Arial" w:hint="eastAsia"/>
          <w:color w:val="000000"/>
          <w:sz w:val="22"/>
        </w:rPr>
        <w:t xml:space="preserve"> 선보였고,</w:t>
      </w:r>
      <w:r w:rsidR="00C17548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C17548">
        <w:rPr>
          <w:rFonts w:ascii="맑은 고딕" w:eastAsia="맑은 고딕" w:hAnsi="맑은 고딕" w:cs="Arial" w:hint="eastAsia"/>
          <w:color w:val="000000"/>
          <w:sz w:val="22"/>
        </w:rPr>
        <w:t>1</w:t>
      </w:r>
      <w:r w:rsidR="005F2D57">
        <w:rPr>
          <w:rFonts w:ascii="맑은 고딕" w:eastAsia="맑은 고딕" w:hAnsi="맑은 고딕" w:cs="Arial" w:hint="eastAsia"/>
          <w:color w:val="000000"/>
          <w:sz w:val="22"/>
        </w:rPr>
        <w:t xml:space="preserve">차 </w:t>
      </w:r>
      <w:r w:rsidR="00C17548">
        <w:rPr>
          <w:rFonts w:ascii="맑은 고딕" w:eastAsia="맑은 고딕" w:hAnsi="맑은 고딕" w:cs="Arial" w:hint="eastAsia"/>
          <w:color w:val="000000"/>
          <w:sz w:val="22"/>
        </w:rPr>
        <w:t xml:space="preserve">의료기관을 중심으로 시작된 </w:t>
      </w:r>
      <w:r w:rsidR="00C17548">
        <w:rPr>
          <w:rFonts w:ascii="맑은 고딕" w:eastAsia="맑은 고딕" w:hAnsi="맑은 고딕" w:cs="Arial"/>
          <w:color w:val="000000"/>
          <w:sz w:val="22"/>
        </w:rPr>
        <w:t>‘</w:t>
      </w:r>
      <w:r w:rsidR="00C17548">
        <w:rPr>
          <w:rFonts w:ascii="맑은 고딕" w:eastAsia="맑은 고딕" w:hAnsi="맑은 고딕" w:cs="Arial" w:hint="eastAsia"/>
          <w:color w:val="000000"/>
          <w:sz w:val="22"/>
        </w:rPr>
        <w:t>만성질환 통합관리</w:t>
      </w:r>
      <w:r w:rsidR="00706A85">
        <w:rPr>
          <w:rFonts w:ascii="맑은 고딕" w:eastAsia="맑은 고딕" w:hAnsi="맑은 고딕" w:cs="Arial"/>
          <w:color w:val="000000"/>
          <w:sz w:val="22"/>
        </w:rPr>
        <w:t xml:space="preserve">’ </w:t>
      </w:r>
      <w:r w:rsidR="00706A85">
        <w:rPr>
          <w:rFonts w:ascii="맑은 고딕" w:eastAsia="맑은 고딕" w:hAnsi="맑은 고딕" w:cs="Arial" w:hint="eastAsia"/>
          <w:color w:val="000000"/>
          <w:sz w:val="22"/>
        </w:rPr>
        <w:t xml:space="preserve">사업에 대한 안내를 다루는 콘텐츠를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연</w:t>
      </w:r>
      <w:r w:rsidR="00706A85">
        <w:rPr>
          <w:rFonts w:ascii="맑은 고딕" w:eastAsia="맑은 고딕" w:hAnsi="맑은 고딕" w:cs="Arial" w:hint="eastAsia"/>
          <w:color w:val="000000"/>
          <w:sz w:val="22"/>
        </w:rPr>
        <w:t>이어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C17548">
        <w:rPr>
          <w:rFonts w:ascii="맑은 고딕" w:eastAsia="맑은 고딕" w:hAnsi="맑은 고딕" w:cs="Arial" w:hint="eastAsia"/>
          <w:color w:val="000000"/>
          <w:sz w:val="22"/>
        </w:rPr>
        <w:t>오픈하며 의료진의 궁금증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을 해소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해주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고 있다.</w:t>
      </w:r>
      <w:r w:rsidR="005B760D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156685E1" w14:textId="77777777" w:rsidR="00C17548" w:rsidRPr="000E2FF6" w:rsidRDefault="00C17548" w:rsidP="0028629A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92ACB0D" w14:textId="71B259CD" w:rsidR="001D4C53" w:rsidRPr="00043469" w:rsidRDefault="00706A85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나아가</w:t>
      </w:r>
      <w:r w:rsidR="00D43F81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HMP</w:t>
      </w:r>
      <w:r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="001D4C5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의사 회원들에게 </w:t>
      </w:r>
      <w:r w:rsidR="00E85FB7">
        <w:rPr>
          <w:rFonts w:ascii="맑은 고딕" w:eastAsia="맑은 고딕" w:hAnsi="맑은 고딕" w:cs="Arial" w:hint="eastAsia"/>
          <w:color w:val="000000"/>
          <w:sz w:val="22"/>
        </w:rPr>
        <w:t xml:space="preserve">맞춤형 정보를 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제공하기 위해 </w:t>
      </w:r>
      <w:r w:rsidR="001D4C53">
        <w:rPr>
          <w:rFonts w:ascii="맑은 고딕" w:eastAsia="맑은 고딕" w:hAnsi="맑은 고딕" w:cs="Arial" w:hint="eastAsia"/>
          <w:color w:val="000000"/>
          <w:sz w:val="22"/>
        </w:rPr>
        <w:t>AI</w:t>
      </w:r>
      <w:r w:rsidR="001D4C53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1D4C53">
        <w:rPr>
          <w:rFonts w:ascii="맑은 고딕" w:eastAsia="맑은 고딕" w:hAnsi="맑은 고딕" w:cs="Arial" w:hint="eastAsia"/>
          <w:color w:val="000000"/>
          <w:sz w:val="22"/>
        </w:rPr>
        <w:t xml:space="preserve">챗봇 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>서비스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="00E85FB7">
        <w:rPr>
          <w:rFonts w:ascii="맑은 고딕" w:eastAsia="맑은 고딕" w:hAnsi="맑은 고딕" w:cs="Arial" w:hint="eastAsia"/>
          <w:color w:val="000000"/>
          <w:sz w:val="22"/>
        </w:rPr>
        <w:t xml:space="preserve"> 개발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>중이</w:t>
      </w:r>
      <w:r w:rsidR="00E85FB7">
        <w:rPr>
          <w:rFonts w:ascii="맑은 고딕" w:eastAsia="맑은 고딕" w:hAnsi="맑은 고딕" w:cs="Arial" w:hint="eastAsia"/>
          <w:color w:val="000000"/>
          <w:sz w:val="22"/>
        </w:rPr>
        <w:t>다.</w:t>
      </w:r>
      <w:r w:rsidR="00E85FB7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챗봇 서비스는 </w:t>
      </w:r>
      <w:r w:rsidR="00AB3B6C">
        <w:rPr>
          <w:rFonts w:ascii="맑은 고딕" w:eastAsia="맑은 고딕" w:hAnsi="맑은 고딕" w:cs="Arial"/>
          <w:color w:val="000000"/>
          <w:sz w:val="22"/>
        </w:rPr>
        <w:t xml:space="preserve">HMP 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사이트 오픈 </w:t>
      </w:r>
      <w:r w:rsidR="00AB3B6C">
        <w:rPr>
          <w:rFonts w:ascii="맑은 고딕" w:eastAsia="맑은 고딕" w:hAnsi="맑은 고딕" w:cs="Arial"/>
          <w:color w:val="000000"/>
          <w:sz w:val="22"/>
        </w:rPr>
        <w:t>25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>주년을 맞</w:t>
      </w:r>
      <w:r w:rsidR="00E85FB7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 내년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쯤</w:t>
      </w:r>
      <w:r w:rsidR="00AB3B6C">
        <w:rPr>
          <w:rFonts w:ascii="맑은 고딕" w:eastAsia="맑은 고딕" w:hAnsi="맑은 고딕" w:cs="Arial" w:hint="eastAsia"/>
          <w:color w:val="000000"/>
          <w:sz w:val="22"/>
        </w:rPr>
        <w:t xml:space="preserve"> 정식 오</w:t>
      </w:r>
      <w:r w:rsidR="00E85FB7">
        <w:rPr>
          <w:rFonts w:ascii="맑은 고딕" w:eastAsia="맑은 고딕" w:hAnsi="맑은 고딕" w:cs="Arial" w:hint="eastAsia"/>
          <w:color w:val="000000"/>
          <w:sz w:val="22"/>
        </w:rPr>
        <w:t>픈</w:t>
      </w:r>
      <w:r w:rsidR="005F2D57">
        <w:rPr>
          <w:rFonts w:ascii="맑은 고딕" w:eastAsia="맑은 고딕" w:hAnsi="맑은 고딕" w:cs="Arial" w:hint="eastAsia"/>
          <w:color w:val="000000"/>
          <w:sz w:val="22"/>
        </w:rPr>
        <w:t>될 예정이다.</w:t>
      </w:r>
    </w:p>
    <w:p w14:paraId="19BC820C" w14:textId="77777777" w:rsidR="005B760D" w:rsidRPr="000E2FF6" w:rsidRDefault="005B760D" w:rsidP="00C77311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FD5D568" w14:textId="3BAA04A2" w:rsidR="005B760D" w:rsidRDefault="00C66499" w:rsidP="005B760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66499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66499">
        <w:rPr>
          <w:rFonts w:ascii="맑은 고딕" w:eastAsia="맑은 고딕" w:hAnsi="맑은 고딕" w:cs="Arial"/>
          <w:color w:val="000000"/>
          <w:sz w:val="22"/>
        </w:rPr>
        <w:t xml:space="preserve"> 국내사업본부장 박명희 전무는 </w:t>
      </w:r>
      <w:r w:rsidR="00C77311" w:rsidRPr="00C77311">
        <w:rPr>
          <w:rFonts w:ascii="맑은 고딕" w:eastAsia="맑은 고딕" w:hAnsi="맑은 고딕" w:cs="Arial"/>
          <w:color w:val="000000"/>
          <w:sz w:val="22"/>
        </w:rPr>
        <w:t>“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 xml:space="preserve">디지털 마케팅 우수 제약사로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 xml:space="preserve">한미를 </w:t>
      </w:r>
      <w:r w:rsidR="00C77311" w:rsidRPr="00C77311">
        <w:rPr>
          <w:rFonts w:ascii="맑은 고딕" w:eastAsia="맑은 고딕" w:hAnsi="맑은 고딕" w:cs="Arial"/>
          <w:color w:val="000000"/>
          <w:sz w:val="22"/>
        </w:rPr>
        <w:t>5년 연속</w:t>
      </w:r>
      <w:r w:rsidR="00F5224D">
        <w:rPr>
          <w:rFonts w:ascii="맑은 고딕" w:eastAsia="맑은 고딕" w:hAnsi="맑은 고딕" w:cs="Arial" w:hint="eastAsia"/>
          <w:color w:val="000000"/>
          <w:sz w:val="22"/>
        </w:rPr>
        <w:t xml:space="preserve"> 1위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로</w:t>
      </w:r>
      <w:r w:rsidR="00C77311" w:rsidRPr="00C77311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선정해 주신 모든 의료진께 감사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드린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="005B760D">
        <w:rPr>
          <w:rFonts w:ascii="맑은 고딕" w:eastAsia="맑은 고딕" w:hAnsi="맑은 고딕" w:cs="Arial"/>
          <w:color w:val="000000"/>
          <w:sz w:val="22"/>
        </w:rPr>
        <w:t>”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="00175E6D">
        <w:rPr>
          <w:rFonts w:ascii="맑은 고딕" w:eastAsia="맑은 고딕" w:hAnsi="맑은 고딕" w:cs="Arial"/>
          <w:color w:val="000000"/>
          <w:sz w:val="22"/>
        </w:rPr>
        <w:t>“</w:t>
      </w:r>
      <w:r w:rsidR="00C77311" w:rsidRPr="00C77311">
        <w:rPr>
          <w:rFonts w:ascii="맑은 고딕" w:eastAsia="맑은 고딕" w:hAnsi="맑은 고딕" w:cs="Arial"/>
          <w:color w:val="000000"/>
          <w:sz w:val="22"/>
        </w:rPr>
        <w:t>의료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인들이 가장 선호하는 의료포털로서 책임감을 </w:t>
      </w:r>
      <w:r w:rsidR="000E2FF6">
        <w:rPr>
          <w:rFonts w:ascii="맑은 고딕" w:eastAsia="맑은 고딕" w:hAnsi="맑은 고딕" w:cs="Arial" w:hint="eastAsia"/>
          <w:color w:val="000000"/>
          <w:sz w:val="22"/>
        </w:rPr>
        <w:t>갖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5B760D" w:rsidRPr="00C77311">
        <w:rPr>
          <w:rFonts w:ascii="맑은 고딕" w:eastAsia="맑은 고딕" w:hAnsi="맑은 고딕" w:cs="Arial"/>
          <w:color w:val="000000"/>
          <w:sz w:val="22"/>
        </w:rPr>
        <w:t xml:space="preserve">다양한 온라인 콘텐츠와 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 xml:space="preserve">차별화된 </w:t>
      </w:r>
      <w:r w:rsidR="005B760D" w:rsidRPr="00C77311">
        <w:rPr>
          <w:rFonts w:ascii="맑은 고딕" w:eastAsia="맑은 고딕" w:hAnsi="맑은 고딕" w:cs="Arial"/>
          <w:color w:val="000000"/>
          <w:sz w:val="22"/>
        </w:rPr>
        <w:t>맞춤형 정보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를 지속적으로 개발해 나가겠다</w:t>
      </w:r>
      <w:r w:rsidR="005B760D">
        <w:rPr>
          <w:rFonts w:ascii="맑은 고딕" w:eastAsia="맑은 고딕" w:hAnsi="맑은 고딕" w:cs="Arial"/>
          <w:color w:val="000000"/>
          <w:sz w:val="22"/>
        </w:rPr>
        <w:t>”</w:t>
      </w:r>
      <w:r w:rsidR="005B760D"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14:paraId="7968E8D2" w14:textId="77777777" w:rsidR="00E17910" w:rsidRPr="00E17910" w:rsidRDefault="005B760D" w:rsidP="00E1791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77311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48B8ABD0" w14:textId="77777777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EE84" w14:textId="77777777" w:rsidR="00601088" w:rsidRDefault="00601088" w:rsidP="00E32DD0">
      <w:pPr>
        <w:spacing w:after="0" w:line="240" w:lineRule="auto"/>
      </w:pPr>
      <w:r>
        <w:separator/>
      </w:r>
    </w:p>
  </w:endnote>
  <w:endnote w:type="continuationSeparator" w:id="0">
    <w:p w14:paraId="6B704471" w14:textId="77777777" w:rsidR="00601088" w:rsidRDefault="0060108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5097" w14:textId="77777777" w:rsidR="00601088" w:rsidRDefault="00601088" w:rsidP="00E32DD0">
      <w:pPr>
        <w:spacing w:after="0" w:line="240" w:lineRule="auto"/>
      </w:pPr>
      <w:r>
        <w:separator/>
      </w:r>
    </w:p>
  </w:footnote>
  <w:footnote w:type="continuationSeparator" w:id="0">
    <w:p w14:paraId="18B09927" w14:textId="77777777" w:rsidR="00601088" w:rsidRDefault="0060108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EADA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E1A1AE3" wp14:editId="7A865758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28888314">
    <w:abstractNumId w:val="11"/>
  </w:num>
  <w:num w:numId="2" w16cid:durableId="1488547277">
    <w:abstractNumId w:val="9"/>
  </w:num>
  <w:num w:numId="3" w16cid:durableId="1517963046">
    <w:abstractNumId w:val="12"/>
  </w:num>
  <w:num w:numId="4" w16cid:durableId="1603760925">
    <w:abstractNumId w:val="1"/>
  </w:num>
  <w:num w:numId="5" w16cid:durableId="1072461406">
    <w:abstractNumId w:val="13"/>
  </w:num>
  <w:num w:numId="6" w16cid:durableId="276563489">
    <w:abstractNumId w:val="7"/>
  </w:num>
  <w:num w:numId="7" w16cid:durableId="1370758432">
    <w:abstractNumId w:val="3"/>
  </w:num>
  <w:num w:numId="8" w16cid:durableId="1793984168">
    <w:abstractNumId w:val="6"/>
  </w:num>
  <w:num w:numId="9" w16cid:durableId="1431582427">
    <w:abstractNumId w:val="8"/>
  </w:num>
  <w:num w:numId="10" w16cid:durableId="1893997229">
    <w:abstractNumId w:val="2"/>
  </w:num>
  <w:num w:numId="11" w16cid:durableId="1402555932">
    <w:abstractNumId w:val="10"/>
  </w:num>
  <w:num w:numId="12" w16cid:durableId="1224440093">
    <w:abstractNumId w:val="5"/>
  </w:num>
  <w:num w:numId="13" w16cid:durableId="781533614">
    <w:abstractNumId w:val="0"/>
  </w:num>
  <w:num w:numId="14" w16cid:durableId="120587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A27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469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987"/>
    <w:rsid w:val="00062552"/>
    <w:rsid w:val="00063DFB"/>
    <w:rsid w:val="0006690C"/>
    <w:rsid w:val="00066AEF"/>
    <w:rsid w:val="00066DD4"/>
    <w:rsid w:val="00067E9D"/>
    <w:rsid w:val="00070445"/>
    <w:rsid w:val="00070814"/>
    <w:rsid w:val="00070AC3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1D61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2FF6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30E9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2D3B"/>
    <w:rsid w:val="00143203"/>
    <w:rsid w:val="00144F39"/>
    <w:rsid w:val="00146349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D1F"/>
    <w:rsid w:val="00175E6D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C53"/>
    <w:rsid w:val="001D4E51"/>
    <w:rsid w:val="001D4F8F"/>
    <w:rsid w:val="001D52C0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29A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B79E2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2F7CF6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59B6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C79F6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504"/>
    <w:rsid w:val="00400AD3"/>
    <w:rsid w:val="004034A7"/>
    <w:rsid w:val="00403EED"/>
    <w:rsid w:val="004047CF"/>
    <w:rsid w:val="004050CA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40C6"/>
    <w:rsid w:val="00425C32"/>
    <w:rsid w:val="0042724A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19"/>
    <w:rsid w:val="00434FB3"/>
    <w:rsid w:val="0043550D"/>
    <w:rsid w:val="004358BA"/>
    <w:rsid w:val="004409FE"/>
    <w:rsid w:val="00440DF7"/>
    <w:rsid w:val="00441913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08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64B4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793F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4C5"/>
    <w:rsid w:val="004A683D"/>
    <w:rsid w:val="004A71B1"/>
    <w:rsid w:val="004A76DA"/>
    <w:rsid w:val="004A7B0B"/>
    <w:rsid w:val="004B0493"/>
    <w:rsid w:val="004B09BE"/>
    <w:rsid w:val="004B18D6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3BD"/>
    <w:rsid w:val="004C6E0A"/>
    <w:rsid w:val="004C7CFF"/>
    <w:rsid w:val="004C7F0C"/>
    <w:rsid w:val="004D04FD"/>
    <w:rsid w:val="004D193F"/>
    <w:rsid w:val="004D25C4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721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0766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B760D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D57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1088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54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A85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12B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4FC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3EA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8AB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3E0B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7A1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D34"/>
    <w:rsid w:val="009A7E6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4DE0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1F21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674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135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3A51"/>
    <w:rsid w:val="00A94536"/>
    <w:rsid w:val="00A96EAB"/>
    <w:rsid w:val="00A97758"/>
    <w:rsid w:val="00A9791C"/>
    <w:rsid w:val="00AA0575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B6C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6D6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4E34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728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85E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548"/>
    <w:rsid w:val="00C17A4F"/>
    <w:rsid w:val="00C17CFB"/>
    <w:rsid w:val="00C20547"/>
    <w:rsid w:val="00C20B68"/>
    <w:rsid w:val="00C21E50"/>
    <w:rsid w:val="00C23688"/>
    <w:rsid w:val="00C2379D"/>
    <w:rsid w:val="00C23C2A"/>
    <w:rsid w:val="00C244AF"/>
    <w:rsid w:val="00C24A61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6D07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55E0"/>
    <w:rsid w:val="00C46CB8"/>
    <w:rsid w:val="00C46D8F"/>
    <w:rsid w:val="00C470B8"/>
    <w:rsid w:val="00C476D6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499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311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59DF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1447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4BC9"/>
    <w:rsid w:val="00CE5168"/>
    <w:rsid w:val="00CE5259"/>
    <w:rsid w:val="00CE5A88"/>
    <w:rsid w:val="00CE72F7"/>
    <w:rsid w:val="00CE73C9"/>
    <w:rsid w:val="00CE760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6A4F"/>
    <w:rsid w:val="00CF78E3"/>
    <w:rsid w:val="00D01CA0"/>
    <w:rsid w:val="00D03B05"/>
    <w:rsid w:val="00D04833"/>
    <w:rsid w:val="00D0495E"/>
    <w:rsid w:val="00D05622"/>
    <w:rsid w:val="00D0636B"/>
    <w:rsid w:val="00D07764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188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1F04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3F81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966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607E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910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4BD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5FB7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01F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A7F"/>
    <w:rsid w:val="00F12CA2"/>
    <w:rsid w:val="00F12D09"/>
    <w:rsid w:val="00F13BA1"/>
    <w:rsid w:val="00F1526A"/>
    <w:rsid w:val="00F15CCB"/>
    <w:rsid w:val="00F17D55"/>
    <w:rsid w:val="00F20B00"/>
    <w:rsid w:val="00F210E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66B"/>
    <w:rsid w:val="00F447F7"/>
    <w:rsid w:val="00F45309"/>
    <w:rsid w:val="00F4631B"/>
    <w:rsid w:val="00F46D17"/>
    <w:rsid w:val="00F476BF"/>
    <w:rsid w:val="00F47F21"/>
    <w:rsid w:val="00F5224D"/>
    <w:rsid w:val="00F53BFD"/>
    <w:rsid w:val="00F54828"/>
    <w:rsid w:val="00F54D7C"/>
    <w:rsid w:val="00F55174"/>
    <w:rsid w:val="00F55471"/>
    <w:rsid w:val="00F555AE"/>
    <w:rsid w:val="00F55E31"/>
    <w:rsid w:val="00F566B2"/>
    <w:rsid w:val="00F56773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14C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776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279E"/>
    <w:rsid w:val="00FE3748"/>
    <w:rsid w:val="00FE3F26"/>
    <w:rsid w:val="00FE451F"/>
    <w:rsid w:val="00FE47AF"/>
    <w:rsid w:val="00FE539B"/>
    <w:rsid w:val="00FE567F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F1C9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4211-63F6-4DF8-BA20-070EE43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2024-10-17T02:17:00Z</cp:lastPrinted>
  <dcterms:created xsi:type="dcterms:W3CDTF">2024-10-21T01:24:00Z</dcterms:created>
  <dcterms:modified xsi:type="dcterms:W3CDTF">2024-10-28T07:30:00Z</dcterms:modified>
</cp:coreProperties>
</file>