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C366C" w:rsidP="00C21538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096C70">
              <w:rPr>
                <w:rFonts w:hint="eastAsia"/>
              </w:rPr>
              <w:t>0</w:t>
            </w:r>
            <w:r w:rsidR="00C21538">
              <w:rPr>
                <w:rFonts w:hint="eastAsia"/>
              </w:rPr>
              <w:t>3</w:t>
            </w:r>
            <w:r w:rsidR="00096C70">
              <w:rPr>
                <w:rFonts w:hint="eastAsia"/>
              </w:rPr>
              <w:t>.</w:t>
            </w:r>
            <w:r w:rsidR="00C21538">
              <w:rPr>
                <w:rFonts w:hint="eastAsia"/>
              </w:rPr>
              <w:t>0</w:t>
            </w:r>
            <w:r w:rsidR="00096C70">
              <w:rPr>
                <w:rFonts w:hint="eastAsia"/>
              </w:rPr>
              <w:t>7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C21538">
              <w:rPr>
                <w:rFonts w:hint="eastAsia"/>
              </w:rPr>
              <w:t>팀장</w:t>
            </w:r>
            <w:r>
              <w:rPr>
                <w:rFonts w:hint="eastAsia"/>
              </w:rPr>
              <w:t xml:space="preserve">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C21538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C21538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Default="00D76004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21538" w:rsidRDefault="003C1370" w:rsidP="003C1370">
      <w:pPr>
        <w:spacing w:after="0"/>
        <w:rPr>
          <w:rFonts w:ascii="맑은 고딕" w:eastAsia="맑은 고딕" w:hAnsi="맑은 고딕" w:cs="Times New Roman"/>
          <w:b/>
          <w:bCs/>
          <w:sz w:val="39"/>
          <w:szCs w:val="39"/>
        </w:rPr>
      </w:pPr>
      <w:r>
        <w:rPr>
          <w:rFonts w:ascii="맑은 고딕" w:eastAsia="맑은 고딕" w:hAnsi="맑은 고딕" w:cs="Times New Roman" w:hint="eastAsia"/>
          <w:b/>
          <w:bCs/>
          <w:sz w:val="39"/>
          <w:szCs w:val="39"/>
        </w:rPr>
        <w:t>제 15회 한미수필문학상 시상식 열려</w:t>
      </w:r>
    </w:p>
    <w:p w:rsidR="000C366C" w:rsidRPr="000C366C" w:rsidRDefault="003C1370" w:rsidP="000C366C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5일 한미약품 본사 2층 파크홀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대상 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죽음에 관하여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등 총 14편</w:t>
      </w:r>
    </w:p>
    <w:p w:rsidR="000C366C" w:rsidRDefault="000C366C" w:rsidP="000C366C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4500D6" w:rsidRDefault="003C1370" w:rsidP="000C366C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  <w:r>
        <w:rPr>
          <w:rFonts w:ascii="맑은 고딕" w:eastAsia="맑은 고딕" w:hAnsi="맑은 고딕" w:cs="Times New Roman" w:hint="eastAsia"/>
          <w:noProof/>
          <w:sz w:val="26"/>
          <w:szCs w:val="26"/>
        </w:rPr>
        <w:drawing>
          <wp:inline distT="0" distB="0" distL="0" distR="0">
            <wp:extent cx="5348080" cy="2782957"/>
            <wp:effectExtent l="19050" t="0" r="4970" b="0"/>
            <wp:docPr id="4" name="그림 3" descr="제15회 한미수필문학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제15회 한미수필문학상.jpg"/>
                    <pic:cNvPicPr/>
                  </pic:nvPicPr>
                  <pic:blipFill>
                    <a:blip r:embed="rId8" cstate="print"/>
                    <a:srcRect l="4243" r="2496"/>
                    <a:stretch>
                      <a:fillRect/>
                    </a:stretch>
                  </pic:blipFill>
                  <pic:spPr>
                    <a:xfrm>
                      <a:off x="0" y="0"/>
                      <a:ext cx="5348080" cy="278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0D6" w:rsidRPr="004500D6" w:rsidRDefault="004500D6" w:rsidP="000C366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4500D6">
        <w:rPr>
          <w:rFonts w:ascii="맑은 고딕" w:eastAsia="맑은 고딕" w:hAnsi="맑은 고딕" w:cs="Times New Roman" w:hint="eastAsia"/>
          <w:b/>
          <w:sz w:val="18"/>
          <w:szCs w:val="18"/>
        </w:rPr>
        <w:t>&lt;사진설명&gt; 5일 열린 한미수필문학상 시상식에서 수상자들이 상패를 들고 기념촬영을 진행하고 있다.</w:t>
      </w:r>
    </w:p>
    <w:p w:rsidR="00A20EE4" w:rsidRDefault="00A20EE4" w:rsidP="000C36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21538" w:rsidRDefault="00C21538" w:rsidP="000C36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의사</w:t>
      </w:r>
      <w:r w:rsidR="00450C33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수필가 등단 길을 열어주는 한미수필문학상의 열 다섯번째 시상식이 진행됐다.</w:t>
      </w:r>
    </w:p>
    <w:p w:rsidR="00C21538" w:rsidRPr="00450C33" w:rsidRDefault="00C21538" w:rsidP="000C36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C366C" w:rsidRDefault="000C366C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C366C">
        <w:rPr>
          <w:rFonts w:ascii="맑은 고딕" w:eastAsia="맑은 고딕" w:hAnsi="맑은 고딕" w:cs="Times New Roman" w:hint="eastAsia"/>
          <w:sz w:val="22"/>
        </w:rPr>
        <w:t>한미약품</w:t>
      </w:r>
      <w:r w:rsidRPr="000C366C">
        <w:rPr>
          <w:rFonts w:ascii="맑은 고딕" w:eastAsia="맑은 고딕" w:hAnsi="맑은 고딕" w:cs="Times New Roman"/>
          <w:sz w:val="22"/>
        </w:rPr>
        <w:t xml:space="preserve">(대표이사 이관순, www.hanmi.co.kr)은 </w:t>
      </w:r>
      <w:r w:rsidR="00C21538">
        <w:rPr>
          <w:rFonts w:ascii="맑은 고딕" w:eastAsia="맑은 고딕" w:hAnsi="맑은 고딕" w:cs="Times New Roman" w:hint="eastAsia"/>
          <w:sz w:val="22"/>
        </w:rPr>
        <w:t>지난 5일 서</w:t>
      </w:r>
      <w:r w:rsidR="00450C33">
        <w:rPr>
          <w:rFonts w:ascii="맑은 고딕" w:eastAsia="맑은 고딕" w:hAnsi="맑은 고딕" w:cs="Times New Roman" w:hint="eastAsia"/>
          <w:sz w:val="22"/>
        </w:rPr>
        <w:t>울</w:t>
      </w:r>
      <w:r w:rsidR="00C21538">
        <w:rPr>
          <w:rFonts w:ascii="맑은 고딕" w:eastAsia="맑은 고딕" w:hAnsi="맑은 고딕" w:cs="Times New Roman" w:hint="eastAsia"/>
          <w:sz w:val="22"/>
        </w:rPr>
        <w:t xml:space="preserve"> 송파구 한미약품 본사 2층 파크홀에서 제15회 한미수필문학상 시상식을 열고</w:t>
      </w:r>
      <w:r w:rsidR="00450C33">
        <w:rPr>
          <w:rFonts w:ascii="맑은 고딕" w:eastAsia="맑은 고딕" w:hAnsi="맑은 고딕" w:cs="Times New Roman" w:hint="eastAsia"/>
          <w:sz w:val="22"/>
        </w:rPr>
        <w:t>,</w:t>
      </w:r>
      <w:r w:rsidR="00C21538">
        <w:rPr>
          <w:rFonts w:ascii="맑은 고딕" w:eastAsia="맑은 고딕" w:hAnsi="맑은 고딕" w:cs="Times New Roman" w:hint="eastAsia"/>
          <w:sz w:val="22"/>
        </w:rPr>
        <w:t xml:space="preserve"> 대상 수상작 </w:t>
      </w:r>
      <w:r w:rsidR="00C21538">
        <w:rPr>
          <w:rFonts w:ascii="맑은 고딕" w:eastAsia="맑은 고딕" w:hAnsi="맑은 고딕" w:cs="Times New Roman"/>
          <w:sz w:val="22"/>
        </w:rPr>
        <w:t>‘</w:t>
      </w:r>
      <w:r w:rsidR="00C21538">
        <w:rPr>
          <w:rFonts w:ascii="맑은 고딕" w:eastAsia="맑은 고딕" w:hAnsi="맑은 고딕" w:cs="Times New Roman" w:hint="eastAsia"/>
          <w:sz w:val="22"/>
        </w:rPr>
        <w:t>죽음에 관하여</w:t>
      </w:r>
      <w:r w:rsidR="00C21538">
        <w:rPr>
          <w:rFonts w:ascii="맑은 고딕" w:eastAsia="맑은 고딕" w:hAnsi="맑은 고딕" w:cs="Times New Roman"/>
          <w:sz w:val="22"/>
        </w:rPr>
        <w:t>’</w:t>
      </w:r>
      <w:r w:rsidR="00C21538">
        <w:rPr>
          <w:rFonts w:ascii="맑은 고딕" w:eastAsia="맑은 고딕" w:hAnsi="맑은 고딕" w:cs="Times New Roman" w:hint="eastAsia"/>
          <w:sz w:val="22"/>
        </w:rPr>
        <w:t>를 쓴 남궁인 공중보건의(충청남도 소방본부) 등 총 14명을 시상했다고 7일 밝혔다.</w:t>
      </w:r>
    </w:p>
    <w:p w:rsidR="00C21538" w:rsidRDefault="00C21538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21538" w:rsidRDefault="00C21538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한미수필문학상 심사는 한국문단을 대표하는 서정시의 대가 정호승 </w:t>
      </w:r>
      <w:r w:rsidR="004500D6">
        <w:rPr>
          <w:rFonts w:ascii="맑은 고딕" w:eastAsia="맑은 고딕" w:hAnsi="맑은 고딕" w:cs="Times New Roman" w:hint="eastAsia"/>
          <w:sz w:val="22"/>
        </w:rPr>
        <w:t xml:space="preserve">시인, </w:t>
      </w:r>
      <w:r w:rsidR="00816B0B">
        <w:rPr>
          <w:rFonts w:ascii="맑은 고딕" w:eastAsia="맑은 고딕" w:hAnsi="맑은 고딕" w:cs="Times New Roman" w:hint="eastAsia"/>
          <w:sz w:val="22"/>
        </w:rPr>
        <w:t>소설가 한창훈</w:t>
      </w:r>
      <w:r w:rsidR="004500D6">
        <w:rPr>
          <w:rFonts w:ascii="맑은 고딕" w:eastAsia="맑은 고딕" w:hAnsi="맑은 고딕" w:cs="Times New Roman" w:hint="eastAsia"/>
          <w:sz w:val="22"/>
        </w:rPr>
        <w:t>씨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450C33">
        <w:rPr>
          <w:rFonts w:ascii="맑은 고딕" w:eastAsia="맑은 고딕" w:hAnsi="맑은 고딕" w:cs="Times New Roman" w:hint="eastAsia"/>
          <w:sz w:val="22"/>
        </w:rPr>
        <w:t>가</w:t>
      </w:r>
      <w:r>
        <w:rPr>
          <w:rFonts w:ascii="맑은 고딕" w:eastAsia="맑은 고딕" w:hAnsi="맑은 고딕" w:cs="Times New Roman" w:hint="eastAsia"/>
          <w:sz w:val="22"/>
        </w:rPr>
        <w:t>톨릭대 홍기돈 교수</w:t>
      </w:r>
      <w:r w:rsidR="00450C33">
        <w:rPr>
          <w:rFonts w:ascii="맑은 고딕" w:eastAsia="맑은 고딕" w:hAnsi="맑은 고딕" w:cs="Times New Roman" w:hint="eastAsia"/>
          <w:sz w:val="22"/>
        </w:rPr>
        <w:t>(문학평론가)</w:t>
      </w:r>
      <w:r>
        <w:rPr>
          <w:rFonts w:ascii="맑은 고딕" w:eastAsia="맑은 고딕" w:hAnsi="맑은 고딕" w:cs="Times New Roman" w:hint="eastAsia"/>
          <w:sz w:val="22"/>
        </w:rPr>
        <w:t xml:space="preserve">가 심사를 맡았다. </w:t>
      </w:r>
    </w:p>
    <w:p w:rsidR="00816B0B" w:rsidRP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시상식에는 한미약품 이관순 대표이사, 청년의사 이왕준 대표이사, 대한의사협회 추</w:t>
      </w:r>
      <w:r w:rsidR="007F3A42">
        <w:rPr>
          <w:rFonts w:ascii="맑은 고딕" w:eastAsia="맑은 고딕" w:hAnsi="맑은 고딕" w:cs="Times New Roman" w:hint="eastAsia"/>
          <w:sz w:val="22"/>
        </w:rPr>
        <w:t>무</w:t>
      </w:r>
      <w:r>
        <w:rPr>
          <w:rFonts w:ascii="맑은 고딕" w:eastAsia="맑은 고딕" w:hAnsi="맑은 고딕" w:cs="Times New Roman" w:hint="eastAsia"/>
          <w:sz w:val="22"/>
        </w:rPr>
        <w:t>진 회장, 수상</w:t>
      </w:r>
      <w:r w:rsidR="007F3A42">
        <w:rPr>
          <w:rFonts w:ascii="맑은 고딕" w:eastAsia="맑은 고딕" w:hAnsi="맑은 고딕" w:cs="Times New Roman" w:hint="eastAsia"/>
          <w:sz w:val="22"/>
        </w:rPr>
        <w:t>자</w:t>
      </w:r>
      <w:r>
        <w:rPr>
          <w:rFonts w:ascii="맑은 고딕" w:eastAsia="맑은 고딕" w:hAnsi="맑은 고딕" w:cs="Times New Roman" w:hint="eastAsia"/>
          <w:sz w:val="22"/>
        </w:rPr>
        <w:t xml:space="preserve"> 및 가족 등 70여명이 참석했다.</w:t>
      </w:r>
    </w:p>
    <w:p w:rsid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 자리에 참석한 한미약품 이관순 대표이사는 </w:t>
      </w:r>
      <w:r>
        <w:rPr>
          <w:rFonts w:ascii="맑은 고딕" w:eastAsia="맑은 고딕" w:hAnsi="맑은 고딕" w:cs="Times New Roman"/>
          <w:sz w:val="22"/>
        </w:rPr>
        <w:t>“</w:t>
      </w:r>
      <w:r w:rsidR="00A20EE4">
        <w:rPr>
          <w:rFonts w:ascii="맑은 고딕" w:eastAsia="맑은 고딕" w:hAnsi="맑은 고딕" w:cs="Times New Roman" w:hint="eastAsia"/>
          <w:sz w:val="22"/>
        </w:rPr>
        <w:t>15년째를 맞은 한미수필문학상은 의미와 권위에 있어 명실공히 의료계를 대표하는 문학상으로 자리를 잡았다</w:t>
      </w:r>
      <w:r w:rsidR="00A20EE4">
        <w:rPr>
          <w:rFonts w:ascii="맑은 고딕" w:eastAsia="맑은 고딕" w:hAnsi="맑은 고딕" w:cs="Times New Roman"/>
          <w:sz w:val="22"/>
        </w:rPr>
        <w:t>”</w:t>
      </w:r>
      <w:r w:rsidR="00A20EE4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A20EE4">
        <w:rPr>
          <w:rFonts w:ascii="맑은 고딕" w:eastAsia="맑은 고딕" w:hAnsi="맑은 고딕" w:cs="Times New Roman"/>
          <w:sz w:val="22"/>
        </w:rPr>
        <w:t>“</w:t>
      </w:r>
      <w:r w:rsidR="00A20EE4">
        <w:rPr>
          <w:rFonts w:ascii="맑은 고딕" w:eastAsia="맑은 고딕" w:hAnsi="맑은 고딕" w:cs="Times New Roman" w:hint="eastAsia"/>
          <w:sz w:val="22"/>
        </w:rPr>
        <w:t>다양한 환자 이</w:t>
      </w:r>
      <w:r w:rsidR="00A20EE4">
        <w:rPr>
          <w:rFonts w:ascii="맑은 고딕" w:eastAsia="맑은 고딕" w:hAnsi="맑은 고딕" w:cs="Times New Roman" w:hint="eastAsia"/>
          <w:sz w:val="22"/>
        </w:rPr>
        <w:lastRenderedPageBreak/>
        <w:t xml:space="preserve">야기를 통해 </w:t>
      </w:r>
      <w:r w:rsidR="00450C33">
        <w:rPr>
          <w:rFonts w:ascii="맑은 고딕" w:eastAsia="맑은 고딕" w:hAnsi="맑은 고딕" w:cs="Times New Roman" w:hint="eastAsia"/>
          <w:sz w:val="22"/>
        </w:rPr>
        <w:t>숨가뿐</w:t>
      </w:r>
      <w:r w:rsidR="00A20EE4">
        <w:rPr>
          <w:rFonts w:ascii="맑은 고딕" w:eastAsia="맑은 고딕" w:hAnsi="맑은 고딕" w:cs="Times New Roman" w:hint="eastAsia"/>
          <w:sz w:val="22"/>
        </w:rPr>
        <w:t xml:space="preserve"> 의료현장을 생생한 감동으로 접할 수 있어 영광이었다</w:t>
      </w:r>
      <w:r w:rsidR="00A20EE4">
        <w:rPr>
          <w:rFonts w:ascii="맑은 고딕" w:eastAsia="맑은 고딕" w:hAnsi="맑은 고딕" w:cs="Times New Roman"/>
          <w:sz w:val="22"/>
        </w:rPr>
        <w:t>”</w:t>
      </w:r>
      <w:r w:rsidR="00A20EE4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4500D6" w:rsidRPr="00450C33" w:rsidRDefault="004500D6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500D6" w:rsidRDefault="004500D6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심사위원장 정호승 시인은 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의사들의 가슴 절절한 이야기를 써내려간 인간적인 모습을 보여준 작품</w:t>
      </w:r>
      <w:r w:rsidR="007F3A42">
        <w:rPr>
          <w:rFonts w:ascii="맑은 고딕" w:eastAsia="맑은 고딕" w:hAnsi="맑은 고딕" w:cs="Times New Roman" w:hint="eastAsia"/>
          <w:sz w:val="22"/>
        </w:rPr>
        <w:t>들</w:t>
      </w:r>
      <w:r>
        <w:rPr>
          <w:rFonts w:ascii="맑은 고딕" w:eastAsia="맑은 고딕" w:hAnsi="맑은 고딕" w:cs="Times New Roman" w:hint="eastAsia"/>
          <w:sz w:val="22"/>
        </w:rPr>
        <w:t>에 깊은 감동을 받았다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며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="007F3A42">
        <w:rPr>
          <w:rFonts w:ascii="맑은 고딕" w:eastAsia="맑은 고딕" w:hAnsi="맑은 고딕" w:cs="Times New Roman" w:hint="eastAsia"/>
          <w:sz w:val="22"/>
        </w:rPr>
        <w:t>한미수필</w:t>
      </w:r>
      <w:r>
        <w:rPr>
          <w:rFonts w:ascii="맑은 고딕" w:eastAsia="맑은 고딕" w:hAnsi="맑은 고딕" w:cs="Times New Roman" w:hint="eastAsia"/>
          <w:sz w:val="22"/>
        </w:rPr>
        <w:t>문학상이 연륜을 더해가면서 작품 수준이 높아지고 있음을 확인 할 수 있었다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A20EE4" w:rsidRDefault="00A20EE4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6B0B" w:rsidRPr="000775B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한편, 한미수필문학상은 지난 2001년 청년의사 신문과 한미약품이 환자와 의사간 신뢰 회복을 목적으로 제정한 의료계 대표 문학상으로</w:t>
      </w:r>
      <w:r w:rsidR="007E7434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대상 수상자는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한국산문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통해 정식 문단에 등단하게 된다.</w:t>
      </w:r>
    </w:p>
    <w:p w:rsidR="00450C33" w:rsidRDefault="00450C33" w:rsidP="00A20EE4">
      <w:pPr>
        <w:spacing w:after="0" w:line="192" w:lineRule="auto"/>
        <w:ind w:firstLineChars="3800" w:firstLine="8360"/>
        <w:rPr>
          <w:rFonts w:hint="eastAsia"/>
          <w:b/>
          <w:sz w:val="22"/>
        </w:rPr>
      </w:pPr>
    </w:p>
    <w:p w:rsidR="00CA143B" w:rsidRPr="00D9648D" w:rsidRDefault="00521A0B" w:rsidP="00A20EE4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  <w:bookmarkStart w:id="0" w:name="_GoBack"/>
      <w:bookmarkEnd w:id="0"/>
    </w:p>
    <w:sectPr w:rsidR="00CA143B" w:rsidRPr="00D9648D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AD" w:rsidRDefault="00CA62AD" w:rsidP="00E32DD0">
      <w:pPr>
        <w:spacing w:after="0" w:line="240" w:lineRule="auto"/>
      </w:pPr>
      <w:r>
        <w:separator/>
      </w:r>
    </w:p>
  </w:endnote>
  <w:endnote w:type="continuationSeparator" w:id="0">
    <w:p w:rsidR="00CA62AD" w:rsidRDefault="00CA62A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AD" w:rsidRDefault="00CA62AD" w:rsidP="00E32DD0">
      <w:pPr>
        <w:spacing w:after="0" w:line="240" w:lineRule="auto"/>
      </w:pPr>
      <w:r>
        <w:separator/>
      </w:r>
    </w:p>
  </w:footnote>
  <w:footnote w:type="continuationSeparator" w:id="0">
    <w:p w:rsidR="00CA62AD" w:rsidRDefault="00CA62A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46DE9"/>
    <w:rsid w:val="00055B22"/>
    <w:rsid w:val="000775BB"/>
    <w:rsid w:val="000846B9"/>
    <w:rsid w:val="00096C70"/>
    <w:rsid w:val="000A0184"/>
    <w:rsid w:val="000A756C"/>
    <w:rsid w:val="000B25F8"/>
    <w:rsid w:val="000C366C"/>
    <w:rsid w:val="000D7AAF"/>
    <w:rsid w:val="000F7107"/>
    <w:rsid w:val="0011699F"/>
    <w:rsid w:val="001438E8"/>
    <w:rsid w:val="00147F4A"/>
    <w:rsid w:val="00157067"/>
    <w:rsid w:val="00192E1C"/>
    <w:rsid w:val="00197989"/>
    <w:rsid w:val="00197BEC"/>
    <w:rsid w:val="001C549A"/>
    <w:rsid w:val="001C78E5"/>
    <w:rsid w:val="001F141B"/>
    <w:rsid w:val="001F1BA3"/>
    <w:rsid w:val="00210453"/>
    <w:rsid w:val="0021072E"/>
    <w:rsid w:val="00211FA8"/>
    <w:rsid w:val="00223179"/>
    <w:rsid w:val="002315B7"/>
    <w:rsid w:val="00233687"/>
    <w:rsid w:val="00253075"/>
    <w:rsid w:val="00257792"/>
    <w:rsid w:val="00267841"/>
    <w:rsid w:val="0028680D"/>
    <w:rsid w:val="00287A44"/>
    <w:rsid w:val="002A7B8A"/>
    <w:rsid w:val="002B1DEF"/>
    <w:rsid w:val="002E4A32"/>
    <w:rsid w:val="002F7B00"/>
    <w:rsid w:val="003176BD"/>
    <w:rsid w:val="00340678"/>
    <w:rsid w:val="00383270"/>
    <w:rsid w:val="00384102"/>
    <w:rsid w:val="00384AD3"/>
    <w:rsid w:val="003A737B"/>
    <w:rsid w:val="003C1370"/>
    <w:rsid w:val="003C44A1"/>
    <w:rsid w:val="003D28C9"/>
    <w:rsid w:val="003E39C1"/>
    <w:rsid w:val="00411A1E"/>
    <w:rsid w:val="00420F44"/>
    <w:rsid w:val="004409FE"/>
    <w:rsid w:val="00445B1A"/>
    <w:rsid w:val="004500D6"/>
    <w:rsid w:val="00450C33"/>
    <w:rsid w:val="00452D9A"/>
    <w:rsid w:val="00464F52"/>
    <w:rsid w:val="004A483F"/>
    <w:rsid w:val="004C2F71"/>
    <w:rsid w:val="004C6E0A"/>
    <w:rsid w:val="004D3ACE"/>
    <w:rsid w:val="0051094A"/>
    <w:rsid w:val="00521A0B"/>
    <w:rsid w:val="0052738E"/>
    <w:rsid w:val="00540605"/>
    <w:rsid w:val="00540ADC"/>
    <w:rsid w:val="00551A48"/>
    <w:rsid w:val="00574BA9"/>
    <w:rsid w:val="005C2937"/>
    <w:rsid w:val="005E53FE"/>
    <w:rsid w:val="005E60CF"/>
    <w:rsid w:val="005F1AB8"/>
    <w:rsid w:val="00620758"/>
    <w:rsid w:val="006418CF"/>
    <w:rsid w:val="006544F8"/>
    <w:rsid w:val="0066282A"/>
    <w:rsid w:val="00670EA7"/>
    <w:rsid w:val="00675B1A"/>
    <w:rsid w:val="00692174"/>
    <w:rsid w:val="00695BC0"/>
    <w:rsid w:val="006A61F6"/>
    <w:rsid w:val="006C1D81"/>
    <w:rsid w:val="006E3E45"/>
    <w:rsid w:val="007033E5"/>
    <w:rsid w:val="00735FF7"/>
    <w:rsid w:val="00790A4F"/>
    <w:rsid w:val="007A055A"/>
    <w:rsid w:val="007A482E"/>
    <w:rsid w:val="007D328F"/>
    <w:rsid w:val="007D4063"/>
    <w:rsid w:val="007E6FFB"/>
    <w:rsid w:val="007E7434"/>
    <w:rsid w:val="007F364F"/>
    <w:rsid w:val="007F3A42"/>
    <w:rsid w:val="00816B0B"/>
    <w:rsid w:val="00820358"/>
    <w:rsid w:val="0082739E"/>
    <w:rsid w:val="008421A3"/>
    <w:rsid w:val="008539CD"/>
    <w:rsid w:val="00860055"/>
    <w:rsid w:val="00871DD8"/>
    <w:rsid w:val="008D6139"/>
    <w:rsid w:val="008F0AA1"/>
    <w:rsid w:val="008F638A"/>
    <w:rsid w:val="0090739D"/>
    <w:rsid w:val="0091691A"/>
    <w:rsid w:val="009442F4"/>
    <w:rsid w:val="00944F67"/>
    <w:rsid w:val="00974732"/>
    <w:rsid w:val="009777E2"/>
    <w:rsid w:val="00984E41"/>
    <w:rsid w:val="009A1A30"/>
    <w:rsid w:val="009A42CE"/>
    <w:rsid w:val="009A5288"/>
    <w:rsid w:val="009C1D60"/>
    <w:rsid w:val="00A20EE4"/>
    <w:rsid w:val="00A33693"/>
    <w:rsid w:val="00A34C01"/>
    <w:rsid w:val="00A361FD"/>
    <w:rsid w:val="00A557E4"/>
    <w:rsid w:val="00AB2168"/>
    <w:rsid w:val="00AD0A06"/>
    <w:rsid w:val="00AD649E"/>
    <w:rsid w:val="00B15EAF"/>
    <w:rsid w:val="00B34E1F"/>
    <w:rsid w:val="00B51494"/>
    <w:rsid w:val="00B9327F"/>
    <w:rsid w:val="00BC4C91"/>
    <w:rsid w:val="00C12827"/>
    <w:rsid w:val="00C21538"/>
    <w:rsid w:val="00C47C46"/>
    <w:rsid w:val="00C6143F"/>
    <w:rsid w:val="00C70442"/>
    <w:rsid w:val="00C82A44"/>
    <w:rsid w:val="00C832D0"/>
    <w:rsid w:val="00C96938"/>
    <w:rsid w:val="00CA143B"/>
    <w:rsid w:val="00CA43E3"/>
    <w:rsid w:val="00CA486A"/>
    <w:rsid w:val="00CA62AD"/>
    <w:rsid w:val="00CE0B0C"/>
    <w:rsid w:val="00D067A0"/>
    <w:rsid w:val="00D106AD"/>
    <w:rsid w:val="00D31592"/>
    <w:rsid w:val="00D40E8A"/>
    <w:rsid w:val="00D46CB6"/>
    <w:rsid w:val="00D70E6D"/>
    <w:rsid w:val="00D76004"/>
    <w:rsid w:val="00D872D3"/>
    <w:rsid w:val="00D9648D"/>
    <w:rsid w:val="00DC34ED"/>
    <w:rsid w:val="00E11BC7"/>
    <w:rsid w:val="00E20ABB"/>
    <w:rsid w:val="00E26F44"/>
    <w:rsid w:val="00E30DFB"/>
    <w:rsid w:val="00E32DD0"/>
    <w:rsid w:val="00E834B6"/>
    <w:rsid w:val="00E969BA"/>
    <w:rsid w:val="00E9784E"/>
    <w:rsid w:val="00EE637A"/>
    <w:rsid w:val="00EE7E1A"/>
    <w:rsid w:val="00F02F8F"/>
    <w:rsid w:val="00F21DDF"/>
    <w:rsid w:val="00F472B3"/>
    <w:rsid w:val="00F64785"/>
    <w:rsid w:val="00F756CA"/>
    <w:rsid w:val="00FA4015"/>
    <w:rsid w:val="00FB4409"/>
    <w:rsid w:val="00FD1CFF"/>
    <w:rsid w:val="00FE451F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0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2016-03-07T00:47:00Z</cp:lastPrinted>
  <dcterms:created xsi:type="dcterms:W3CDTF">2016-03-07T01:33:00Z</dcterms:created>
  <dcterms:modified xsi:type="dcterms:W3CDTF">2016-03-07T01:33:00Z</dcterms:modified>
</cp:coreProperties>
</file>